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6D30CC" w:rsidRDefault="00BD7503" w:rsidP="00CD7D99">
      <w:pPr>
        <w:jc w:val="center"/>
        <w:rPr>
          <w:b/>
          <w:sz w:val="22"/>
          <w:szCs w:val="22"/>
        </w:rPr>
      </w:pPr>
      <w:r w:rsidRPr="006D30CC">
        <w:rPr>
          <w:b/>
          <w:sz w:val="22"/>
          <w:szCs w:val="22"/>
        </w:rPr>
        <w:t>ПОЯСНИТЕЛЬНАЯ ЗАПИСКА</w:t>
      </w:r>
    </w:p>
    <w:p w:rsidR="00BD7503" w:rsidRPr="006D30CC" w:rsidRDefault="00BD7503" w:rsidP="00CD7D99">
      <w:pPr>
        <w:jc w:val="center"/>
        <w:rPr>
          <w:b/>
          <w:sz w:val="22"/>
          <w:szCs w:val="22"/>
        </w:rPr>
      </w:pPr>
      <w:r w:rsidRPr="006D30CC">
        <w:rPr>
          <w:b/>
          <w:sz w:val="22"/>
          <w:szCs w:val="22"/>
        </w:rPr>
        <w:t xml:space="preserve">к проекту бюджета Воскресенского муниципального </w:t>
      </w:r>
      <w:r w:rsidR="00557CD8">
        <w:rPr>
          <w:b/>
          <w:sz w:val="22"/>
          <w:szCs w:val="22"/>
        </w:rPr>
        <w:t>округа</w:t>
      </w:r>
      <w:r w:rsidRPr="006D30CC">
        <w:rPr>
          <w:b/>
          <w:sz w:val="22"/>
          <w:szCs w:val="22"/>
        </w:rPr>
        <w:t xml:space="preserve"> Нижегородской области </w:t>
      </w:r>
    </w:p>
    <w:p w:rsidR="00BD7503" w:rsidRPr="006D30CC" w:rsidRDefault="00BD7503" w:rsidP="00CD7D99">
      <w:pPr>
        <w:pStyle w:val="ConsPlusTitle"/>
        <w:jc w:val="center"/>
        <w:rPr>
          <w:rFonts w:ascii="Times New Roman" w:hAnsi="Times New Roman" w:cs="Times New Roman"/>
          <w:sz w:val="22"/>
          <w:szCs w:val="22"/>
        </w:rPr>
      </w:pPr>
      <w:r w:rsidRPr="006D30CC">
        <w:rPr>
          <w:rFonts w:ascii="Times New Roman" w:hAnsi="Times New Roman" w:cs="Times New Roman"/>
          <w:bCs w:val="0"/>
          <w:sz w:val="22"/>
          <w:szCs w:val="22"/>
        </w:rPr>
        <w:t xml:space="preserve">"О бюджете муниципального </w:t>
      </w:r>
      <w:r w:rsidR="00557CD8">
        <w:rPr>
          <w:rFonts w:ascii="Times New Roman" w:hAnsi="Times New Roman" w:cs="Times New Roman"/>
          <w:bCs w:val="0"/>
          <w:sz w:val="22"/>
          <w:szCs w:val="22"/>
        </w:rPr>
        <w:t>округа</w:t>
      </w:r>
      <w:r w:rsidRPr="006D30CC">
        <w:rPr>
          <w:rFonts w:ascii="Times New Roman" w:hAnsi="Times New Roman" w:cs="Times New Roman"/>
          <w:bCs w:val="0"/>
          <w:sz w:val="22"/>
          <w:szCs w:val="22"/>
        </w:rPr>
        <w:t xml:space="preserve"> на 20</w:t>
      </w:r>
      <w:r w:rsidR="00FD4B24" w:rsidRPr="006D30CC">
        <w:rPr>
          <w:rFonts w:ascii="Times New Roman" w:hAnsi="Times New Roman" w:cs="Times New Roman"/>
          <w:bCs w:val="0"/>
          <w:sz w:val="22"/>
          <w:szCs w:val="22"/>
        </w:rPr>
        <w:t>2</w:t>
      </w:r>
      <w:r w:rsidR="00557CD8">
        <w:rPr>
          <w:rFonts w:ascii="Times New Roman" w:hAnsi="Times New Roman" w:cs="Times New Roman"/>
          <w:bCs w:val="0"/>
          <w:sz w:val="22"/>
          <w:szCs w:val="22"/>
        </w:rPr>
        <w:t>3</w:t>
      </w:r>
      <w:r w:rsidR="00FD4B24" w:rsidRPr="006D30CC">
        <w:rPr>
          <w:rFonts w:ascii="Times New Roman" w:hAnsi="Times New Roman" w:cs="Times New Roman"/>
          <w:bCs w:val="0"/>
          <w:sz w:val="22"/>
          <w:szCs w:val="22"/>
        </w:rPr>
        <w:t xml:space="preserve"> год и на плановый период 202</w:t>
      </w:r>
      <w:r w:rsidR="00557CD8">
        <w:rPr>
          <w:rFonts w:ascii="Times New Roman" w:hAnsi="Times New Roman" w:cs="Times New Roman"/>
          <w:bCs w:val="0"/>
          <w:sz w:val="22"/>
          <w:szCs w:val="22"/>
        </w:rPr>
        <w:t>4</w:t>
      </w:r>
      <w:r w:rsidR="00FD4B24" w:rsidRPr="006D30CC">
        <w:rPr>
          <w:rFonts w:ascii="Times New Roman" w:hAnsi="Times New Roman" w:cs="Times New Roman"/>
          <w:bCs w:val="0"/>
          <w:sz w:val="22"/>
          <w:szCs w:val="22"/>
        </w:rPr>
        <w:t xml:space="preserve"> и 202</w:t>
      </w:r>
      <w:r w:rsidR="00557CD8">
        <w:rPr>
          <w:rFonts w:ascii="Times New Roman" w:hAnsi="Times New Roman" w:cs="Times New Roman"/>
          <w:bCs w:val="0"/>
          <w:sz w:val="22"/>
          <w:szCs w:val="22"/>
        </w:rPr>
        <w:t>5</w:t>
      </w:r>
      <w:r w:rsidR="00FD4B24" w:rsidRPr="006D30CC">
        <w:rPr>
          <w:rFonts w:ascii="Times New Roman" w:hAnsi="Times New Roman" w:cs="Times New Roman"/>
          <w:bCs w:val="0"/>
          <w:sz w:val="22"/>
          <w:szCs w:val="22"/>
        </w:rPr>
        <w:t xml:space="preserve"> годов</w:t>
      </w:r>
      <w:r w:rsidR="00FD4B24" w:rsidRPr="006D30CC">
        <w:rPr>
          <w:rFonts w:ascii="Times New Roman" w:hAnsi="Times New Roman" w:cs="Times New Roman"/>
          <w:sz w:val="22"/>
          <w:szCs w:val="22"/>
        </w:rPr>
        <w:t>"</w:t>
      </w:r>
    </w:p>
    <w:p w:rsidR="00C82FFD" w:rsidRPr="00356A2A" w:rsidRDefault="00C82FFD" w:rsidP="00CD7D99">
      <w:pPr>
        <w:ind w:firstLine="709"/>
        <w:jc w:val="both"/>
        <w:rPr>
          <w:sz w:val="22"/>
          <w:szCs w:val="22"/>
        </w:rPr>
      </w:pPr>
      <w:r w:rsidRPr="006D30CC">
        <w:rPr>
          <w:sz w:val="22"/>
          <w:szCs w:val="22"/>
        </w:rPr>
        <w:t xml:space="preserve">Формирование проекта бюджета муниципального </w:t>
      </w:r>
      <w:r w:rsidR="00557CD8">
        <w:rPr>
          <w:sz w:val="22"/>
          <w:szCs w:val="22"/>
        </w:rPr>
        <w:t>округа</w:t>
      </w:r>
      <w:r w:rsidRPr="006D30CC">
        <w:rPr>
          <w:sz w:val="22"/>
          <w:szCs w:val="22"/>
        </w:rPr>
        <w:t xml:space="preserve"> </w:t>
      </w:r>
      <w:r w:rsidR="00FD4B24" w:rsidRPr="006D30CC">
        <w:rPr>
          <w:rFonts w:eastAsia="Calibri"/>
          <w:sz w:val="22"/>
          <w:szCs w:val="22"/>
          <w:lang w:eastAsia="en-US"/>
        </w:rPr>
        <w:t>на 202</w:t>
      </w:r>
      <w:r w:rsidR="00557CD8">
        <w:rPr>
          <w:rFonts w:eastAsia="Calibri"/>
          <w:sz w:val="22"/>
          <w:szCs w:val="22"/>
          <w:lang w:eastAsia="en-US"/>
        </w:rPr>
        <w:t>3</w:t>
      </w:r>
      <w:r w:rsidR="00FD4B24" w:rsidRPr="006D30CC">
        <w:rPr>
          <w:rFonts w:eastAsia="Calibri"/>
          <w:sz w:val="22"/>
          <w:szCs w:val="22"/>
          <w:lang w:eastAsia="en-US"/>
        </w:rPr>
        <w:t xml:space="preserve"> год и на плановый период 202</w:t>
      </w:r>
      <w:r w:rsidR="00557CD8">
        <w:rPr>
          <w:rFonts w:eastAsia="Calibri"/>
          <w:sz w:val="22"/>
          <w:szCs w:val="22"/>
          <w:lang w:eastAsia="en-US"/>
        </w:rPr>
        <w:t>4</w:t>
      </w:r>
      <w:r w:rsidR="00FD4B24" w:rsidRPr="006D30CC">
        <w:rPr>
          <w:rFonts w:eastAsia="Calibri"/>
          <w:sz w:val="22"/>
          <w:szCs w:val="22"/>
          <w:lang w:eastAsia="en-US"/>
        </w:rPr>
        <w:t xml:space="preserve"> и 202</w:t>
      </w:r>
      <w:r w:rsidR="00557CD8">
        <w:rPr>
          <w:rFonts w:eastAsia="Calibri"/>
          <w:sz w:val="22"/>
          <w:szCs w:val="22"/>
          <w:lang w:eastAsia="en-US"/>
        </w:rPr>
        <w:t>5</w:t>
      </w:r>
      <w:r w:rsidR="00FD4B24" w:rsidRPr="006D30CC">
        <w:rPr>
          <w:rFonts w:eastAsia="Calibri"/>
          <w:sz w:val="22"/>
          <w:szCs w:val="22"/>
          <w:lang w:eastAsia="en-US"/>
        </w:rPr>
        <w:t xml:space="preserve"> годов</w:t>
      </w:r>
      <w:r w:rsidR="00FD4B24" w:rsidRPr="006D30CC">
        <w:rPr>
          <w:sz w:val="22"/>
          <w:szCs w:val="22"/>
        </w:rPr>
        <w:t xml:space="preserve"> </w:t>
      </w:r>
      <w:r w:rsidRPr="006D30CC">
        <w:rPr>
          <w:sz w:val="22"/>
          <w:szCs w:val="22"/>
        </w:rPr>
        <w:t>осуществлялось исходя</w:t>
      </w:r>
      <w:r w:rsidR="008F6E68" w:rsidRPr="006D30CC">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6D30CC">
        <w:rPr>
          <w:sz w:val="22"/>
          <w:szCs w:val="22"/>
        </w:rPr>
        <w:t xml:space="preserve">, определенных постановлением администрации Воскресенского муниципального </w:t>
      </w:r>
      <w:r w:rsidR="00D33535">
        <w:rPr>
          <w:sz w:val="22"/>
          <w:szCs w:val="22"/>
        </w:rPr>
        <w:t>района</w:t>
      </w:r>
      <w:r w:rsidRPr="006D30CC">
        <w:rPr>
          <w:sz w:val="22"/>
          <w:szCs w:val="22"/>
        </w:rPr>
        <w:t xml:space="preserve"> Нижегородской области </w:t>
      </w:r>
      <w:r w:rsidRPr="00356A2A">
        <w:rPr>
          <w:sz w:val="22"/>
          <w:szCs w:val="22"/>
        </w:rPr>
        <w:t xml:space="preserve">от </w:t>
      </w:r>
      <w:r w:rsidR="00356A2A" w:rsidRPr="00356A2A">
        <w:rPr>
          <w:sz w:val="22"/>
          <w:szCs w:val="22"/>
        </w:rPr>
        <w:t>26</w:t>
      </w:r>
      <w:r w:rsidRPr="00356A2A">
        <w:rPr>
          <w:sz w:val="22"/>
          <w:szCs w:val="22"/>
        </w:rPr>
        <w:t xml:space="preserve"> сентября 20</w:t>
      </w:r>
      <w:r w:rsidR="008F6E68" w:rsidRPr="00356A2A">
        <w:rPr>
          <w:sz w:val="22"/>
          <w:szCs w:val="22"/>
        </w:rPr>
        <w:t>2</w:t>
      </w:r>
      <w:r w:rsidR="00356A2A" w:rsidRPr="00356A2A">
        <w:rPr>
          <w:sz w:val="22"/>
          <w:szCs w:val="22"/>
        </w:rPr>
        <w:t>2</w:t>
      </w:r>
      <w:r w:rsidRPr="00356A2A">
        <w:rPr>
          <w:sz w:val="22"/>
          <w:szCs w:val="22"/>
        </w:rPr>
        <w:t xml:space="preserve"> года №</w:t>
      </w:r>
      <w:r w:rsidR="00356A2A" w:rsidRPr="00356A2A">
        <w:rPr>
          <w:sz w:val="22"/>
          <w:szCs w:val="22"/>
        </w:rPr>
        <w:t>811</w:t>
      </w:r>
      <w:r w:rsidRPr="00356A2A">
        <w:rPr>
          <w:sz w:val="22"/>
          <w:szCs w:val="22"/>
        </w:rPr>
        <w:t xml:space="preserve"> «</w:t>
      </w:r>
      <w:r w:rsidR="00356A2A" w:rsidRPr="00356A2A">
        <w:rPr>
          <w:sz w:val="22"/>
          <w:szCs w:val="22"/>
        </w:rPr>
        <w:t>Об утверждении Основных направлений бюджетной и налоговой политики Воскресенского муниципального округа на 2023 год и на плановый период 2024 и 2025 годов</w:t>
      </w:r>
      <w:r w:rsidRPr="00356A2A">
        <w:rPr>
          <w:sz w:val="22"/>
          <w:szCs w:val="22"/>
        </w:rPr>
        <w:t>».</w:t>
      </w:r>
    </w:p>
    <w:p w:rsidR="00BD7503" w:rsidRPr="006D30CC" w:rsidRDefault="00BD7503" w:rsidP="00CD7D99">
      <w:pPr>
        <w:ind w:firstLine="709"/>
        <w:jc w:val="both"/>
        <w:rPr>
          <w:sz w:val="22"/>
          <w:szCs w:val="22"/>
        </w:rPr>
      </w:pPr>
      <w:r w:rsidRPr="006D30CC">
        <w:rPr>
          <w:sz w:val="22"/>
          <w:szCs w:val="22"/>
        </w:rPr>
        <w:t xml:space="preserve">В целях финансового обеспечения </w:t>
      </w:r>
      <w:r w:rsidR="001A190D" w:rsidRPr="006D30CC">
        <w:rPr>
          <w:sz w:val="22"/>
          <w:szCs w:val="22"/>
        </w:rPr>
        <w:t xml:space="preserve">расходных обязательств, проект </w:t>
      </w:r>
      <w:r w:rsidRPr="006D30CC">
        <w:rPr>
          <w:sz w:val="22"/>
          <w:szCs w:val="22"/>
        </w:rPr>
        <w:t xml:space="preserve">бюджета </w:t>
      </w:r>
      <w:r w:rsidR="00945A26" w:rsidRPr="006D30CC">
        <w:rPr>
          <w:sz w:val="22"/>
          <w:szCs w:val="22"/>
        </w:rPr>
        <w:t xml:space="preserve">муниципального </w:t>
      </w:r>
      <w:r w:rsidR="00557CD8">
        <w:rPr>
          <w:sz w:val="22"/>
          <w:szCs w:val="22"/>
        </w:rPr>
        <w:t>округа</w:t>
      </w:r>
      <w:r w:rsidR="00945A26" w:rsidRPr="006D30CC">
        <w:rPr>
          <w:sz w:val="22"/>
          <w:szCs w:val="22"/>
        </w:rPr>
        <w:t xml:space="preserve"> </w:t>
      </w:r>
      <w:r w:rsidRPr="006D30CC">
        <w:rPr>
          <w:sz w:val="22"/>
          <w:szCs w:val="22"/>
        </w:rPr>
        <w:t xml:space="preserve">сформирован на основе прогноза </w:t>
      </w:r>
      <w:r w:rsidR="00945A26" w:rsidRPr="006D30CC">
        <w:rPr>
          <w:sz w:val="22"/>
          <w:szCs w:val="22"/>
        </w:rPr>
        <w:t xml:space="preserve">основных </w:t>
      </w:r>
      <w:proofErr w:type="spellStart"/>
      <w:r w:rsidR="00945A26" w:rsidRPr="006D30CC">
        <w:rPr>
          <w:sz w:val="22"/>
          <w:szCs w:val="22"/>
        </w:rPr>
        <w:t>бюджетообразующих</w:t>
      </w:r>
      <w:proofErr w:type="spellEnd"/>
      <w:r w:rsidR="00945A26" w:rsidRPr="006D30CC">
        <w:rPr>
          <w:sz w:val="22"/>
          <w:szCs w:val="22"/>
        </w:rPr>
        <w:t xml:space="preserve"> показателей социально-экономического развития </w:t>
      </w:r>
      <w:r w:rsidRPr="006D30CC">
        <w:rPr>
          <w:sz w:val="22"/>
          <w:szCs w:val="22"/>
        </w:rPr>
        <w:t xml:space="preserve">Воскресенского муниципального </w:t>
      </w:r>
      <w:r w:rsidR="00557CD8">
        <w:rPr>
          <w:sz w:val="22"/>
          <w:szCs w:val="22"/>
        </w:rPr>
        <w:t>округа</w:t>
      </w:r>
      <w:r w:rsidRPr="006D30CC">
        <w:rPr>
          <w:sz w:val="22"/>
          <w:szCs w:val="22"/>
        </w:rPr>
        <w:t xml:space="preserve"> Нижегородской области </w:t>
      </w:r>
      <w:r w:rsidR="00FD4B24" w:rsidRPr="006D30CC">
        <w:rPr>
          <w:rFonts w:eastAsia="Calibri"/>
          <w:sz w:val="22"/>
          <w:szCs w:val="22"/>
          <w:lang w:eastAsia="en-US"/>
        </w:rPr>
        <w:t>на 202</w:t>
      </w:r>
      <w:r w:rsidR="00356A2A">
        <w:rPr>
          <w:rFonts w:eastAsia="Calibri"/>
          <w:sz w:val="22"/>
          <w:szCs w:val="22"/>
          <w:lang w:eastAsia="en-US"/>
        </w:rPr>
        <w:t>3</w:t>
      </w:r>
      <w:r w:rsidR="00FD4B24" w:rsidRPr="006D30CC">
        <w:rPr>
          <w:rFonts w:eastAsia="Calibri"/>
          <w:sz w:val="22"/>
          <w:szCs w:val="22"/>
          <w:lang w:eastAsia="en-US"/>
        </w:rPr>
        <w:t xml:space="preserve"> год и на период до 202</w:t>
      </w:r>
      <w:r w:rsidR="00356A2A">
        <w:rPr>
          <w:rFonts w:eastAsia="Calibri"/>
          <w:sz w:val="22"/>
          <w:szCs w:val="22"/>
          <w:lang w:eastAsia="en-US"/>
        </w:rPr>
        <w:t>5</w:t>
      </w:r>
      <w:r w:rsidR="00FD4B24" w:rsidRPr="006D30CC">
        <w:rPr>
          <w:rFonts w:eastAsia="Calibri"/>
          <w:sz w:val="22"/>
          <w:szCs w:val="22"/>
          <w:lang w:eastAsia="en-US"/>
        </w:rPr>
        <w:t xml:space="preserve"> года.</w:t>
      </w:r>
    </w:p>
    <w:p w:rsidR="00BD7503" w:rsidRPr="006D30CC" w:rsidRDefault="00BD7503" w:rsidP="00CD7D99">
      <w:pPr>
        <w:ind w:firstLine="720"/>
        <w:jc w:val="center"/>
        <w:rPr>
          <w:b/>
          <w:sz w:val="22"/>
          <w:szCs w:val="22"/>
        </w:rPr>
      </w:pPr>
      <w:r w:rsidRPr="006D30CC">
        <w:rPr>
          <w:b/>
          <w:sz w:val="22"/>
          <w:szCs w:val="22"/>
        </w:rPr>
        <w:t xml:space="preserve">Основные параметры бюджета муниципального </w:t>
      </w:r>
      <w:r w:rsidR="00557CD8">
        <w:rPr>
          <w:b/>
          <w:sz w:val="22"/>
          <w:szCs w:val="22"/>
        </w:rPr>
        <w:t>округа</w:t>
      </w:r>
      <w:r w:rsidRPr="006D30CC">
        <w:rPr>
          <w:b/>
          <w:sz w:val="22"/>
          <w:szCs w:val="22"/>
        </w:rPr>
        <w:t xml:space="preserve"> </w:t>
      </w:r>
      <w:r w:rsidR="00FD4B24" w:rsidRPr="006D30CC">
        <w:rPr>
          <w:rFonts w:eastAsia="Calibri"/>
          <w:b/>
          <w:sz w:val="22"/>
          <w:szCs w:val="22"/>
          <w:lang w:eastAsia="en-US"/>
        </w:rPr>
        <w:t>на 202</w:t>
      </w:r>
      <w:r w:rsidR="00356A2A">
        <w:rPr>
          <w:rFonts w:eastAsia="Calibri"/>
          <w:b/>
          <w:sz w:val="22"/>
          <w:szCs w:val="22"/>
          <w:lang w:eastAsia="en-US"/>
        </w:rPr>
        <w:t>3</w:t>
      </w:r>
      <w:r w:rsidR="00FD4B24" w:rsidRPr="006D30CC">
        <w:rPr>
          <w:rFonts w:eastAsia="Calibri"/>
          <w:b/>
          <w:sz w:val="22"/>
          <w:szCs w:val="22"/>
          <w:lang w:eastAsia="en-US"/>
        </w:rPr>
        <w:t xml:space="preserve"> - 202</w:t>
      </w:r>
      <w:r w:rsidR="00356A2A">
        <w:rPr>
          <w:rFonts w:eastAsia="Calibri"/>
          <w:b/>
          <w:sz w:val="22"/>
          <w:szCs w:val="22"/>
          <w:lang w:eastAsia="en-US"/>
        </w:rPr>
        <w:t>5</w:t>
      </w:r>
      <w:r w:rsidR="00FD4B24" w:rsidRPr="006D30CC">
        <w:rPr>
          <w:rFonts w:eastAsia="Calibri"/>
          <w:b/>
          <w:sz w:val="22"/>
          <w:szCs w:val="22"/>
          <w:lang w:eastAsia="en-US"/>
        </w:rPr>
        <w:t xml:space="preserve"> годы.</w:t>
      </w:r>
    </w:p>
    <w:p w:rsidR="00BD7503" w:rsidRPr="006D30CC" w:rsidRDefault="004440D9" w:rsidP="00CD7D99">
      <w:pPr>
        <w:ind w:firstLine="720"/>
        <w:jc w:val="right"/>
        <w:rPr>
          <w:sz w:val="22"/>
          <w:szCs w:val="22"/>
        </w:rPr>
      </w:pPr>
      <w:r w:rsidRPr="006D30CC">
        <w:rPr>
          <w:sz w:val="22"/>
          <w:szCs w:val="22"/>
        </w:rPr>
        <w:t>р</w:t>
      </w:r>
      <w:r w:rsidR="00BD7503" w:rsidRPr="006D30CC">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6D30CC" w:rsidTr="002764D5">
        <w:trPr>
          <w:trHeight w:val="577"/>
        </w:trPr>
        <w:tc>
          <w:tcPr>
            <w:tcW w:w="3369" w:type="dxa"/>
            <w:shd w:val="clear" w:color="auto" w:fill="auto"/>
            <w:vAlign w:val="center"/>
          </w:tcPr>
          <w:p w:rsidR="002764D5" w:rsidRPr="006D30CC" w:rsidRDefault="002764D5" w:rsidP="00CD7D99">
            <w:pPr>
              <w:rPr>
                <w:rFonts w:eastAsia="Calibri"/>
                <w:b/>
                <w:bCs/>
                <w:sz w:val="22"/>
                <w:szCs w:val="22"/>
                <w:lang w:eastAsia="en-US"/>
              </w:rPr>
            </w:pPr>
          </w:p>
        </w:tc>
        <w:tc>
          <w:tcPr>
            <w:tcW w:w="2126" w:type="dxa"/>
            <w:vAlign w:val="center"/>
          </w:tcPr>
          <w:p w:rsidR="002764D5" w:rsidRPr="006D30CC" w:rsidRDefault="002764D5" w:rsidP="00356A2A">
            <w:pPr>
              <w:jc w:val="center"/>
              <w:rPr>
                <w:bCs/>
                <w:sz w:val="22"/>
                <w:szCs w:val="22"/>
              </w:rPr>
            </w:pPr>
            <w:r w:rsidRPr="006D30CC">
              <w:rPr>
                <w:bCs/>
                <w:sz w:val="22"/>
                <w:szCs w:val="22"/>
              </w:rPr>
              <w:t>20</w:t>
            </w:r>
            <w:r w:rsidR="006609F4" w:rsidRPr="006D30CC">
              <w:rPr>
                <w:bCs/>
                <w:sz w:val="22"/>
                <w:szCs w:val="22"/>
              </w:rPr>
              <w:t>2</w:t>
            </w:r>
            <w:r w:rsidR="00356A2A">
              <w:rPr>
                <w:bCs/>
                <w:sz w:val="22"/>
                <w:szCs w:val="22"/>
              </w:rPr>
              <w:t>3</w:t>
            </w:r>
            <w:r w:rsidRPr="006D30CC">
              <w:rPr>
                <w:bCs/>
                <w:sz w:val="22"/>
                <w:szCs w:val="22"/>
              </w:rPr>
              <w:t xml:space="preserve"> год</w:t>
            </w:r>
          </w:p>
        </w:tc>
        <w:tc>
          <w:tcPr>
            <w:tcW w:w="1984" w:type="dxa"/>
            <w:vAlign w:val="center"/>
          </w:tcPr>
          <w:p w:rsidR="002764D5" w:rsidRPr="006D30CC" w:rsidRDefault="002764D5" w:rsidP="00356A2A">
            <w:pPr>
              <w:jc w:val="center"/>
              <w:rPr>
                <w:bCs/>
                <w:sz w:val="22"/>
                <w:szCs w:val="22"/>
              </w:rPr>
            </w:pPr>
            <w:r w:rsidRPr="006D30CC">
              <w:rPr>
                <w:bCs/>
                <w:sz w:val="22"/>
                <w:szCs w:val="22"/>
              </w:rPr>
              <w:t>20</w:t>
            </w:r>
            <w:r w:rsidR="00B17E7E" w:rsidRPr="006D30CC">
              <w:rPr>
                <w:bCs/>
                <w:sz w:val="22"/>
                <w:szCs w:val="22"/>
              </w:rPr>
              <w:t>2</w:t>
            </w:r>
            <w:r w:rsidR="00356A2A">
              <w:rPr>
                <w:bCs/>
                <w:sz w:val="22"/>
                <w:szCs w:val="22"/>
              </w:rPr>
              <w:t>4</w:t>
            </w:r>
            <w:r w:rsidRPr="006D30CC">
              <w:rPr>
                <w:bCs/>
                <w:sz w:val="22"/>
                <w:szCs w:val="22"/>
              </w:rPr>
              <w:t xml:space="preserve"> год</w:t>
            </w:r>
          </w:p>
        </w:tc>
        <w:tc>
          <w:tcPr>
            <w:tcW w:w="1985" w:type="dxa"/>
            <w:vAlign w:val="center"/>
          </w:tcPr>
          <w:p w:rsidR="002764D5" w:rsidRPr="006D30CC" w:rsidRDefault="002764D5" w:rsidP="00356A2A">
            <w:pPr>
              <w:jc w:val="center"/>
              <w:rPr>
                <w:bCs/>
                <w:sz w:val="22"/>
                <w:szCs w:val="22"/>
              </w:rPr>
            </w:pPr>
            <w:r w:rsidRPr="006D30CC">
              <w:rPr>
                <w:bCs/>
                <w:sz w:val="22"/>
                <w:szCs w:val="22"/>
              </w:rPr>
              <w:t>202</w:t>
            </w:r>
            <w:r w:rsidR="00356A2A">
              <w:rPr>
                <w:bCs/>
                <w:sz w:val="22"/>
                <w:szCs w:val="22"/>
              </w:rPr>
              <w:t>5</w:t>
            </w:r>
            <w:r w:rsidRPr="006D30CC">
              <w:rPr>
                <w:bCs/>
                <w:sz w:val="22"/>
                <w:szCs w:val="22"/>
              </w:rPr>
              <w:t xml:space="preserve"> год</w:t>
            </w:r>
          </w:p>
        </w:tc>
      </w:tr>
      <w:tr w:rsidR="008C5503" w:rsidRPr="006D30CC"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6D30CC" w:rsidRDefault="008C5503" w:rsidP="00CD7D99">
            <w:pPr>
              <w:rPr>
                <w:rFonts w:eastAsia="Calibri"/>
                <w:bCs/>
                <w:sz w:val="22"/>
                <w:szCs w:val="22"/>
                <w:lang w:eastAsia="en-US"/>
              </w:rPr>
            </w:pPr>
            <w:r w:rsidRPr="006D30CC">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6D30CC" w:rsidRDefault="00E75671" w:rsidP="00CD7D99">
            <w:pPr>
              <w:jc w:val="center"/>
              <w:rPr>
                <w:bCs/>
                <w:sz w:val="22"/>
                <w:szCs w:val="22"/>
              </w:rPr>
            </w:pPr>
            <w:r>
              <w:rPr>
                <w:bCs/>
                <w:sz w:val="22"/>
                <w:szCs w:val="22"/>
              </w:rPr>
              <w:t>987 767 500,00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6D30CC" w:rsidRDefault="004027AF" w:rsidP="00B52441">
            <w:pPr>
              <w:jc w:val="center"/>
              <w:rPr>
                <w:bCs/>
                <w:sz w:val="22"/>
                <w:szCs w:val="22"/>
              </w:rPr>
            </w:pPr>
            <w:r>
              <w:rPr>
                <w:bCs/>
                <w:sz w:val="22"/>
                <w:szCs w:val="22"/>
              </w:rPr>
              <w:t>930 37</w:t>
            </w:r>
            <w:r w:rsidR="00B52441">
              <w:rPr>
                <w:bCs/>
                <w:sz w:val="22"/>
                <w:szCs w:val="22"/>
              </w:rPr>
              <w:t>4</w:t>
            </w:r>
            <w:r>
              <w:rPr>
                <w:bCs/>
                <w:sz w:val="22"/>
                <w:szCs w:val="22"/>
              </w:rPr>
              <w:t xml:space="preserve"> </w:t>
            </w:r>
            <w:r w:rsidR="00B52441">
              <w:rPr>
                <w:bCs/>
                <w:sz w:val="22"/>
                <w:szCs w:val="22"/>
              </w:rPr>
              <w:t>4</w:t>
            </w:r>
            <w:r>
              <w:rPr>
                <w:bCs/>
                <w:sz w:val="22"/>
                <w:szCs w:val="22"/>
              </w:rPr>
              <w:t>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6D30CC" w:rsidRDefault="004027AF" w:rsidP="00B055E2">
            <w:pPr>
              <w:jc w:val="center"/>
              <w:rPr>
                <w:bCs/>
                <w:sz w:val="22"/>
                <w:szCs w:val="22"/>
              </w:rPr>
            </w:pPr>
            <w:r>
              <w:rPr>
                <w:bCs/>
                <w:sz w:val="22"/>
                <w:szCs w:val="22"/>
              </w:rPr>
              <w:t>949 213 </w:t>
            </w:r>
            <w:r w:rsidR="00B055E2">
              <w:rPr>
                <w:bCs/>
                <w:sz w:val="22"/>
                <w:szCs w:val="22"/>
              </w:rPr>
              <w:t>8</w:t>
            </w:r>
            <w:r>
              <w:rPr>
                <w:bCs/>
                <w:sz w:val="22"/>
                <w:szCs w:val="22"/>
              </w:rPr>
              <w:t>00,00</w:t>
            </w:r>
          </w:p>
        </w:tc>
      </w:tr>
      <w:tr w:rsidR="002764D5" w:rsidRPr="006D30CC" w:rsidTr="002764D5">
        <w:trPr>
          <w:trHeight w:val="694"/>
        </w:trPr>
        <w:tc>
          <w:tcPr>
            <w:tcW w:w="3369" w:type="dxa"/>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Расходы</w:t>
            </w:r>
          </w:p>
        </w:tc>
        <w:tc>
          <w:tcPr>
            <w:tcW w:w="2126" w:type="dxa"/>
            <w:vAlign w:val="center"/>
          </w:tcPr>
          <w:p w:rsidR="002764D5" w:rsidRPr="006D30CC" w:rsidRDefault="00E75671" w:rsidP="00CD7D99">
            <w:pPr>
              <w:jc w:val="center"/>
              <w:rPr>
                <w:bCs/>
                <w:sz w:val="22"/>
                <w:szCs w:val="22"/>
              </w:rPr>
            </w:pPr>
            <w:r>
              <w:rPr>
                <w:bCs/>
                <w:sz w:val="22"/>
                <w:szCs w:val="22"/>
              </w:rPr>
              <w:t>987 767 500,00</w:t>
            </w:r>
          </w:p>
        </w:tc>
        <w:tc>
          <w:tcPr>
            <w:tcW w:w="1984" w:type="dxa"/>
            <w:vAlign w:val="center"/>
          </w:tcPr>
          <w:p w:rsidR="002764D5" w:rsidRPr="006D30CC" w:rsidRDefault="004027AF" w:rsidP="00B52441">
            <w:pPr>
              <w:jc w:val="center"/>
              <w:rPr>
                <w:bCs/>
                <w:sz w:val="22"/>
                <w:szCs w:val="22"/>
              </w:rPr>
            </w:pPr>
            <w:r>
              <w:rPr>
                <w:bCs/>
                <w:sz w:val="22"/>
                <w:szCs w:val="22"/>
              </w:rPr>
              <w:t>930 37</w:t>
            </w:r>
            <w:r w:rsidR="00B52441">
              <w:rPr>
                <w:bCs/>
                <w:sz w:val="22"/>
                <w:szCs w:val="22"/>
              </w:rPr>
              <w:t>4</w:t>
            </w:r>
            <w:r>
              <w:rPr>
                <w:bCs/>
                <w:sz w:val="22"/>
                <w:szCs w:val="22"/>
              </w:rPr>
              <w:t xml:space="preserve"> </w:t>
            </w:r>
            <w:r w:rsidR="00B52441">
              <w:rPr>
                <w:bCs/>
                <w:sz w:val="22"/>
                <w:szCs w:val="22"/>
              </w:rPr>
              <w:t>4</w:t>
            </w:r>
            <w:r>
              <w:rPr>
                <w:bCs/>
                <w:sz w:val="22"/>
                <w:szCs w:val="22"/>
              </w:rPr>
              <w:t>00,00</w:t>
            </w:r>
          </w:p>
        </w:tc>
        <w:tc>
          <w:tcPr>
            <w:tcW w:w="1985" w:type="dxa"/>
            <w:vAlign w:val="center"/>
          </w:tcPr>
          <w:p w:rsidR="002764D5" w:rsidRPr="006D30CC" w:rsidRDefault="004027AF" w:rsidP="00B055E2">
            <w:pPr>
              <w:jc w:val="center"/>
              <w:rPr>
                <w:bCs/>
                <w:sz w:val="22"/>
                <w:szCs w:val="22"/>
              </w:rPr>
            </w:pPr>
            <w:r>
              <w:rPr>
                <w:bCs/>
                <w:sz w:val="22"/>
                <w:szCs w:val="22"/>
              </w:rPr>
              <w:t>949 213 </w:t>
            </w:r>
            <w:r w:rsidR="00B055E2">
              <w:rPr>
                <w:bCs/>
                <w:sz w:val="22"/>
                <w:szCs w:val="22"/>
              </w:rPr>
              <w:t>8</w:t>
            </w:r>
            <w:r>
              <w:rPr>
                <w:bCs/>
                <w:sz w:val="22"/>
                <w:szCs w:val="22"/>
              </w:rPr>
              <w:t>00,00</w:t>
            </w:r>
          </w:p>
        </w:tc>
      </w:tr>
      <w:tr w:rsidR="002764D5" w:rsidRPr="006D30CC" w:rsidTr="002764D5">
        <w:trPr>
          <w:trHeight w:val="860"/>
        </w:trPr>
        <w:tc>
          <w:tcPr>
            <w:tcW w:w="3369" w:type="dxa"/>
            <w:shd w:val="clear" w:color="auto" w:fill="auto"/>
            <w:vAlign w:val="center"/>
          </w:tcPr>
          <w:p w:rsidR="002764D5" w:rsidRPr="006D30CC" w:rsidRDefault="002764D5" w:rsidP="00CD7D99">
            <w:pPr>
              <w:rPr>
                <w:rFonts w:eastAsia="Calibri"/>
                <w:bCs/>
                <w:sz w:val="22"/>
                <w:szCs w:val="22"/>
                <w:lang w:eastAsia="en-US"/>
              </w:rPr>
            </w:pPr>
            <w:r w:rsidRPr="006D30CC">
              <w:rPr>
                <w:rFonts w:eastAsia="Calibri"/>
                <w:bCs/>
                <w:sz w:val="22"/>
                <w:szCs w:val="22"/>
                <w:lang w:eastAsia="en-US"/>
              </w:rPr>
              <w:t>Профицит/Дефицит</w:t>
            </w:r>
          </w:p>
          <w:p w:rsidR="002764D5" w:rsidRPr="006D30CC" w:rsidRDefault="002764D5" w:rsidP="00CD7D99">
            <w:pPr>
              <w:rPr>
                <w:rFonts w:eastAsia="Calibri"/>
                <w:bCs/>
                <w:sz w:val="22"/>
                <w:szCs w:val="22"/>
                <w:lang w:eastAsia="en-US"/>
              </w:rPr>
            </w:pPr>
            <w:r w:rsidRPr="006D30CC">
              <w:rPr>
                <w:rFonts w:eastAsia="Calibri"/>
                <w:bCs/>
                <w:i/>
                <w:sz w:val="22"/>
                <w:szCs w:val="22"/>
                <w:lang w:eastAsia="en-US"/>
              </w:rPr>
              <w:t>(доходы - расходы)</w:t>
            </w:r>
          </w:p>
        </w:tc>
        <w:tc>
          <w:tcPr>
            <w:tcW w:w="2126" w:type="dxa"/>
            <w:vAlign w:val="center"/>
          </w:tcPr>
          <w:p w:rsidR="002764D5" w:rsidRPr="006D30CC" w:rsidRDefault="00E75671" w:rsidP="00CD7D99">
            <w:pPr>
              <w:jc w:val="center"/>
              <w:rPr>
                <w:bCs/>
                <w:sz w:val="22"/>
                <w:szCs w:val="22"/>
              </w:rPr>
            </w:pPr>
            <w:r>
              <w:rPr>
                <w:bCs/>
                <w:sz w:val="22"/>
                <w:szCs w:val="22"/>
              </w:rPr>
              <w:t>0,00</w:t>
            </w:r>
          </w:p>
        </w:tc>
        <w:tc>
          <w:tcPr>
            <w:tcW w:w="1984" w:type="dxa"/>
            <w:vAlign w:val="center"/>
          </w:tcPr>
          <w:p w:rsidR="002764D5" w:rsidRPr="006D30CC" w:rsidRDefault="004027AF" w:rsidP="00CD7D99">
            <w:pPr>
              <w:jc w:val="center"/>
              <w:rPr>
                <w:bCs/>
                <w:sz w:val="22"/>
                <w:szCs w:val="22"/>
              </w:rPr>
            </w:pPr>
            <w:r>
              <w:rPr>
                <w:bCs/>
                <w:sz w:val="22"/>
                <w:szCs w:val="22"/>
              </w:rPr>
              <w:t>0,00</w:t>
            </w:r>
          </w:p>
        </w:tc>
        <w:tc>
          <w:tcPr>
            <w:tcW w:w="1985" w:type="dxa"/>
            <w:vAlign w:val="center"/>
          </w:tcPr>
          <w:p w:rsidR="002764D5" w:rsidRPr="006D30CC" w:rsidRDefault="004027AF" w:rsidP="00CD7D99">
            <w:pPr>
              <w:jc w:val="center"/>
              <w:rPr>
                <w:bCs/>
                <w:sz w:val="22"/>
                <w:szCs w:val="22"/>
              </w:rPr>
            </w:pPr>
            <w:r>
              <w:rPr>
                <w:bCs/>
                <w:sz w:val="22"/>
                <w:szCs w:val="22"/>
              </w:rPr>
              <w:t>0,00</w:t>
            </w:r>
          </w:p>
        </w:tc>
      </w:tr>
    </w:tbl>
    <w:p w:rsidR="002B4CA2" w:rsidRPr="006D30CC" w:rsidRDefault="002B4CA2" w:rsidP="00CD7D99">
      <w:pPr>
        <w:shd w:val="clear" w:color="auto" w:fill="FFFFFF"/>
        <w:jc w:val="center"/>
        <w:rPr>
          <w:b/>
          <w:bCs/>
          <w:sz w:val="22"/>
          <w:szCs w:val="22"/>
        </w:rPr>
      </w:pPr>
    </w:p>
    <w:p w:rsidR="00792DBA" w:rsidRPr="006D30CC" w:rsidRDefault="004D17FC" w:rsidP="00CD7D99">
      <w:pPr>
        <w:shd w:val="clear" w:color="auto" w:fill="FFFFFF"/>
        <w:jc w:val="center"/>
        <w:rPr>
          <w:b/>
          <w:bCs/>
          <w:sz w:val="22"/>
          <w:szCs w:val="22"/>
        </w:rPr>
      </w:pPr>
      <w:r w:rsidRPr="006D30CC">
        <w:rPr>
          <w:b/>
          <w:bCs/>
          <w:sz w:val="22"/>
          <w:szCs w:val="22"/>
        </w:rPr>
        <w:t>ДОХОДЫ</w:t>
      </w:r>
    </w:p>
    <w:p w:rsidR="00D63DE3" w:rsidRPr="00D63DE3" w:rsidRDefault="00D63DE3" w:rsidP="00D63DE3">
      <w:pPr>
        <w:shd w:val="clear" w:color="auto" w:fill="FFFFFF"/>
        <w:jc w:val="center"/>
        <w:rPr>
          <w:b/>
          <w:bCs/>
          <w:sz w:val="22"/>
          <w:szCs w:val="22"/>
        </w:rPr>
      </w:pP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Доходы бюджета Воскресенского муниципального округа на 2023 год и на плановый период 2024 и 2025 годов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При расчете учитывались:</w:t>
      </w:r>
    </w:p>
    <w:p w:rsidR="00D63DE3" w:rsidRPr="00D63DE3" w:rsidRDefault="00D63DE3" w:rsidP="00D63DE3">
      <w:pPr>
        <w:shd w:val="clear" w:color="auto" w:fill="FFFFFF"/>
        <w:tabs>
          <w:tab w:val="left" w:pos="540"/>
        </w:tabs>
        <w:ind w:firstLine="709"/>
        <w:jc w:val="both"/>
        <w:rPr>
          <w:sz w:val="22"/>
          <w:szCs w:val="22"/>
        </w:rPr>
      </w:pPr>
      <w:r w:rsidRPr="00D63DE3">
        <w:rPr>
          <w:sz w:val="22"/>
          <w:szCs w:val="22"/>
        </w:rPr>
        <w:t>- проект основных направлений бюджетной и налоговой политики Российской Федерации на 2023 год и на плановый период 2024 и 2025 годов;</w:t>
      </w:r>
    </w:p>
    <w:p w:rsidR="00D63DE3" w:rsidRPr="00D63DE3" w:rsidRDefault="00D63DE3" w:rsidP="00D63DE3">
      <w:pPr>
        <w:shd w:val="clear" w:color="auto" w:fill="FFFFFF"/>
        <w:tabs>
          <w:tab w:val="left" w:pos="540"/>
        </w:tabs>
        <w:spacing w:after="200" w:line="276" w:lineRule="auto"/>
        <w:ind w:firstLine="709"/>
        <w:jc w:val="both"/>
        <w:rPr>
          <w:sz w:val="22"/>
          <w:szCs w:val="22"/>
        </w:rPr>
      </w:pPr>
      <w:r w:rsidRPr="00D63DE3">
        <w:rPr>
          <w:sz w:val="22"/>
          <w:szCs w:val="22"/>
        </w:rPr>
        <w:t xml:space="preserve">- основные направления бюджетной и налоговой политики в Воскресенском муниципальном </w:t>
      </w:r>
      <w:r w:rsidR="005C5DD2">
        <w:rPr>
          <w:sz w:val="22"/>
          <w:szCs w:val="22"/>
        </w:rPr>
        <w:t>округе</w:t>
      </w:r>
      <w:r w:rsidRPr="00D63DE3">
        <w:rPr>
          <w:sz w:val="22"/>
          <w:szCs w:val="22"/>
        </w:rPr>
        <w:t xml:space="preserve"> на 2023 год и на плановый период 2024 и 2025 годов, утвержденные постановлением администрации Воскресенского муниципального </w:t>
      </w:r>
      <w:r w:rsidR="00D33535">
        <w:rPr>
          <w:sz w:val="22"/>
          <w:szCs w:val="22"/>
        </w:rPr>
        <w:t>района</w:t>
      </w:r>
      <w:r w:rsidRPr="00D63DE3">
        <w:rPr>
          <w:sz w:val="22"/>
          <w:szCs w:val="22"/>
        </w:rPr>
        <w:t xml:space="preserve"> Нижегородской области от 26 сентября 2022 года №811;</w:t>
      </w:r>
    </w:p>
    <w:p w:rsidR="00D33535" w:rsidRDefault="00D63DE3" w:rsidP="00D63DE3">
      <w:pPr>
        <w:tabs>
          <w:tab w:val="left" w:pos="10348"/>
        </w:tabs>
        <w:ind w:firstLine="709"/>
        <w:jc w:val="both"/>
        <w:rPr>
          <w:sz w:val="22"/>
          <w:szCs w:val="22"/>
        </w:rPr>
      </w:pPr>
      <w:r w:rsidRPr="00D63DE3">
        <w:rPr>
          <w:sz w:val="22"/>
          <w:szCs w:val="22"/>
        </w:rPr>
        <w:t>В основу расчетов доходных источников бюджета заложен прогноз оценки основных макроэкономических показателей на 2023-2025 годы</w:t>
      </w:r>
      <w:r w:rsidR="00D33535">
        <w:rPr>
          <w:sz w:val="22"/>
          <w:szCs w:val="22"/>
        </w:rPr>
        <w:t>.</w:t>
      </w:r>
      <w:r w:rsidRPr="00D63DE3">
        <w:rPr>
          <w:sz w:val="22"/>
          <w:szCs w:val="22"/>
        </w:rPr>
        <w:t xml:space="preserve"> </w:t>
      </w:r>
    </w:p>
    <w:p w:rsidR="00D63DE3" w:rsidRPr="00D63DE3" w:rsidRDefault="00D63DE3" w:rsidP="00D63DE3">
      <w:pPr>
        <w:tabs>
          <w:tab w:val="left" w:pos="10348"/>
        </w:tabs>
        <w:ind w:firstLine="709"/>
        <w:jc w:val="both"/>
        <w:rPr>
          <w:sz w:val="22"/>
          <w:szCs w:val="22"/>
        </w:rPr>
      </w:pPr>
      <w:r w:rsidRPr="00D63DE3">
        <w:rPr>
          <w:sz w:val="22"/>
          <w:szCs w:val="22"/>
        </w:rPr>
        <w:t>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 Федерации), динамика поступлений сумм конкретных доходных источников за ряд предыдущих лет, а также прогнозируемый на 2022 год среднегодовой индекс-дефлятор в размере 106,5 процента.</w:t>
      </w:r>
    </w:p>
    <w:p w:rsidR="00D63DE3" w:rsidRPr="00D63DE3" w:rsidRDefault="00D63DE3" w:rsidP="00D63DE3">
      <w:pPr>
        <w:ind w:firstLine="708"/>
        <w:jc w:val="both"/>
        <w:rPr>
          <w:sz w:val="22"/>
          <w:szCs w:val="22"/>
        </w:rPr>
      </w:pPr>
      <w:r w:rsidRPr="00D63DE3">
        <w:rPr>
          <w:sz w:val="22"/>
          <w:szCs w:val="22"/>
        </w:rPr>
        <w:t xml:space="preserve">С учетом вышеизложенного прогноз налоговых доходов бюджета Воскресенского муниципального округа </w:t>
      </w:r>
      <w:r w:rsidRPr="00D63DE3">
        <w:rPr>
          <w:b/>
          <w:sz w:val="22"/>
          <w:szCs w:val="22"/>
        </w:rPr>
        <w:t>на 2023 год</w:t>
      </w:r>
      <w:r w:rsidRPr="00D63DE3">
        <w:rPr>
          <w:sz w:val="22"/>
          <w:szCs w:val="22"/>
        </w:rPr>
        <w:t xml:space="preserve"> составил 207 533,</w:t>
      </w:r>
      <w:r w:rsidR="00D33535">
        <w:rPr>
          <w:sz w:val="22"/>
          <w:szCs w:val="22"/>
        </w:rPr>
        <w:t>4</w:t>
      </w:r>
      <w:r w:rsidRPr="00D63DE3">
        <w:rPr>
          <w:sz w:val="22"/>
          <w:szCs w:val="22"/>
        </w:rPr>
        <w:t xml:space="preserve"> тыс. рублей (105,0% к первоначальному бюджету на 2022 год). Прогноз неналоговых доходов консолидированного бюджета составил 29 511,</w:t>
      </w:r>
      <w:r w:rsidR="00D33535">
        <w:rPr>
          <w:sz w:val="22"/>
          <w:szCs w:val="22"/>
        </w:rPr>
        <w:t>7</w:t>
      </w:r>
      <w:r w:rsidRPr="00D63DE3">
        <w:rPr>
          <w:sz w:val="22"/>
          <w:szCs w:val="22"/>
        </w:rPr>
        <w:t xml:space="preserve"> тыс. рублей (126,8 % к первоначальному бюджету на 2022 год).</w:t>
      </w:r>
    </w:p>
    <w:p w:rsidR="00D63DE3" w:rsidRPr="00D63DE3" w:rsidRDefault="00D63DE3" w:rsidP="00D63DE3">
      <w:pPr>
        <w:ind w:firstLine="709"/>
        <w:jc w:val="both"/>
        <w:rPr>
          <w:sz w:val="22"/>
          <w:szCs w:val="22"/>
        </w:rPr>
      </w:pPr>
      <w:r w:rsidRPr="00D63DE3">
        <w:rPr>
          <w:sz w:val="22"/>
          <w:szCs w:val="22"/>
        </w:rPr>
        <w:lastRenderedPageBreak/>
        <w:t xml:space="preserve">Прогноз налоговых доходов бюджета Воскресенского муниципального округа </w:t>
      </w:r>
      <w:r w:rsidRPr="00D63DE3">
        <w:rPr>
          <w:b/>
          <w:sz w:val="22"/>
          <w:szCs w:val="22"/>
        </w:rPr>
        <w:t>на 2024 год</w:t>
      </w:r>
      <w:r w:rsidRPr="00D63DE3">
        <w:rPr>
          <w:sz w:val="22"/>
          <w:szCs w:val="22"/>
        </w:rPr>
        <w:t xml:space="preserve"> составил 221 490,5 тыс. рублей (106,7  к прогнозу на 2023 год). Прогноз неналоговых доходов консолидированного бюджета составил </w:t>
      </w:r>
      <w:r w:rsidRPr="00D63DE3">
        <w:rPr>
          <w:sz w:val="22"/>
          <w:szCs w:val="22"/>
          <w14:numSpacing w14:val="proportional"/>
        </w:rPr>
        <w:t xml:space="preserve">30 656,5 </w:t>
      </w:r>
      <w:r w:rsidRPr="00D63DE3">
        <w:rPr>
          <w:sz w:val="22"/>
          <w:szCs w:val="22"/>
        </w:rPr>
        <w:t>тыс. рублей (103,9% к прогнозу на 2023 год).</w:t>
      </w:r>
    </w:p>
    <w:p w:rsidR="00D63DE3" w:rsidRPr="00D63DE3" w:rsidRDefault="00D63DE3" w:rsidP="00D63DE3">
      <w:pPr>
        <w:ind w:firstLine="708"/>
        <w:jc w:val="both"/>
        <w:rPr>
          <w:sz w:val="22"/>
          <w:szCs w:val="22"/>
        </w:rPr>
      </w:pPr>
      <w:r w:rsidRPr="00D63DE3">
        <w:rPr>
          <w:sz w:val="22"/>
          <w:szCs w:val="22"/>
        </w:rPr>
        <w:t xml:space="preserve">Прогноз налоговых доходов бюджета Воскресенского муниципального округа </w:t>
      </w:r>
      <w:r w:rsidRPr="00D63DE3">
        <w:rPr>
          <w:b/>
          <w:sz w:val="22"/>
          <w:szCs w:val="22"/>
        </w:rPr>
        <w:t>на 2025 год</w:t>
      </w:r>
      <w:r w:rsidRPr="00D63DE3">
        <w:rPr>
          <w:sz w:val="22"/>
          <w:szCs w:val="22"/>
        </w:rPr>
        <w:t xml:space="preserve"> составил 235 722,4 тыс. рублей (106,4 % к прогнозу на 2024 год). Прогноз неналоговых доходов консолидированного бюджета составил 31 699,2 тыс. рублей (103,4% к </w:t>
      </w:r>
      <w:proofErr w:type="spellStart"/>
      <w:r w:rsidRPr="00D63DE3">
        <w:rPr>
          <w:sz w:val="22"/>
          <w:szCs w:val="22"/>
        </w:rPr>
        <w:t>к</w:t>
      </w:r>
      <w:proofErr w:type="spellEnd"/>
      <w:r w:rsidRPr="00D63DE3">
        <w:rPr>
          <w:sz w:val="22"/>
          <w:szCs w:val="22"/>
        </w:rPr>
        <w:t xml:space="preserve"> прогнозу на 2024 год).</w:t>
      </w:r>
    </w:p>
    <w:p w:rsidR="00D63DE3" w:rsidRPr="00D63DE3" w:rsidRDefault="00D63DE3" w:rsidP="00D63DE3">
      <w:pPr>
        <w:spacing w:after="200" w:line="276" w:lineRule="auto"/>
        <w:rPr>
          <w:b/>
          <w:sz w:val="22"/>
          <w:szCs w:val="22"/>
        </w:rPr>
      </w:pPr>
      <w:r w:rsidRPr="00D63DE3">
        <w:rPr>
          <w:b/>
          <w:sz w:val="22"/>
          <w:szCs w:val="22"/>
        </w:rPr>
        <w:br w:type="page"/>
      </w:r>
    </w:p>
    <w:p w:rsidR="00D63DE3" w:rsidRPr="00D63DE3" w:rsidRDefault="00D63DE3" w:rsidP="00D63DE3">
      <w:pPr>
        <w:spacing w:after="200" w:line="276" w:lineRule="auto"/>
        <w:jc w:val="center"/>
        <w:rPr>
          <w:b/>
          <w:sz w:val="22"/>
          <w:szCs w:val="22"/>
        </w:rPr>
      </w:pPr>
      <w:r w:rsidRPr="00D63DE3">
        <w:rPr>
          <w:b/>
          <w:sz w:val="22"/>
          <w:szCs w:val="22"/>
        </w:rPr>
        <w:lastRenderedPageBreak/>
        <w:t>Поступления доходов</w:t>
      </w:r>
    </w:p>
    <w:p w:rsidR="00D63DE3" w:rsidRPr="00D63DE3" w:rsidRDefault="00D63DE3" w:rsidP="00D63DE3">
      <w:pPr>
        <w:tabs>
          <w:tab w:val="left" w:pos="2820"/>
        </w:tabs>
        <w:jc w:val="center"/>
        <w:rPr>
          <w:b/>
          <w:sz w:val="22"/>
          <w:szCs w:val="22"/>
        </w:rPr>
      </w:pPr>
      <w:r w:rsidRPr="00D63DE3">
        <w:rPr>
          <w:b/>
          <w:sz w:val="22"/>
          <w:szCs w:val="22"/>
        </w:rPr>
        <w:t xml:space="preserve">по группам, подгруппам и статьям бюджетной классификации </w:t>
      </w:r>
    </w:p>
    <w:p w:rsidR="00D63DE3" w:rsidRPr="00D63DE3" w:rsidRDefault="00F3524E" w:rsidP="00D63DE3">
      <w:pPr>
        <w:tabs>
          <w:tab w:val="left" w:pos="2820"/>
        </w:tabs>
        <w:jc w:val="right"/>
        <w:rPr>
          <w:sz w:val="22"/>
          <w:szCs w:val="22"/>
        </w:rPr>
      </w:pPr>
      <w:r w:rsidRPr="006D30CC">
        <w:rPr>
          <w:sz w:val="22"/>
          <w:szCs w:val="22"/>
        </w:rPr>
        <w:t>тыс. рублей</w:t>
      </w:r>
    </w:p>
    <w:tbl>
      <w:tblPr>
        <w:tblW w:w="9977" w:type="dxa"/>
        <w:tblInd w:w="93" w:type="dxa"/>
        <w:tblLook w:val="04A0" w:firstRow="1" w:lastRow="0" w:firstColumn="1" w:lastColumn="0" w:noHBand="0" w:noVBand="1"/>
      </w:tblPr>
      <w:tblGrid>
        <w:gridCol w:w="2800"/>
        <w:gridCol w:w="2177"/>
        <w:gridCol w:w="1700"/>
        <w:gridCol w:w="1640"/>
        <w:gridCol w:w="1660"/>
      </w:tblGrid>
      <w:tr w:rsidR="00D63DE3" w:rsidRPr="00D63DE3" w:rsidTr="00F3524E">
        <w:trPr>
          <w:trHeight w:val="30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Код бюджетной классификации Российской Федерации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2023 г.</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2024 г.</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2025 г.</w:t>
            </w:r>
          </w:p>
        </w:tc>
      </w:tr>
      <w:tr w:rsidR="00D63DE3" w:rsidRPr="00D63DE3" w:rsidTr="00F3524E">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both"/>
              <w:rPr>
                <w:b/>
                <w:bCs/>
                <w:color w:val="000000"/>
                <w:sz w:val="22"/>
                <w:szCs w:val="22"/>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r>
      <w:tr w:rsidR="00D63DE3" w:rsidRPr="00D63DE3" w:rsidTr="00F3524E">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both"/>
              <w:rPr>
                <w:b/>
                <w:bCs/>
                <w:color w:val="000000"/>
                <w:sz w:val="22"/>
                <w:szCs w:val="22"/>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3DE3" w:rsidRPr="00D63DE3" w:rsidRDefault="00D63DE3" w:rsidP="00F3524E">
            <w:pPr>
              <w:jc w:val="right"/>
              <w:rPr>
                <w:b/>
                <w:bCs/>
                <w:color w:val="000000"/>
                <w:sz w:val="22"/>
                <w:szCs w:val="22"/>
              </w:rPr>
            </w:pPr>
          </w:p>
        </w:tc>
      </w:tr>
      <w:tr w:rsidR="00D63DE3" w:rsidRPr="00D63DE3" w:rsidTr="00F3524E">
        <w:trPr>
          <w:trHeight w:val="7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r>
      <w:tr w:rsidR="00D63DE3" w:rsidRPr="00D63DE3" w:rsidTr="00F3524E">
        <w:trPr>
          <w:trHeight w:val="12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НАЛОГОВЫЕ И НЕНАЛОГОВЫЕ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1 00 00000 00 0000 000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237 045,10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252 147,00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267 421,60</w:t>
            </w:r>
          </w:p>
        </w:tc>
      </w:tr>
      <w:tr w:rsidR="00D63DE3" w:rsidRPr="00D63DE3" w:rsidTr="00F3524E">
        <w:trPr>
          <w:trHeight w:val="4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207 533,40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221 490,50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235 722,40</w:t>
            </w:r>
          </w:p>
        </w:tc>
      </w:tr>
      <w:tr w:rsidR="00D63DE3" w:rsidRPr="00D63DE3" w:rsidTr="00F3524E">
        <w:trPr>
          <w:trHeight w:val="11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ПРИБЫЛЬ,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1 01 00000 00 0000 000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144 567,30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155 629,70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165 490,20</w:t>
            </w:r>
          </w:p>
        </w:tc>
      </w:tr>
      <w:tr w:rsidR="00D63DE3" w:rsidRPr="00D63DE3" w:rsidTr="00F3524E">
        <w:trPr>
          <w:trHeight w:val="67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144 567,30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155 629,70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165 490,20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138 999,30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149 710,80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159 256,40</w:t>
            </w:r>
          </w:p>
        </w:tc>
      </w:tr>
      <w:tr w:rsidR="00D63DE3" w:rsidRPr="00D63DE3" w:rsidTr="00F3524E">
        <w:trPr>
          <w:trHeight w:val="112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D63DE3">
              <w:rPr>
                <w:color w:val="000000"/>
                <w:sz w:val="22"/>
                <w:szCs w:val="22"/>
              </w:rPr>
              <w:lastRenderedPageBreak/>
              <w:t>практикой в соответствии со статьей 227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lastRenderedPageBreak/>
              <w:t xml:space="preserve">1 01 02020 01 0000 110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925,60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997,00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1 060,50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1 01 02030 01 0000 110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2 116,90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2 280,00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2 425,40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1 01 02040 01 0000 110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2 514,10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2 629,70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1 01 02080 01 0000 110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ТОВАРЫ (РАБОТЫ, УСЛУГИ), РЕАЛИЗУЕМЫЕ НА ТЕРРИТОРИИ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1 03 00000 00 0000 000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20 977,60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21 424,80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23 561,00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Акцизы по подакцизным товарам (продукции), производимым на территории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20 977,60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21 424,80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23 561,00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1 03 02230 01 0000 110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9 936,00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10 221,30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11 268,00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1 03 02231 01 0000 110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9 936,00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10 221,30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11 268,00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моторные масла для дизельных и (или) карбюраторных (</w:t>
            </w:r>
            <w:proofErr w:type="spellStart"/>
            <w:r w:rsidRPr="00D63DE3">
              <w:rPr>
                <w:color w:val="000000"/>
                <w:sz w:val="22"/>
                <w:szCs w:val="22"/>
              </w:rPr>
              <w:t>инжекторных</w:t>
            </w:r>
            <w:proofErr w:type="spellEnd"/>
            <w:r w:rsidRPr="00D63DE3">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1 03 02240 01 0000 110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74,90</w:t>
            </w:r>
          </w:p>
        </w:tc>
      </w:tr>
      <w:tr w:rsidR="00D63DE3" w:rsidRPr="00D63DE3" w:rsidTr="00F3524E">
        <w:trPr>
          <w:trHeight w:val="8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уплаты акцизов на моторные масла для дизельных и (или) карбюраторных (</w:t>
            </w:r>
            <w:proofErr w:type="spellStart"/>
            <w:r w:rsidRPr="00D63DE3">
              <w:rPr>
                <w:color w:val="000000"/>
                <w:sz w:val="22"/>
                <w:szCs w:val="22"/>
              </w:rPr>
              <w:t>инжекторных</w:t>
            </w:r>
            <w:proofErr w:type="spellEnd"/>
            <w:r w:rsidRPr="00D63DE3">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1 03 02241 01 0000 110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69,80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74,90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1 03 02250 01 0000 110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12 283,00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12 472,30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13 605,60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1 03 02251 01 0000 110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12 283,00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12 472,30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13 605,60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1 03 02260 01 0000 110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-1 310,40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-1 338,60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-1 387,50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1 03 02261 01 0000 110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-1 310,40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-1 338,60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-1 387,50</w:t>
            </w:r>
          </w:p>
        </w:tc>
      </w:tr>
      <w:tr w:rsidR="00D63DE3" w:rsidRPr="00D63DE3" w:rsidTr="00F3524E">
        <w:trPr>
          <w:trHeight w:val="103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СОВОКУПНЫЙ ДОХОД</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1 05 00000 00 0000 000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21 222,50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23 118,90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24 843,50</w:t>
            </w:r>
          </w:p>
        </w:tc>
      </w:tr>
      <w:tr w:rsidR="00D63DE3" w:rsidRPr="00D63DE3" w:rsidTr="00F3524E">
        <w:trPr>
          <w:trHeight w:val="15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упрощенной системы налогообложения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18 693,50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20 357,20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21 924,70</w:t>
            </w:r>
          </w:p>
        </w:tc>
      </w:tr>
      <w:tr w:rsidR="00D63DE3" w:rsidRPr="00D63DE3" w:rsidTr="00F3524E">
        <w:trPr>
          <w:trHeight w:val="16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12 397,40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13 500,80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14 540,30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взимаемый с налогоплательщиков, выбравших в качестве объекта налогообложения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1 05 01011 01 0000 110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12 397,40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13 500,80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14 540,30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1 05 01020 01 0000 110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6 296,10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6 856,40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7 384,40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1 05 01021 01 0000 110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6 296,10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6 856,40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7 384,40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Единый сельскохозяйственный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1 05 03000 01 0000 110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28,50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Единый сельскохозяйственный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1 05 03010 01 0000 110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28,50</w:t>
            </w:r>
          </w:p>
        </w:tc>
      </w:tr>
      <w:tr w:rsidR="00D63DE3" w:rsidRPr="00D63DE3" w:rsidTr="00F3524E">
        <w:trPr>
          <w:trHeight w:val="116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патентной системы налогообложения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1 05 04000 02 0000 110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2 504,00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2 890,30</w:t>
            </w:r>
          </w:p>
        </w:tc>
      </w:tr>
      <w:tr w:rsidR="00D63DE3" w:rsidRPr="00D63DE3" w:rsidTr="00F3524E">
        <w:trPr>
          <w:trHeight w:val="1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взимаемый в связи с применением патентной системы налогообложения, зачисляемый в бюджеты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1 05 04060 02 0000 110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2 504,00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2 734,40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2 890,30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НАЛОГИ НА ИМУЩЕСТВО</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1 06 00000 00 0000 000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19 294,10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19 778,20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20 227,90</w:t>
            </w:r>
          </w:p>
        </w:tc>
      </w:tr>
      <w:tr w:rsidR="00D63DE3" w:rsidRPr="00D63DE3" w:rsidTr="00F3524E">
        <w:trPr>
          <w:trHeight w:val="10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Налог на имущество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1 06 01000 00 0000 110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8 521,10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8 913,10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9 269,60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1 06 01020 14 0000 110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8 521,10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8 913,10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9 269,60</w:t>
            </w:r>
          </w:p>
        </w:tc>
      </w:tr>
      <w:tr w:rsidR="00D63DE3" w:rsidRPr="00D63DE3" w:rsidTr="00F3524E">
        <w:trPr>
          <w:trHeight w:val="6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1 06 06000 00 0000 110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10 773,00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10 865,10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10 958,30</w:t>
            </w:r>
          </w:p>
        </w:tc>
      </w:tr>
      <w:tr w:rsidR="00D63DE3" w:rsidRPr="00D63DE3" w:rsidTr="00F3524E">
        <w:trPr>
          <w:trHeight w:val="6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 с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1 06 06030 00 0000 110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1 958,40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1 975,60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1 992,40</w:t>
            </w:r>
          </w:p>
        </w:tc>
      </w:tr>
      <w:tr w:rsidR="00D63DE3" w:rsidRPr="00D63DE3" w:rsidTr="00F3524E">
        <w:trPr>
          <w:trHeight w:val="6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Земельный налог с физических лиц</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1 06 06040 00 0000 110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8 814,60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8 889,50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8 965,90</w:t>
            </w:r>
          </w:p>
        </w:tc>
      </w:tr>
      <w:tr w:rsidR="00D63DE3" w:rsidRPr="00D63DE3" w:rsidTr="00F3524E">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ГОСУДАРСТВЕННАЯ ПОШЛИНА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1 08 00000 00 0000 000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1 471,90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1 538,90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1 599,80</w:t>
            </w:r>
          </w:p>
        </w:tc>
      </w:tr>
      <w:tr w:rsidR="00D63DE3" w:rsidRPr="00D63DE3" w:rsidTr="00F3524E">
        <w:trPr>
          <w:trHeight w:val="18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1 08 03010 01 0000 110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1 08 03010 01 1000 110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1 461,90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1 528,00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1 588,00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Государственная пошлина за государственную регистрацию, а также за совершение прочих юридически значимых действий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1 08 07000 01 0000 110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Государственная пошлина за выдачу разрешения на установку рекламной конструкции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1 08 07150 01 0000 110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11,80</w:t>
            </w:r>
          </w:p>
        </w:tc>
      </w:tr>
      <w:tr w:rsidR="00D63DE3" w:rsidRPr="00D63DE3" w:rsidTr="00F3524E">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Неналоговые доходы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29 511,70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30 656,50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31 699,20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ИСПОЛЬЗОВАНИЯ ИМУЩЕСТВА, НАХОДЯЩЕГОСЯ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1 11 00000 00 0000 000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11 800,80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12 343,70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12 837,50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11 699,50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12 237,70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12 727,20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1 11 05010 00 0000 120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5 316,20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5 560,70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5 781,00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1 11 05012 14 0000 120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5 316,20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5 560,70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5 781,00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1 11 05020 00 0000 120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330,00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345,20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361,10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1 11 05030 00 0000 120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6 053,30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6 331,80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6 585,10</w:t>
            </w:r>
          </w:p>
        </w:tc>
      </w:tr>
      <w:tr w:rsidR="00D63DE3" w:rsidRPr="00D63DE3" w:rsidTr="00F3524E">
        <w:trPr>
          <w:trHeight w:val="27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Платежи от государственных и муниципальных унитарных предприятий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1 11 07000 00 0000 120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1 11 07010 00 0000 120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1 11 09000 00 0000 120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1 11 09040 00 0000 120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ПЛАТЕЖИ ПРИ ПОЛЬЗОВАНИИ ПРИРОДНЫМИ РЕСУРСАМИ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1 12 00000 00 0000 000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57,70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60,40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62,80</w:t>
            </w:r>
          </w:p>
        </w:tc>
      </w:tr>
      <w:tr w:rsidR="00D63DE3" w:rsidRPr="00D63DE3" w:rsidTr="00F3524E">
        <w:trPr>
          <w:trHeight w:val="13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негативное воздействие на окружающую среду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1 12 01000 01 0000 120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57,70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60,40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62,80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выбросы загрязняющих веществ в атмосферный воздух стационарными объектами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1 12 01010 01 0000 120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55,40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57,60</w:t>
            </w:r>
          </w:p>
        </w:tc>
      </w:tr>
      <w:tr w:rsidR="00D63DE3" w:rsidRPr="00D63DE3" w:rsidTr="00F3524E">
        <w:trPr>
          <w:trHeight w:val="57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размещение отходов производства и потребления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1 12 01040 01 0000 120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размещение отходов производства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1 12 01041 01 0000 120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r>
      <w:tr w:rsidR="00D63DE3" w:rsidRPr="00D63DE3" w:rsidTr="00F3524E">
        <w:trPr>
          <w:trHeight w:val="44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ОКАЗАНИЯ ПЛАТНЫХ УСЛУГ И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1 13 00000 00 0000 000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15 644,30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16 363,90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17 018,50</w:t>
            </w:r>
          </w:p>
        </w:tc>
      </w:tr>
      <w:tr w:rsidR="00D63DE3" w:rsidRPr="00D63DE3" w:rsidTr="00F3524E">
        <w:trPr>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оказания платных услуг (работ)</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1 13 01000 00 0000 130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доходы от оказания платных услуг (работ)</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1 13 01990 00 0000 130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Прочие доходы от оказания платных услуг (работ) получателями средств бюджетов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1 13 01994 14 0000 130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14 667,40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15 342,10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15 955,80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1 13 02000 00 0000 130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976,90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1 062,70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поступающие в порядке возмещения расходов, понесенных в связи с эксплуатацией имущества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1 13 02060 00 0000 130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892,90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933,90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970,80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поступающие в порядке возмещения расходов, понесенных в связи с эксплуатацией имущества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1 13 02064 14 0000 130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892,90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933,90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970,80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доходы от компенсации затрат государства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1 13 02990 00 0000 130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87,90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91,90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5C5DD2">
            <w:pPr>
              <w:jc w:val="both"/>
              <w:rPr>
                <w:color w:val="000000"/>
                <w:sz w:val="22"/>
                <w:szCs w:val="22"/>
              </w:rPr>
            </w:pPr>
            <w:r w:rsidRPr="00D63DE3">
              <w:rPr>
                <w:color w:val="000000"/>
                <w:sz w:val="22"/>
                <w:szCs w:val="22"/>
              </w:rPr>
              <w:t xml:space="preserve">Прочие доходы от компенсации затрат бюджетов муниципальных </w:t>
            </w:r>
            <w:r w:rsidR="005C5DD2">
              <w:rPr>
                <w:color w:val="000000"/>
                <w:sz w:val="22"/>
                <w:szCs w:val="22"/>
              </w:rPr>
              <w:t>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5C5DD2">
            <w:pPr>
              <w:jc w:val="right"/>
              <w:rPr>
                <w:color w:val="000000"/>
                <w:sz w:val="22"/>
                <w:szCs w:val="22"/>
              </w:rPr>
            </w:pPr>
            <w:r w:rsidRPr="00D63DE3">
              <w:rPr>
                <w:color w:val="000000"/>
                <w:sz w:val="22"/>
                <w:szCs w:val="22"/>
              </w:rPr>
              <w:t>1 13 0299</w:t>
            </w:r>
            <w:r w:rsidR="005C5DD2">
              <w:rPr>
                <w:color w:val="000000"/>
                <w:sz w:val="22"/>
                <w:szCs w:val="22"/>
              </w:rPr>
              <w:t>4</w:t>
            </w:r>
            <w:r w:rsidRPr="00D63DE3">
              <w:rPr>
                <w:color w:val="000000"/>
                <w:sz w:val="22"/>
                <w:szCs w:val="22"/>
              </w:rPr>
              <w:t xml:space="preserve"> </w:t>
            </w:r>
            <w:r w:rsidR="005C5DD2">
              <w:rPr>
                <w:color w:val="000000"/>
                <w:sz w:val="22"/>
                <w:szCs w:val="22"/>
              </w:rPr>
              <w:t>14</w:t>
            </w:r>
            <w:r w:rsidRPr="00D63DE3">
              <w:rPr>
                <w:color w:val="000000"/>
                <w:sz w:val="22"/>
                <w:szCs w:val="22"/>
              </w:rPr>
              <w:t xml:space="preserve"> 0000 130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87,90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91,90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ДОХОДЫ ОТ ПРОДАЖИ МАТЕРИАЛЬНЫХ И НЕМАТЕРИАЛЬНЫХ АКТИВОВ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1 14 00000 00 0000 000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1 457,60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1 311,80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1 180,60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продажи земельных участков, находящихся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1 14 06000 00 0000 430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продажи земельных участков, государственная собственность на которые не разграничена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1 14 06010 00 0000 430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1 14 06012 14 0000 430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1 14 06300 00 0000 430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1 14 06310 00 0000 430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1 14 06312 14 0000 430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357,60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321,80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289,60</w:t>
            </w:r>
          </w:p>
        </w:tc>
      </w:tr>
      <w:tr w:rsidR="00D63DE3" w:rsidRPr="00D63DE3" w:rsidTr="00F3524E">
        <w:trPr>
          <w:trHeight w:val="81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приватизации имущества, находящегося в государственной и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1 14 13000 00 0000 000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1 14 13040 14 0000 410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90,00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81,00</w:t>
            </w:r>
          </w:p>
        </w:tc>
      </w:tr>
      <w:tr w:rsidR="00D63DE3" w:rsidRPr="00D63DE3" w:rsidTr="00F3524E">
        <w:trPr>
          <w:trHeight w:val="3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ШТРАФЫ, САНКЦИИ, ВОЗМЕЩЕНИЕ УЩЕРБА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1 16 00000 00 0000 000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551,30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576,70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599,80</w:t>
            </w:r>
          </w:p>
        </w:tc>
      </w:tr>
      <w:tr w:rsidR="00D63DE3" w:rsidRPr="00D63DE3" w:rsidTr="00F3524E">
        <w:trPr>
          <w:trHeight w:val="104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Кодексом Российской Федерации об административных правонарушениях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1 16 01000 01 0000 140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452,70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470,90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1 16 01050 01 0000 140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1 16 01053 01 0000 140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5,40</w:t>
            </w:r>
          </w:p>
        </w:tc>
      </w:tr>
      <w:tr w:rsidR="00D63DE3" w:rsidRPr="00D63DE3" w:rsidTr="008D79E7">
        <w:trPr>
          <w:trHeight w:val="55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D63DE3">
              <w:rPr>
                <w:color w:val="000000"/>
                <w:sz w:val="22"/>
                <w:szCs w:val="22"/>
              </w:rPr>
              <w:lastRenderedPageBreak/>
              <w:t>общественную нравственность</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lastRenderedPageBreak/>
              <w:t xml:space="preserve">1 16 01060 01 0000 140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40,80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1 16 01063 01 0000 140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40,80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1 16 01070 01 0000 140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1 16 01073 01 0000 140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7,60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1 16 01080 01 0000 140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1 16 01083 01 0000 140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1 16 01140 01 0000 140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46,80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1 16 01143 01 0000 140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45,00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46,80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1 16 01150 01 0000 140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1 16 01153 01 0000 140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1 16 01190 01 0000 140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179,40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195,20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1 16 01193 01 0000 140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179,40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187,70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195,20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1 16 01200 01 0000 140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1 16 01203 01 0000 140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108,80</w:t>
            </w:r>
          </w:p>
        </w:tc>
      </w:tr>
      <w:tr w:rsidR="00D63DE3" w:rsidRPr="00D63DE3" w:rsidTr="008D79E7">
        <w:trPr>
          <w:trHeight w:val="11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Платежи в целях возмещения причиненного ущерба (убытков)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1 16 10000 00 0000 140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1 16 10120 00 0000 140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1 16 10123 01 0000 140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118,50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124,00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128,90</w:t>
            </w:r>
          </w:p>
        </w:tc>
      </w:tr>
      <w:tr w:rsidR="00D63DE3" w:rsidRPr="00D63DE3" w:rsidTr="00F3524E">
        <w:trPr>
          <w:trHeight w:val="5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БЕЗВОЗМЕЗДНЫЕ ПОСТУПЛЕНИЯ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2 00 00000 00 0000 000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750 722,40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678 227,40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681 792,20</w:t>
            </w:r>
          </w:p>
        </w:tc>
      </w:tr>
      <w:tr w:rsidR="00D63DE3" w:rsidRPr="00D63DE3" w:rsidTr="00F3524E">
        <w:trPr>
          <w:trHeight w:val="185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БЕЗВОЗМЕЗДНЫЕ ПОСТУПЛЕНИЯ ОТ ДРУГИХ БЮДЖЕТОВ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xml:space="preserve">2 02 00000 00 0000 000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750 722,40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678 227,40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681 792,20</w:t>
            </w:r>
          </w:p>
        </w:tc>
      </w:tr>
      <w:tr w:rsidR="00D63DE3" w:rsidRPr="00D63DE3" w:rsidTr="00F3524E">
        <w:trPr>
          <w:trHeight w:val="11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Дотации бюджетам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367 975,30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296 776,90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303 295,00</w:t>
            </w:r>
          </w:p>
        </w:tc>
      </w:tr>
      <w:tr w:rsidR="00D63DE3" w:rsidRPr="00D63DE3" w:rsidTr="008D79E7">
        <w:trPr>
          <w:trHeight w:val="92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на выравнивание бюджетной обеспеченности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2 02 15001 00 0000 150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314 526,60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248 842,30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246 684,70</w:t>
            </w:r>
          </w:p>
        </w:tc>
      </w:tr>
      <w:tr w:rsidR="00D63DE3" w:rsidRPr="00D63DE3" w:rsidTr="008D79E7">
        <w:trPr>
          <w:trHeight w:val="134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муниципальных округов на выравнивание бюджетной обеспеченности из бюджета субъекта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2 02 15001 14 0000 150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314 526,60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248 842,30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246 684,70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на поддержку мер по обеспечению сбалансированности бюджетов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53 448,70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47 934,60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56 610,30</w:t>
            </w:r>
          </w:p>
        </w:tc>
      </w:tr>
      <w:tr w:rsidR="00D63DE3" w:rsidRPr="00D63DE3" w:rsidTr="00F3524E">
        <w:trPr>
          <w:trHeight w:val="69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Дотации бюджетам муниципальных округов на поддержку мер по обеспечению сбалансированности бюджетов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2 02 15002 14 0000 150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53 448,70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47 934,60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56 610,30</w:t>
            </w:r>
          </w:p>
        </w:tc>
      </w:tr>
      <w:tr w:rsidR="00D63DE3" w:rsidRPr="00D63DE3" w:rsidTr="00F3524E">
        <w:trPr>
          <w:trHeight w:val="15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бюджетной системы Российской Федерации (межбюджетные субсидии)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54 706,40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52 670,80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49 183,70</w:t>
            </w:r>
          </w:p>
        </w:tc>
      </w:tr>
      <w:tr w:rsidR="00D63DE3" w:rsidRPr="00D63DE3" w:rsidTr="00F3524E">
        <w:trPr>
          <w:trHeight w:val="14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софинансирование капитальных вложений в объекты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2 02 20077 00 0000 150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10 513,00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6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софинансирование капитальных вложений в объекты муниципальной собственности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2 02 20077 14 0000 150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10 513,00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2 02 25097 00 0000 150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2 02 25097 14 0000 150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1 000,00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2 02 25304 00 0000 150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8 655,90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2 02 25304 14 0000 150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8 332,00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8 655,90</w:t>
            </w:r>
          </w:p>
        </w:tc>
      </w:tr>
      <w:tr w:rsidR="00D63DE3" w:rsidRPr="00D63DE3" w:rsidTr="008D79E7">
        <w:trPr>
          <w:trHeight w:val="17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2 02 25467 00 0000 150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1 113,40</w:t>
            </w:r>
          </w:p>
        </w:tc>
      </w:tr>
      <w:tr w:rsidR="00D63DE3" w:rsidRPr="00D63DE3" w:rsidTr="008D79E7">
        <w:trPr>
          <w:trHeight w:val="197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2 02 25467 14 0000 150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1 113,40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Субсидии на осуществление социальных выплат молодым семьям на приобретение жилья или строительство индивидуального жилого дома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2 02 25497 00 0000 150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2 007,60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1 966,00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на осуществление социальных выплат молодым семьям на приобретение жилья или строительство индивидуального жилого дома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2 02 25497 14 0000 150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2 003,00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2 007,60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1 966,00</w:t>
            </w:r>
          </w:p>
        </w:tc>
      </w:tr>
      <w:tr w:rsidR="00D63DE3" w:rsidRPr="00D63DE3" w:rsidTr="00F3524E">
        <w:trPr>
          <w:trHeight w:val="46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поддержку отрасли культуры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2 02 25519 00 0000 150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48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поддержку отрасли культуры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2 02 25519 14 0000 150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0,00</w:t>
            </w:r>
          </w:p>
        </w:tc>
      </w:tr>
      <w:tr w:rsidR="00D63DE3" w:rsidRPr="00D63DE3" w:rsidTr="00F3524E">
        <w:trPr>
          <w:trHeight w:val="7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на реализацию программ формирования современной городской среды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2 02 25555 00 0000 150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210,30</w:t>
            </w:r>
          </w:p>
        </w:tc>
      </w:tr>
      <w:tr w:rsidR="00D63DE3" w:rsidRPr="00D63DE3" w:rsidTr="00F3524E">
        <w:trPr>
          <w:trHeight w:val="108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Субсидии бюджетам муниципальных округов на реализацию программ формирования современной городской среды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2 02 25555 14 0000 150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189,10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210,30</w:t>
            </w:r>
          </w:p>
        </w:tc>
      </w:tr>
      <w:tr w:rsidR="00D63DE3" w:rsidRPr="00D63DE3" w:rsidTr="00F3524E">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субсидии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2 02 29999 00 0000 150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32 485,90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39 937,00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37 238,10</w:t>
            </w:r>
          </w:p>
        </w:tc>
      </w:tr>
      <w:tr w:rsidR="00D63DE3" w:rsidRPr="00D63DE3" w:rsidTr="00F3524E">
        <w:trPr>
          <w:trHeight w:val="84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субсидии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2 02 29999 14 0000 150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32 485,90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39 937,00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37 238,10</w:t>
            </w:r>
          </w:p>
        </w:tc>
      </w:tr>
      <w:tr w:rsidR="00D63DE3" w:rsidRPr="00D63DE3" w:rsidTr="00F3524E">
        <w:trPr>
          <w:trHeight w:val="84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бюджетной системы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327 975,90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328 714,90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329 248,70</w:t>
            </w:r>
          </w:p>
        </w:tc>
      </w:tr>
      <w:tr w:rsidR="00D63DE3" w:rsidRPr="00D63DE3" w:rsidTr="00F3524E">
        <w:trPr>
          <w:trHeight w:val="155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местным бюджетам на выполнение передаваемых полномочий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2 02 30024 00 0000 150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275 719,10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276 638,30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276 001,80</w:t>
            </w:r>
          </w:p>
        </w:tc>
      </w:tr>
      <w:tr w:rsidR="00D63DE3" w:rsidRPr="00D63DE3" w:rsidTr="00F3524E">
        <w:trPr>
          <w:trHeight w:val="15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выполнение передаваемых полномочий субъектов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2 02 30024 14 0000 150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275 719,10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276 638,30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276 001,80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2 02 30029 14 0000 150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1 625,10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2 02 35082 00 0000 150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27 128,20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26 136,00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27 207,20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2 02 35082 14 0000 150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27 128,20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26 136,00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27 207,20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2 02 35118 00 0000 150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1 192,40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1 244,20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1 286,60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2 02 35118 14 0000 150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1 192,40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1 244,20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1 286,60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2 02 35120 00 0000 150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17,10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2 02 35120 14 0000 150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2,60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17,10</w:t>
            </w:r>
          </w:p>
        </w:tc>
      </w:tr>
      <w:tr w:rsidR="00D63DE3" w:rsidRPr="00D63DE3" w:rsidTr="00F3524E">
        <w:trPr>
          <w:trHeight w:val="131"/>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2 02 35303 14 0110 150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12 109,20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12 421,20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2 02 35502 00 0000 150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651,10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2 02 35502 14 0000 150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651,10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846,00</w:t>
            </w:r>
          </w:p>
        </w:tc>
      </w:tr>
      <w:tr w:rsidR="00D63DE3" w:rsidRPr="00D63DE3" w:rsidTr="00F3524E">
        <w:trPr>
          <w:trHeight w:val="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Субвенции бюджетам на поддержку сельскохозяйственного производства по отдельным подотраслям растениеводства и животноводства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3 745,40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3 998,70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4 040,90</w:t>
            </w:r>
          </w:p>
        </w:tc>
      </w:tr>
      <w:tr w:rsidR="00D63DE3" w:rsidRPr="00D63DE3" w:rsidTr="00F3524E">
        <w:trPr>
          <w:trHeight w:val="27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lastRenderedPageBreak/>
              <w:t>Субвенции бюджетам муниципальных округов на поддержку сельскохозяйственного производства по отдельным подотраслям растениеводства и животноводства</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2 02 35508 14 0000 150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3 745,40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3 998,70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4 040,90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Единая субвенция местным бюджетам</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2 02 39998 00 0000 150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Единая субвенция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2 02 39998 14 0000 150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5 802,80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Иные межбюджетные трансферты</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2 02 40000 00 0000 150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9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межбюджетные трансферты, передаваемые бюджетам</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2 02 49999 00 0000 150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14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color w:val="000000"/>
                <w:sz w:val="22"/>
                <w:szCs w:val="22"/>
              </w:rPr>
            </w:pPr>
            <w:r w:rsidRPr="00D63DE3">
              <w:rPr>
                <w:color w:val="000000"/>
                <w:sz w:val="22"/>
                <w:szCs w:val="22"/>
              </w:rPr>
              <w:t>Прочие межбюджетные трансферты, передаваемые бюджетам муниципальных округов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 xml:space="preserve">2 02 49999 14 0000 150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color w:val="000000"/>
                <w:sz w:val="22"/>
                <w:szCs w:val="22"/>
              </w:rPr>
            </w:pPr>
            <w:r w:rsidRPr="00D63DE3">
              <w:rPr>
                <w:color w:val="000000"/>
                <w:sz w:val="22"/>
                <w:szCs w:val="22"/>
              </w:rPr>
              <w:t>64,80</w:t>
            </w:r>
          </w:p>
        </w:tc>
      </w:tr>
      <w:tr w:rsidR="00D63DE3" w:rsidRPr="00D63DE3" w:rsidTr="00F3524E">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63DE3" w:rsidRPr="00D63DE3" w:rsidRDefault="00D63DE3" w:rsidP="00F3524E">
            <w:pPr>
              <w:jc w:val="both"/>
              <w:rPr>
                <w:b/>
                <w:bCs/>
                <w:color w:val="000000"/>
                <w:sz w:val="22"/>
                <w:szCs w:val="22"/>
              </w:rPr>
            </w:pPr>
            <w:r w:rsidRPr="00D63DE3">
              <w:rPr>
                <w:b/>
                <w:bCs/>
                <w:color w:val="000000"/>
                <w:sz w:val="22"/>
                <w:szCs w:val="22"/>
              </w:rPr>
              <w:t>ИТОГО ДОХОДОВ</w:t>
            </w:r>
          </w:p>
        </w:tc>
        <w:tc>
          <w:tcPr>
            <w:tcW w:w="2177"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987 767,50</w:t>
            </w:r>
          </w:p>
        </w:tc>
        <w:tc>
          <w:tcPr>
            <w:tcW w:w="164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930 374,40</w:t>
            </w:r>
          </w:p>
        </w:tc>
        <w:tc>
          <w:tcPr>
            <w:tcW w:w="1660" w:type="dxa"/>
            <w:tcBorders>
              <w:top w:val="nil"/>
              <w:left w:val="nil"/>
              <w:bottom w:val="single" w:sz="4" w:space="0" w:color="auto"/>
              <w:right w:val="single" w:sz="4" w:space="0" w:color="auto"/>
            </w:tcBorders>
            <w:shd w:val="clear" w:color="auto" w:fill="auto"/>
            <w:vAlign w:val="center"/>
            <w:hideMark/>
          </w:tcPr>
          <w:p w:rsidR="00D63DE3" w:rsidRPr="00D63DE3" w:rsidRDefault="00D63DE3" w:rsidP="00F3524E">
            <w:pPr>
              <w:jc w:val="right"/>
              <w:rPr>
                <w:b/>
                <w:bCs/>
                <w:color w:val="000000"/>
                <w:sz w:val="22"/>
                <w:szCs w:val="22"/>
              </w:rPr>
            </w:pPr>
            <w:r w:rsidRPr="00D63DE3">
              <w:rPr>
                <w:b/>
                <w:bCs/>
                <w:color w:val="000000"/>
                <w:sz w:val="22"/>
                <w:szCs w:val="22"/>
              </w:rPr>
              <w:t>949 213,80</w:t>
            </w:r>
          </w:p>
        </w:tc>
      </w:tr>
    </w:tbl>
    <w:p w:rsidR="00D63DE3" w:rsidRPr="00D63DE3" w:rsidRDefault="00D63DE3" w:rsidP="00D63DE3">
      <w:pPr>
        <w:tabs>
          <w:tab w:val="left" w:pos="10348"/>
        </w:tabs>
        <w:jc w:val="both"/>
        <w:rPr>
          <w:sz w:val="22"/>
          <w:szCs w:val="22"/>
        </w:rPr>
      </w:pPr>
    </w:p>
    <w:p w:rsidR="00D63DE3" w:rsidRPr="00D63DE3" w:rsidRDefault="00D63DE3" w:rsidP="00D63DE3">
      <w:pPr>
        <w:ind w:firstLine="708"/>
        <w:jc w:val="center"/>
        <w:rPr>
          <w:b/>
          <w:bCs/>
          <w:sz w:val="22"/>
          <w:szCs w:val="22"/>
          <w:u w:val="single"/>
        </w:rPr>
      </w:pPr>
      <w:r w:rsidRPr="00D63DE3">
        <w:rPr>
          <w:b/>
          <w:bCs/>
          <w:sz w:val="22"/>
          <w:szCs w:val="22"/>
          <w:u w:val="single"/>
        </w:rPr>
        <w:t>Расчеты и пояснения к статьям доходов</w:t>
      </w:r>
    </w:p>
    <w:p w:rsidR="00D63DE3" w:rsidRPr="00D63DE3" w:rsidRDefault="00D63DE3" w:rsidP="00D63DE3">
      <w:pPr>
        <w:ind w:firstLine="708"/>
        <w:jc w:val="center"/>
        <w:rPr>
          <w:b/>
          <w:bCs/>
          <w:sz w:val="22"/>
          <w:szCs w:val="22"/>
        </w:rPr>
      </w:pPr>
    </w:p>
    <w:p w:rsidR="00D63DE3" w:rsidRPr="00D63DE3" w:rsidRDefault="00D63DE3" w:rsidP="00D63DE3">
      <w:pPr>
        <w:jc w:val="center"/>
        <w:outlineLvl w:val="0"/>
        <w:rPr>
          <w:b/>
          <w:bCs/>
          <w:sz w:val="22"/>
          <w:szCs w:val="22"/>
        </w:rPr>
      </w:pPr>
      <w:r w:rsidRPr="00D63DE3">
        <w:rPr>
          <w:b/>
          <w:bCs/>
          <w:sz w:val="22"/>
          <w:szCs w:val="22"/>
        </w:rPr>
        <w:t>1.НАЛОГИ НА ПРИБЫЛЬ, ДОХОДЫ</w:t>
      </w:r>
    </w:p>
    <w:p w:rsidR="00D63DE3" w:rsidRPr="00D63DE3" w:rsidRDefault="00D63DE3" w:rsidP="00D63DE3">
      <w:pPr>
        <w:jc w:val="center"/>
        <w:outlineLvl w:val="0"/>
        <w:rPr>
          <w:b/>
          <w:bCs/>
          <w:sz w:val="22"/>
          <w:szCs w:val="22"/>
        </w:rPr>
      </w:pPr>
      <w:r w:rsidRPr="00D63DE3">
        <w:rPr>
          <w:b/>
          <w:bCs/>
          <w:sz w:val="22"/>
          <w:szCs w:val="22"/>
        </w:rPr>
        <w:t>Расчет налога на доходы физических лиц</w:t>
      </w:r>
    </w:p>
    <w:p w:rsidR="00D63DE3" w:rsidRPr="00D63DE3" w:rsidRDefault="00D63DE3" w:rsidP="00D63DE3">
      <w:pPr>
        <w:ind w:firstLine="851"/>
        <w:jc w:val="right"/>
        <w:rPr>
          <w:sz w:val="22"/>
          <w:szCs w:val="22"/>
        </w:rPr>
      </w:pPr>
      <w:r w:rsidRPr="00D63DE3">
        <w:rPr>
          <w:sz w:val="22"/>
          <w:szCs w:val="22"/>
        </w:rPr>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D63DE3" w:rsidRPr="00D63DE3" w:rsidTr="00B96C7E">
        <w:trPr>
          <w:trHeight w:val="474"/>
        </w:trPr>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rPr>
                <w:sz w:val="22"/>
                <w:szCs w:val="22"/>
              </w:rPr>
            </w:pPr>
            <w:r w:rsidRPr="00D63DE3">
              <w:rPr>
                <w:sz w:val="22"/>
                <w:szCs w:val="22"/>
              </w:rPr>
              <w:t>Фонд оплаты труда на 2023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jc w:val="center"/>
              <w:rPr>
                <w:sz w:val="22"/>
                <w:szCs w:val="22"/>
              </w:rPr>
            </w:pPr>
            <w:r w:rsidRPr="00D63DE3">
              <w:rPr>
                <w:sz w:val="22"/>
                <w:szCs w:val="22"/>
              </w:rPr>
              <w:t>1 510 600,00</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rPr>
                <w:sz w:val="22"/>
                <w:szCs w:val="22"/>
              </w:rPr>
            </w:pPr>
            <w:r w:rsidRPr="00D63DE3">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1 188 537,9</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ind w:right="110"/>
              <w:jc w:val="both"/>
              <w:rPr>
                <w:sz w:val="22"/>
                <w:szCs w:val="22"/>
              </w:rPr>
            </w:pPr>
            <w:r w:rsidRPr="00D63DE3">
              <w:rPr>
                <w:sz w:val="22"/>
                <w:szCs w:val="22"/>
              </w:rPr>
              <w:t xml:space="preserve">Налоговые вычеты, предоставляемые в соответствии с федеральным законодательством, </w:t>
            </w:r>
          </w:p>
          <w:p w:rsidR="00D63DE3" w:rsidRPr="00D63DE3" w:rsidRDefault="00D63DE3" w:rsidP="00D63DE3">
            <w:pPr>
              <w:ind w:right="110"/>
              <w:jc w:val="both"/>
              <w:rPr>
                <w:sz w:val="22"/>
                <w:szCs w:val="22"/>
              </w:rPr>
            </w:pPr>
            <w:r w:rsidRPr="00D63DE3">
              <w:rPr>
                <w:sz w:val="22"/>
                <w:szCs w:val="22"/>
              </w:rPr>
              <w:t>всего</w:t>
            </w:r>
          </w:p>
          <w:p w:rsidR="00D63DE3" w:rsidRPr="00D63DE3" w:rsidRDefault="00D63DE3" w:rsidP="00D63DE3">
            <w:pPr>
              <w:ind w:right="110"/>
              <w:jc w:val="both"/>
              <w:rPr>
                <w:sz w:val="22"/>
                <w:szCs w:val="22"/>
              </w:rPr>
            </w:pPr>
            <w:r w:rsidRPr="00D63DE3">
              <w:rPr>
                <w:sz w:val="22"/>
                <w:szCs w:val="22"/>
              </w:rPr>
              <w:t>в том числе:</w:t>
            </w:r>
          </w:p>
          <w:p w:rsidR="00D63DE3" w:rsidRPr="00D63DE3" w:rsidRDefault="00D63DE3" w:rsidP="00D63DE3">
            <w:pPr>
              <w:ind w:right="110"/>
              <w:jc w:val="both"/>
              <w:rPr>
                <w:sz w:val="22"/>
                <w:szCs w:val="22"/>
              </w:rPr>
            </w:pPr>
            <w:r w:rsidRPr="00D63DE3">
              <w:rPr>
                <w:sz w:val="22"/>
                <w:szCs w:val="22"/>
              </w:rPr>
              <w:t>стандартные налоговые вычеты</w:t>
            </w:r>
          </w:p>
          <w:p w:rsidR="00D63DE3" w:rsidRPr="00D63DE3" w:rsidRDefault="00D63DE3" w:rsidP="00D63DE3">
            <w:pPr>
              <w:ind w:right="110"/>
              <w:jc w:val="both"/>
              <w:rPr>
                <w:sz w:val="22"/>
                <w:szCs w:val="22"/>
              </w:rPr>
            </w:pPr>
            <w:r w:rsidRPr="00D63DE3">
              <w:rPr>
                <w:sz w:val="22"/>
                <w:szCs w:val="22"/>
              </w:rPr>
              <w:t>социальные и имущественные налоговые вычеты</w:t>
            </w:r>
          </w:p>
          <w:p w:rsidR="00D63DE3" w:rsidRPr="00D63DE3" w:rsidRDefault="00D63DE3" w:rsidP="00D63DE3">
            <w:pPr>
              <w:ind w:right="110"/>
              <w:jc w:val="both"/>
              <w:rPr>
                <w:sz w:val="22"/>
                <w:szCs w:val="22"/>
              </w:rPr>
            </w:pPr>
            <w:r w:rsidRPr="00D63DE3">
              <w:rPr>
                <w:sz w:val="22"/>
                <w:szCs w:val="22"/>
              </w:rPr>
              <w:t>из них:</w:t>
            </w:r>
          </w:p>
          <w:p w:rsidR="00D63DE3" w:rsidRPr="00D63DE3" w:rsidRDefault="00D63DE3" w:rsidP="00D63DE3">
            <w:pPr>
              <w:ind w:right="110"/>
              <w:jc w:val="both"/>
              <w:rPr>
                <w:sz w:val="22"/>
                <w:szCs w:val="22"/>
              </w:rPr>
            </w:pPr>
            <w:r w:rsidRPr="00D63DE3">
              <w:rPr>
                <w:sz w:val="22"/>
                <w:szCs w:val="22"/>
              </w:rPr>
              <w:t>социальные налоговые вычеты</w:t>
            </w:r>
          </w:p>
          <w:p w:rsidR="00D63DE3" w:rsidRPr="00D63DE3" w:rsidRDefault="00D63DE3" w:rsidP="00D63DE3">
            <w:pPr>
              <w:ind w:right="110"/>
              <w:jc w:val="both"/>
              <w:rPr>
                <w:sz w:val="22"/>
                <w:szCs w:val="22"/>
              </w:rPr>
            </w:pPr>
            <w:r w:rsidRPr="00D63DE3">
              <w:rPr>
                <w:sz w:val="22"/>
                <w:szCs w:val="22"/>
              </w:rPr>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56 743,3</w:t>
            </w:r>
          </w:p>
          <w:p w:rsidR="00D63DE3" w:rsidRPr="00D63DE3" w:rsidRDefault="00D63DE3" w:rsidP="00D63DE3">
            <w:pPr>
              <w:jc w:val="center"/>
              <w:rPr>
                <w:sz w:val="22"/>
                <w:szCs w:val="22"/>
              </w:rPr>
            </w:pPr>
          </w:p>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54 973,2</w:t>
            </w:r>
          </w:p>
          <w:p w:rsidR="00D63DE3" w:rsidRPr="00D63DE3" w:rsidRDefault="00D63DE3" w:rsidP="00D63DE3">
            <w:pPr>
              <w:jc w:val="center"/>
              <w:rPr>
                <w:sz w:val="22"/>
                <w:szCs w:val="22"/>
              </w:rPr>
            </w:pPr>
            <w:r w:rsidRPr="00D63DE3">
              <w:rPr>
                <w:sz w:val="22"/>
                <w:szCs w:val="22"/>
              </w:rPr>
              <w:t>1 770,1</w:t>
            </w:r>
          </w:p>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 xml:space="preserve"> 67,7</w:t>
            </w:r>
          </w:p>
          <w:p w:rsidR="00D63DE3" w:rsidRPr="00D63DE3" w:rsidRDefault="00D63DE3" w:rsidP="00D63DE3">
            <w:pPr>
              <w:jc w:val="center"/>
              <w:rPr>
                <w:color w:val="FF0000"/>
                <w:sz w:val="22"/>
                <w:szCs w:val="22"/>
              </w:rPr>
            </w:pPr>
            <w:r w:rsidRPr="00D63DE3">
              <w:rPr>
                <w:sz w:val="22"/>
                <w:szCs w:val="22"/>
              </w:rPr>
              <w:t>1 702,4</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ind w:right="110"/>
              <w:rPr>
                <w:sz w:val="22"/>
                <w:szCs w:val="22"/>
              </w:rPr>
            </w:pPr>
            <w:r w:rsidRPr="00D63DE3">
              <w:rPr>
                <w:sz w:val="22"/>
                <w:szCs w:val="22"/>
              </w:rPr>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color w:val="FF0000"/>
                <w:sz w:val="22"/>
                <w:szCs w:val="22"/>
              </w:rPr>
            </w:pPr>
            <w:r w:rsidRPr="00D63DE3">
              <w:rPr>
                <w:sz w:val="22"/>
                <w:szCs w:val="22"/>
              </w:rPr>
              <w:t>1 131 794,6</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D63DE3" w:rsidRPr="00D63DE3" w:rsidRDefault="00D63DE3" w:rsidP="00D63DE3">
            <w:pPr>
              <w:ind w:right="110"/>
              <w:rPr>
                <w:sz w:val="22"/>
                <w:szCs w:val="22"/>
              </w:rPr>
            </w:pPr>
            <w:r w:rsidRPr="00D63DE3">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sz w:val="22"/>
                <w:szCs w:val="22"/>
              </w:rPr>
            </w:pPr>
            <w:r w:rsidRPr="00D63DE3">
              <w:rPr>
                <w:sz w:val="22"/>
                <w:szCs w:val="22"/>
              </w:rPr>
              <w:t>13,0%</w:t>
            </w:r>
          </w:p>
        </w:tc>
      </w:tr>
      <w:tr w:rsidR="00D63DE3" w:rsidRPr="00D63DE3" w:rsidTr="00B96C7E">
        <w:tc>
          <w:tcPr>
            <w:tcW w:w="4044"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ind w:right="110"/>
              <w:jc w:val="both"/>
              <w:rPr>
                <w:b/>
                <w:sz w:val="22"/>
                <w:szCs w:val="22"/>
              </w:rPr>
            </w:pPr>
            <w:r w:rsidRPr="00D63DE3">
              <w:rPr>
                <w:b/>
                <w:sz w:val="22"/>
                <w:szCs w:val="22"/>
              </w:rPr>
              <w:t>Прогноз налога на доходы физических лиц на 202</w:t>
            </w:r>
            <w:r w:rsidR="008D79E7">
              <w:rPr>
                <w:b/>
                <w:sz w:val="22"/>
                <w:szCs w:val="22"/>
              </w:rPr>
              <w:t>3</w:t>
            </w:r>
            <w:r w:rsidRPr="00D63DE3">
              <w:rPr>
                <w:b/>
                <w:sz w:val="22"/>
                <w:szCs w:val="22"/>
              </w:rPr>
              <w:t xml:space="preserve"> год, всего</w:t>
            </w:r>
          </w:p>
          <w:p w:rsidR="00D63DE3" w:rsidRPr="00D63DE3" w:rsidRDefault="00D63DE3" w:rsidP="00D63DE3">
            <w:pPr>
              <w:ind w:right="110"/>
              <w:jc w:val="both"/>
              <w:rPr>
                <w:i/>
                <w:sz w:val="22"/>
                <w:szCs w:val="22"/>
              </w:rPr>
            </w:pPr>
            <w:r w:rsidRPr="00D63DE3">
              <w:rPr>
                <w:i/>
                <w:sz w:val="22"/>
                <w:szCs w:val="22"/>
              </w:rPr>
              <w:t>в том числе:</w:t>
            </w:r>
          </w:p>
          <w:p w:rsidR="00D63DE3" w:rsidRPr="00D63DE3" w:rsidRDefault="00D63DE3" w:rsidP="00D63DE3">
            <w:pPr>
              <w:ind w:right="110"/>
              <w:jc w:val="both"/>
              <w:rPr>
                <w:i/>
                <w:sz w:val="22"/>
                <w:szCs w:val="22"/>
              </w:rPr>
            </w:pPr>
            <w:r w:rsidRPr="00D63DE3">
              <w:rPr>
                <w:i/>
                <w:sz w:val="22"/>
                <w:szCs w:val="22"/>
              </w:rPr>
              <w:lastRenderedPageBreak/>
              <w:t xml:space="preserve"> НДФЛ с доходов иностранных граждан в виде патента</w:t>
            </w:r>
          </w:p>
          <w:p w:rsidR="00D63DE3" w:rsidRPr="00D63DE3" w:rsidRDefault="00D63DE3" w:rsidP="00D63DE3">
            <w:pPr>
              <w:ind w:right="110"/>
              <w:jc w:val="both"/>
              <w:rPr>
                <w:i/>
                <w:sz w:val="22"/>
                <w:szCs w:val="22"/>
              </w:rPr>
            </w:pPr>
            <w:r w:rsidRPr="00D63DE3">
              <w:rPr>
                <w:i/>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w:t>
            </w:r>
          </w:p>
          <w:p w:rsidR="00D63DE3" w:rsidRPr="00D63DE3" w:rsidRDefault="00D63DE3" w:rsidP="00D63DE3">
            <w:pPr>
              <w:ind w:right="110"/>
              <w:jc w:val="both"/>
              <w:rPr>
                <w:b/>
                <w:sz w:val="22"/>
                <w:szCs w:val="22"/>
              </w:rPr>
            </w:pPr>
            <w:r w:rsidRPr="00D63DE3">
              <w:rPr>
                <w:b/>
                <w:sz w:val="22"/>
                <w:szCs w:val="22"/>
              </w:rPr>
              <w:t>в том числе:</w:t>
            </w:r>
          </w:p>
          <w:p w:rsidR="00D63DE3" w:rsidRPr="00D63DE3" w:rsidRDefault="00D63DE3" w:rsidP="00D63DE3">
            <w:pPr>
              <w:ind w:right="110"/>
              <w:jc w:val="both"/>
              <w:rPr>
                <w:b/>
                <w:sz w:val="22"/>
                <w:szCs w:val="22"/>
              </w:rPr>
            </w:pPr>
            <w:r w:rsidRPr="00D63DE3">
              <w:rPr>
                <w:b/>
                <w:sz w:val="22"/>
                <w:szCs w:val="22"/>
              </w:rPr>
              <w:t>в областной бюджет</w:t>
            </w:r>
          </w:p>
          <w:p w:rsidR="00D63DE3" w:rsidRPr="00D63DE3" w:rsidRDefault="00D63DE3" w:rsidP="00D63DE3">
            <w:pPr>
              <w:ind w:right="110"/>
              <w:jc w:val="both"/>
              <w:rPr>
                <w:b/>
                <w:sz w:val="22"/>
                <w:szCs w:val="22"/>
              </w:rPr>
            </w:pPr>
            <w:r w:rsidRPr="00D63DE3">
              <w:rPr>
                <w:i/>
                <w:sz w:val="22"/>
                <w:szCs w:val="22"/>
              </w:rPr>
              <w:t>в том числе НДФЛ с доходов иностранных граждан в виде патента</w:t>
            </w:r>
          </w:p>
          <w:p w:rsidR="00D63DE3" w:rsidRPr="00D63DE3" w:rsidRDefault="00D63DE3" w:rsidP="00D63DE3">
            <w:pPr>
              <w:ind w:right="110"/>
              <w:jc w:val="both"/>
              <w:rPr>
                <w:b/>
                <w:sz w:val="22"/>
                <w:szCs w:val="22"/>
              </w:rPr>
            </w:pPr>
            <w:r w:rsidRPr="00D63DE3">
              <w:rPr>
                <w:b/>
                <w:sz w:val="22"/>
                <w:szCs w:val="22"/>
              </w:rPr>
              <w:t>в бюджет муниципального округа</w:t>
            </w:r>
          </w:p>
          <w:p w:rsidR="00D63DE3" w:rsidRPr="00D63DE3" w:rsidRDefault="00D63DE3" w:rsidP="00D63DE3">
            <w:pPr>
              <w:ind w:right="110"/>
              <w:jc w:val="both"/>
              <w:rPr>
                <w:b/>
                <w:color w:val="FF0000"/>
                <w:sz w:val="22"/>
                <w:szCs w:val="22"/>
              </w:rPr>
            </w:pPr>
            <w:r w:rsidRPr="00D63DE3">
              <w:rPr>
                <w:i/>
                <w:sz w:val="22"/>
                <w:szCs w:val="22"/>
              </w:rPr>
              <w:t>в том числе НДФЛ с доходов иностранных граждан в виде патента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D63DE3" w:rsidRPr="00D63DE3" w:rsidRDefault="00D63DE3" w:rsidP="00D63DE3">
            <w:pPr>
              <w:jc w:val="center"/>
              <w:rPr>
                <w:b/>
                <w:bCs/>
                <w:sz w:val="22"/>
                <w:szCs w:val="22"/>
              </w:rPr>
            </w:pPr>
            <w:r w:rsidRPr="00D63DE3">
              <w:rPr>
                <w:b/>
                <w:bCs/>
                <w:sz w:val="22"/>
                <w:szCs w:val="22"/>
              </w:rPr>
              <w:lastRenderedPageBreak/>
              <w:t>147 133,3</w:t>
            </w:r>
          </w:p>
          <w:p w:rsidR="00D63DE3" w:rsidRPr="00D63DE3" w:rsidRDefault="00D63DE3" w:rsidP="00D63DE3">
            <w:pPr>
              <w:jc w:val="center"/>
              <w:rPr>
                <w:b/>
                <w:bCs/>
                <w:sz w:val="22"/>
                <w:szCs w:val="22"/>
              </w:rPr>
            </w:pPr>
          </w:p>
          <w:p w:rsidR="00D63DE3" w:rsidRPr="00D63DE3" w:rsidRDefault="00D63DE3" w:rsidP="00D63DE3">
            <w:pPr>
              <w:jc w:val="center"/>
              <w:rPr>
                <w:bCs/>
                <w:i/>
                <w:sz w:val="22"/>
                <w:szCs w:val="22"/>
              </w:rPr>
            </w:pPr>
          </w:p>
          <w:p w:rsidR="00D63DE3" w:rsidRPr="00D63DE3" w:rsidRDefault="00D63DE3" w:rsidP="00D63DE3">
            <w:pPr>
              <w:jc w:val="center"/>
              <w:rPr>
                <w:bCs/>
                <w:i/>
                <w:sz w:val="22"/>
                <w:szCs w:val="22"/>
              </w:rPr>
            </w:pPr>
            <w:r w:rsidRPr="00D63DE3">
              <w:rPr>
                <w:bCs/>
                <w:i/>
                <w:sz w:val="22"/>
                <w:szCs w:val="22"/>
              </w:rPr>
              <w:t>5028,1</w:t>
            </w:r>
          </w:p>
          <w:p w:rsidR="00D63DE3" w:rsidRPr="00D63DE3" w:rsidRDefault="00D63DE3" w:rsidP="00D63DE3">
            <w:pPr>
              <w:jc w:val="center"/>
              <w:rPr>
                <w:bCs/>
                <w:i/>
                <w:sz w:val="22"/>
                <w:szCs w:val="22"/>
              </w:rPr>
            </w:pPr>
            <w:r w:rsidRPr="00D63DE3">
              <w:rPr>
                <w:bCs/>
                <w:i/>
                <w:sz w:val="22"/>
                <w:szCs w:val="22"/>
              </w:rPr>
              <w:t>68,3</w:t>
            </w: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5028,1</w:t>
            </w:r>
          </w:p>
          <w:p w:rsidR="00D63DE3" w:rsidRPr="00D63DE3" w:rsidRDefault="00D63DE3" w:rsidP="00D63DE3">
            <w:pPr>
              <w:jc w:val="center"/>
              <w:rPr>
                <w:b/>
                <w:bCs/>
                <w:sz w:val="22"/>
                <w:szCs w:val="22"/>
              </w:rPr>
            </w:pPr>
          </w:p>
          <w:p w:rsidR="00D63DE3" w:rsidRPr="00D63DE3" w:rsidRDefault="00D63DE3" w:rsidP="00D63DE3">
            <w:pPr>
              <w:jc w:val="center"/>
              <w:rPr>
                <w:bCs/>
                <w:i/>
                <w:sz w:val="22"/>
                <w:szCs w:val="22"/>
              </w:rPr>
            </w:pPr>
            <w:r w:rsidRPr="00D63DE3">
              <w:rPr>
                <w:bCs/>
                <w:i/>
                <w:sz w:val="22"/>
                <w:szCs w:val="22"/>
              </w:rPr>
              <w:t>2514,1</w:t>
            </w:r>
          </w:p>
          <w:p w:rsidR="00D63DE3" w:rsidRPr="00D63DE3" w:rsidRDefault="00D63DE3" w:rsidP="00D63DE3">
            <w:pPr>
              <w:jc w:val="center"/>
              <w:rPr>
                <w:b/>
                <w:bCs/>
                <w:sz w:val="22"/>
                <w:szCs w:val="22"/>
              </w:rPr>
            </w:pPr>
            <w:r w:rsidRPr="00D63DE3">
              <w:rPr>
                <w:b/>
                <w:bCs/>
                <w:sz w:val="22"/>
                <w:szCs w:val="22"/>
              </w:rPr>
              <w:t>144567,3</w:t>
            </w:r>
          </w:p>
          <w:p w:rsidR="00D63DE3" w:rsidRPr="00D63DE3" w:rsidRDefault="00D63DE3" w:rsidP="00D63DE3">
            <w:pPr>
              <w:jc w:val="center"/>
              <w:rPr>
                <w:b/>
                <w:bCs/>
                <w:color w:val="FF0000"/>
                <w:sz w:val="22"/>
                <w:szCs w:val="22"/>
              </w:rPr>
            </w:pPr>
          </w:p>
          <w:p w:rsidR="00D63DE3" w:rsidRPr="00D63DE3" w:rsidRDefault="00D63DE3" w:rsidP="00D63DE3">
            <w:pPr>
              <w:jc w:val="center"/>
              <w:rPr>
                <w:b/>
                <w:bCs/>
                <w:color w:val="FF0000"/>
                <w:sz w:val="22"/>
                <w:szCs w:val="22"/>
              </w:rPr>
            </w:pPr>
            <w:r w:rsidRPr="00D63DE3">
              <w:rPr>
                <w:b/>
                <w:bCs/>
                <w:sz w:val="22"/>
                <w:szCs w:val="22"/>
              </w:rPr>
              <w:t>2514,1</w:t>
            </w:r>
          </w:p>
        </w:tc>
      </w:tr>
    </w:tbl>
    <w:p w:rsidR="00D63DE3" w:rsidRPr="00D63DE3" w:rsidRDefault="00D63DE3" w:rsidP="00D63DE3">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D63DE3">
        <w:rPr>
          <w:sz w:val="22"/>
          <w:szCs w:val="22"/>
        </w:rPr>
        <w:lastRenderedPageBreak/>
        <w:t>Прогноз налога на доходы физических лиц на 2023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2023 год.</w:t>
      </w:r>
    </w:p>
    <w:p w:rsidR="00D63DE3" w:rsidRPr="00D63DE3" w:rsidRDefault="00D63DE3" w:rsidP="00D63DE3">
      <w:pPr>
        <w:shd w:val="clear" w:color="auto" w:fill="FFFFFF"/>
        <w:tabs>
          <w:tab w:val="left" w:pos="540"/>
        </w:tabs>
        <w:spacing w:after="200" w:line="276" w:lineRule="auto"/>
        <w:ind w:firstLine="709"/>
        <w:jc w:val="both"/>
        <w:rPr>
          <w:sz w:val="22"/>
          <w:szCs w:val="22"/>
        </w:rPr>
      </w:pPr>
      <w:r w:rsidRPr="00D63DE3">
        <w:rPr>
          <w:sz w:val="22"/>
          <w:szCs w:val="22"/>
        </w:rPr>
        <w:t>Для расчета прогноза налога на доходы физических лиц применены следующие данные:</w:t>
      </w:r>
    </w:p>
    <w:p w:rsidR="00D63DE3" w:rsidRPr="00D63DE3" w:rsidRDefault="00D63DE3" w:rsidP="00D63DE3">
      <w:pPr>
        <w:tabs>
          <w:tab w:val="left" w:pos="540"/>
        </w:tabs>
        <w:ind w:firstLine="709"/>
        <w:jc w:val="both"/>
        <w:rPr>
          <w:sz w:val="22"/>
          <w:szCs w:val="22"/>
        </w:rPr>
      </w:pPr>
      <w:r w:rsidRPr="00D63DE3">
        <w:rPr>
          <w:sz w:val="22"/>
          <w:szCs w:val="22"/>
        </w:rPr>
        <w:t>- прогнозируемый отделом экономики, прогнозирования и ресурсов администрации Воскресенского муниципального округа Нижегородской области фонд оплаты труда на 2023 год в сумме 1 510 600,0 тыс. рублей;</w:t>
      </w:r>
    </w:p>
    <w:p w:rsidR="00D63DE3" w:rsidRPr="00D63DE3" w:rsidRDefault="00D63DE3" w:rsidP="00D63DE3">
      <w:pPr>
        <w:tabs>
          <w:tab w:val="left" w:pos="540"/>
        </w:tabs>
        <w:ind w:firstLine="709"/>
        <w:jc w:val="both"/>
        <w:rPr>
          <w:sz w:val="22"/>
          <w:szCs w:val="22"/>
        </w:rPr>
      </w:pPr>
      <w:r w:rsidRPr="00D63DE3">
        <w:rPr>
          <w:sz w:val="22"/>
          <w:szCs w:val="22"/>
        </w:rPr>
        <w:t>- отчетные данные Управления финансов администрации Воскресенского муниципального округа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D63DE3" w:rsidRPr="00D63DE3" w:rsidRDefault="00D63DE3" w:rsidP="00D63DE3">
      <w:pPr>
        <w:tabs>
          <w:tab w:val="left" w:pos="540"/>
        </w:tabs>
        <w:ind w:firstLine="709"/>
        <w:jc w:val="both"/>
        <w:rPr>
          <w:sz w:val="22"/>
          <w:szCs w:val="22"/>
        </w:rPr>
      </w:pPr>
      <w:r w:rsidRPr="00D63DE3">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D63DE3" w:rsidRPr="00D63DE3" w:rsidRDefault="00D63DE3" w:rsidP="00D63DE3">
      <w:pPr>
        <w:tabs>
          <w:tab w:val="left" w:pos="540"/>
        </w:tabs>
        <w:ind w:firstLine="709"/>
        <w:jc w:val="both"/>
        <w:rPr>
          <w:sz w:val="22"/>
          <w:szCs w:val="22"/>
        </w:rPr>
      </w:pPr>
      <w:r w:rsidRPr="00D63DE3">
        <w:rPr>
          <w:sz w:val="22"/>
          <w:szCs w:val="22"/>
        </w:rPr>
        <w:t xml:space="preserve">- отчеты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 и по форме 5-ДДК "О декларировании доходов физическими лицами"; </w:t>
      </w:r>
    </w:p>
    <w:p w:rsidR="00D63DE3" w:rsidRPr="00D63DE3" w:rsidRDefault="00D63DE3" w:rsidP="00D63DE3">
      <w:pPr>
        <w:tabs>
          <w:tab w:val="left" w:pos="540"/>
        </w:tabs>
        <w:ind w:firstLine="709"/>
        <w:jc w:val="both"/>
        <w:rPr>
          <w:sz w:val="22"/>
          <w:szCs w:val="22"/>
        </w:rPr>
      </w:pPr>
      <w:r w:rsidRPr="00D63DE3">
        <w:rPr>
          <w:sz w:val="22"/>
          <w:szCs w:val="22"/>
        </w:rPr>
        <w:t>Расчет стандартных налоговых вычетов произведен на основании отчетных данных по форме 5-НДФЛ.</w:t>
      </w:r>
    </w:p>
    <w:p w:rsidR="00D63DE3" w:rsidRPr="00D63DE3" w:rsidRDefault="00D63DE3" w:rsidP="00D63DE3">
      <w:pPr>
        <w:tabs>
          <w:tab w:val="left" w:pos="540"/>
        </w:tabs>
        <w:ind w:firstLine="709"/>
        <w:jc w:val="both"/>
        <w:rPr>
          <w:sz w:val="22"/>
          <w:szCs w:val="22"/>
        </w:rPr>
      </w:pPr>
      <w:r w:rsidRPr="00D63DE3">
        <w:rPr>
          <w:sz w:val="22"/>
          <w:szCs w:val="22"/>
        </w:rPr>
        <w:t xml:space="preserve">Имущественные, социальные и инвестиционные вычеты просчитаны на основании данных по формам 5-НДФЛ и 5-ДДК с учетом среднего за два года (2020 и 2021 годы) процента роста (снижения) предоставленных вычетов.  </w:t>
      </w:r>
    </w:p>
    <w:p w:rsidR="00D63DE3" w:rsidRPr="00D63DE3" w:rsidRDefault="00D63DE3" w:rsidP="00D63DE3">
      <w:pPr>
        <w:tabs>
          <w:tab w:val="left" w:pos="540"/>
        </w:tabs>
        <w:ind w:firstLine="709"/>
        <w:jc w:val="both"/>
        <w:rPr>
          <w:sz w:val="22"/>
          <w:szCs w:val="22"/>
        </w:rPr>
      </w:pPr>
      <w:r w:rsidRPr="00D63DE3">
        <w:rPr>
          <w:sz w:val="22"/>
          <w:szCs w:val="22"/>
        </w:rPr>
        <w:t>Средняя ставка налога рассчитана по данным отчета 5-НДФЛ за 2019-2021 годы как отношение начисленного налога к общей сумме доходов.</w:t>
      </w:r>
    </w:p>
    <w:p w:rsidR="00D63DE3" w:rsidRPr="00A56AA3" w:rsidRDefault="00D63DE3" w:rsidP="00D63DE3">
      <w:pPr>
        <w:tabs>
          <w:tab w:val="left" w:pos="540"/>
        </w:tabs>
        <w:ind w:firstLine="709"/>
        <w:jc w:val="both"/>
        <w:rPr>
          <w:sz w:val="22"/>
          <w:szCs w:val="22"/>
        </w:rPr>
      </w:pPr>
      <w:r w:rsidRPr="00D63DE3">
        <w:rPr>
          <w:sz w:val="22"/>
          <w:szCs w:val="22"/>
        </w:rPr>
        <w:t xml:space="preserve">Кроме того, при расчете прогноза налога учитывалось фактическое поступление налога на </w:t>
      </w:r>
      <w:r w:rsidRPr="00A56AA3">
        <w:rPr>
          <w:sz w:val="22"/>
          <w:szCs w:val="22"/>
        </w:rPr>
        <w:t>доходы физических лиц за истекший период 2022 года.</w:t>
      </w:r>
    </w:p>
    <w:p w:rsidR="00D63DE3" w:rsidRPr="00A56AA3" w:rsidRDefault="00D63DE3" w:rsidP="00D63DE3">
      <w:pPr>
        <w:tabs>
          <w:tab w:val="left" w:pos="540"/>
        </w:tabs>
        <w:ind w:firstLine="709"/>
        <w:jc w:val="both"/>
        <w:rPr>
          <w:rFonts w:asciiTheme="minorHAnsi" w:eastAsiaTheme="minorHAnsi" w:hAnsiTheme="minorHAnsi" w:cstheme="minorBidi"/>
          <w:sz w:val="22"/>
          <w:szCs w:val="22"/>
          <w:lang w:eastAsia="en-US"/>
        </w:rPr>
      </w:pPr>
      <w:r w:rsidRPr="00A56AA3">
        <w:rPr>
          <w:sz w:val="22"/>
          <w:szCs w:val="22"/>
        </w:rPr>
        <w:t xml:space="preserve">Прогноз налога на доходы физических лиц на 2023 год просчитан в общей сумме 147133,3 тыс. рублей, в том числе в областной бюджет –  </w:t>
      </w:r>
      <w:r w:rsidR="00A56AA3" w:rsidRPr="00A56AA3">
        <w:rPr>
          <w:sz w:val="22"/>
          <w:szCs w:val="22"/>
        </w:rPr>
        <w:t>2566,1</w:t>
      </w:r>
      <w:r w:rsidRPr="00A56AA3">
        <w:rPr>
          <w:sz w:val="22"/>
          <w:szCs w:val="22"/>
        </w:rPr>
        <w:t xml:space="preserve"> тыс. рублей. Прогноз налога на 2024 год рассчитан в консолидированный бюджет области в сумме 158315,4 тыс. рублей, на 2025 год в сумме 168447,6 тыс. рублей.</w:t>
      </w:r>
    </w:p>
    <w:p w:rsidR="00D63DE3" w:rsidRPr="00D63DE3" w:rsidRDefault="00D63DE3" w:rsidP="00D63DE3">
      <w:pPr>
        <w:spacing w:after="200" w:line="276" w:lineRule="auto"/>
        <w:ind w:firstLine="567"/>
        <w:rPr>
          <w:rFonts w:eastAsiaTheme="minorHAnsi"/>
          <w:i/>
          <w:sz w:val="22"/>
          <w:szCs w:val="22"/>
          <w:lang w:eastAsia="en-US"/>
        </w:rPr>
      </w:pPr>
      <w:r w:rsidRPr="00A56AA3">
        <w:rPr>
          <w:rFonts w:eastAsiaTheme="minorHAnsi"/>
          <w:i/>
          <w:sz w:val="22"/>
          <w:szCs w:val="22"/>
          <w:lang w:eastAsia="en-US"/>
        </w:rPr>
        <w:t>При расчете налога на 2024 и 2025 годы применялся прогноз по фонду оплаты труда по данным отдела экономики, прогнозирования и ресурсов администрации Воскресенского муниципального округа  Нижегородской области на 2024год</w:t>
      </w:r>
      <w:r w:rsidRPr="00A56AA3">
        <w:rPr>
          <w:rFonts w:eastAsiaTheme="minorHAnsi"/>
          <w:sz w:val="22"/>
          <w:szCs w:val="22"/>
          <w:lang w:eastAsia="en-US"/>
        </w:rPr>
        <w:t xml:space="preserve"> </w:t>
      </w:r>
      <w:r w:rsidRPr="00A56AA3">
        <w:rPr>
          <w:rFonts w:eastAsiaTheme="minorHAnsi"/>
          <w:i/>
          <w:sz w:val="22"/>
          <w:szCs w:val="22"/>
          <w:lang w:eastAsia="en-US"/>
        </w:rPr>
        <w:t>– 1625400,0 тыс. рублей (107,6% к 2023 году), на 2025 год – 1729400,00  тыс. рублей (106,4% к 2024 году).</w:t>
      </w:r>
    </w:p>
    <w:p w:rsidR="00D63DE3" w:rsidRPr="00D63DE3" w:rsidRDefault="00D63DE3" w:rsidP="00D63DE3">
      <w:pPr>
        <w:ind w:firstLine="567"/>
        <w:jc w:val="both"/>
        <w:rPr>
          <w:sz w:val="22"/>
          <w:szCs w:val="22"/>
          <w:shd w:val="clear" w:color="auto" w:fill="FFFFFF"/>
        </w:rPr>
      </w:pPr>
      <w:r w:rsidRPr="00D63DE3">
        <w:rPr>
          <w:sz w:val="22"/>
          <w:szCs w:val="22"/>
        </w:rPr>
        <w:t>В соответствии со статьей 138 Бюджетного кодекса Российской</w:t>
      </w:r>
      <w:r w:rsidRPr="00D63DE3">
        <w:rPr>
          <w:sz w:val="22"/>
          <w:szCs w:val="22"/>
          <w:shd w:val="clear" w:color="auto" w:fill="FFFFFF"/>
        </w:rPr>
        <w:t xml:space="preserve"> Федерации</w:t>
      </w:r>
      <w:r w:rsidRPr="00147E7B">
        <w:rPr>
          <w:sz w:val="22"/>
          <w:szCs w:val="22"/>
          <w:shd w:val="clear" w:color="auto" w:fill="FFFFFF"/>
        </w:rPr>
        <w:t xml:space="preserve">, </w:t>
      </w:r>
      <w:r w:rsidR="00147E7B" w:rsidRPr="00147E7B">
        <w:rPr>
          <w:sz w:val="22"/>
          <w:szCs w:val="22"/>
          <w:shd w:val="clear" w:color="auto" w:fill="FFFFFF"/>
        </w:rPr>
        <w:t>с</w:t>
      </w:r>
      <w:r w:rsidRPr="00147E7B">
        <w:rPr>
          <w:sz w:val="22"/>
          <w:szCs w:val="22"/>
          <w:shd w:val="clear" w:color="auto" w:fill="FFFFFF"/>
        </w:rPr>
        <w:t xml:space="preserve"> Закон</w:t>
      </w:r>
      <w:r w:rsidR="00147E7B" w:rsidRPr="00147E7B">
        <w:rPr>
          <w:sz w:val="22"/>
          <w:szCs w:val="22"/>
          <w:shd w:val="clear" w:color="auto" w:fill="FFFFFF"/>
        </w:rPr>
        <w:t>ом</w:t>
      </w:r>
      <w:r w:rsidRPr="00147E7B">
        <w:rPr>
          <w:sz w:val="22"/>
          <w:szCs w:val="22"/>
          <w:shd w:val="clear" w:color="auto" w:fill="FFFFFF"/>
        </w:rPr>
        <w:t xml:space="preserve"> Нижегородской области «О межбюджетных отношениях в Нижегородской области»</w:t>
      </w:r>
      <w:r w:rsidR="00147E7B">
        <w:rPr>
          <w:sz w:val="22"/>
          <w:szCs w:val="22"/>
          <w:shd w:val="clear" w:color="auto" w:fill="FFFFFF"/>
        </w:rPr>
        <w:t>,</w:t>
      </w:r>
      <w:r w:rsidRPr="00147E7B">
        <w:rPr>
          <w:sz w:val="22"/>
          <w:szCs w:val="22"/>
          <w:shd w:val="clear" w:color="auto" w:fill="FFFFFF"/>
        </w:rPr>
        <w:t xml:space="preserve"> учитывая письмо Министерства </w:t>
      </w:r>
      <w:r w:rsidR="00147E7B">
        <w:rPr>
          <w:sz w:val="22"/>
          <w:szCs w:val="22"/>
          <w:shd w:val="clear" w:color="auto" w:fill="FFFFFF"/>
        </w:rPr>
        <w:t>ф</w:t>
      </w:r>
      <w:r w:rsidRPr="00147E7B">
        <w:rPr>
          <w:sz w:val="22"/>
          <w:szCs w:val="22"/>
          <w:shd w:val="clear" w:color="auto" w:fill="FFFFFF"/>
        </w:rPr>
        <w:t>инансов Нижегородской области «О межбюджетных отношениях на 2023</w:t>
      </w:r>
      <w:r w:rsidRPr="00D63DE3">
        <w:rPr>
          <w:sz w:val="22"/>
          <w:szCs w:val="22"/>
          <w:shd w:val="clear" w:color="auto" w:fill="FFFFFF"/>
        </w:rPr>
        <w:t xml:space="preserve"> год и на плановый период 2024 и 2025 годов», решением Совета депутатов Воскресенского муниципального округа от 31 октября </w:t>
      </w:r>
      <w:r w:rsidRPr="00D63DE3">
        <w:rPr>
          <w:sz w:val="22"/>
          <w:szCs w:val="22"/>
        </w:rPr>
        <w:t>2022 года №35 был согласован дополнительный норматив отчислений</w:t>
      </w:r>
      <w:r w:rsidRPr="00D63DE3">
        <w:rPr>
          <w:sz w:val="22"/>
          <w:szCs w:val="22"/>
          <w:shd w:val="clear" w:color="auto" w:fill="FFFFFF"/>
        </w:rPr>
        <w:t xml:space="preserve"> в бюджет Воскресенского муниципального </w:t>
      </w:r>
      <w:r w:rsidR="005C5DD2">
        <w:rPr>
          <w:sz w:val="22"/>
          <w:szCs w:val="22"/>
          <w:shd w:val="clear" w:color="auto" w:fill="FFFFFF"/>
        </w:rPr>
        <w:t>округ</w:t>
      </w:r>
      <w:r w:rsidRPr="00D63DE3">
        <w:rPr>
          <w:sz w:val="22"/>
          <w:szCs w:val="22"/>
          <w:shd w:val="clear" w:color="auto" w:fill="FFFFFF"/>
        </w:rPr>
        <w:t xml:space="preserve">а от налога на доходы физических </w:t>
      </w:r>
      <w:r w:rsidRPr="00D63DE3">
        <w:rPr>
          <w:sz w:val="22"/>
          <w:szCs w:val="22"/>
          <w:shd w:val="clear" w:color="auto" w:fill="FFFFFF"/>
        </w:rPr>
        <w:lastRenderedPageBreak/>
        <w:t>лиц взамен дотации из областного бюджета на 2023 год и на плановый период 2024 и 2025 годов в размере 82%.</w:t>
      </w:r>
    </w:p>
    <w:p w:rsidR="00D63DE3" w:rsidRPr="00D63DE3" w:rsidRDefault="00D63DE3" w:rsidP="00D63DE3">
      <w:pPr>
        <w:ind w:firstLine="567"/>
        <w:jc w:val="both"/>
        <w:rPr>
          <w:sz w:val="22"/>
          <w:szCs w:val="22"/>
        </w:rPr>
      </w:pPr>
    </w:p>
    <w:p w:rsidR="00D63DE3" w:rsidRPr="00D63DE3" w:rsidRDefault="00D63DE3" w:rsidP="00D63DE3">
      <w:pPr>
        <w:ind w:firstLine="709"/>
        <w:jc w:val="center"/>
        <w:rPr>
          <w:b/>
          <w:bCs/>
          <w:sz w:val="22"/>
          <w:szCs w:val="22"/>
        </w:rPr>
      </w:pPr>
      <w:r w:rsidRPr="00D63DE3">
        <w:rPr>
          <w:b/>
          <w:bCs/>
          <w:sz w:val="22"/>
          <w:szCs w:val="22"/>
        </w:rPr>
        <w:t>2.НАЛОГИ НА ТОВАРЫ (РАБОТЫ, УСЛУГИ), РЕАЛИЗУЕМЫЕ НА ТЕРРИТОРИИ РОССИЙСКОЙ ФЕДЕРАЦИИ</w:t>
      </w:r>
    </w:p>
    <w:p w:rsidR="00D63DE3" w:rsidRPr="00D63DE3" w:rsidRDefault="00D63DE3" w:rsidP="00D63DE3">
      <w:pPr>
        <w:ind w:firstLine="709"/>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Доходы от уплаты акцизов на нефтепродукты</w:t>
      </w:r>
    </w:p>
    <w:p w:rsidR="00D63DE3" w:rsidRPr="00147E7B" w:rsidRDefault="00D63DE3" w:rsidP="00D63DE3">
      <w:pPr>
        <w:ind w:firstLine="709"/>
        <w:jc w:val="both"/>
        <w:rPr>
          <w:sz w:val="22"/>
          <w:szCs w:val="22"/>
          <w:highlight w:val="yellow"/>
        </w:rPr>
      </w:pPr>
      <w:r w:rsidRPr="00D63DE3">
        <w:rPr>
          <w:sz w:val="22"/>
          <w:szCs w:val="22"/>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xml:space="preserve">) двигателей (далее – акцизы на нефтепродукты), планируемые к зачислению в бюджет Нижегородской области </w:t>
      </w:r>
      <w:r w:rsidR="000115ED" w:rsidRPr="000115ED">
        <w:rPr>
          <w:sz w:val="22"/>
          <w:szCs w:val="22"/>
        </w:rPr>
        <w:t>в 2023 году, приняты в суммах, доведенных главным администратором указанных доходов бюджета – Управлением Федерального казначейства по Нижегородской области письмом от 26.10.2022                          № 32-11-32/02-11804.</w:t>
      </w:r>
    </w:p>
    <w:p w:rsidR="000115ED" w:rsidRPr="000115ED" w:rsidRDefault="000115ED" w:rsidP="000115ED">
      <w:pPr>
        <w:ind w:firstLine="709"/>
        <w:jc w:val="both"/>
        <w:rPr>
          <w:sz w:val="22"/>
          <w:szCs w:val="22"/>
        </w:rPr>
      </w:pPr>
      <w:r w:rsidRPr="000115ED">
        <w:rPr>
          <w:sz w:val="22"/>
          <w:szCs w:val="22"/>
        </w:rPr>
        <w:t>Прогноз на 2023 год сформирован исходя из зачисления в бюджеты субъектов Российской Федерации доходов от уплаты акцизов на нефтепродукты по нормативу 74,9%, установленному 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w:t>
      </w:r>
    </w:p>
    <w:p w:rsidR="00D63DE3" w:rsidRPr="00D63DE3" w:rsidRDefault="00D63DE3" w:rsidP="00D63DE3">
      <w:pPr>
        <w:autoSpaceDE w:val="0"/>
        <w:autoSpaceDN w:val="0"/>
        <w:ind w:firstLine="709"/>
        <w:jc w:val="both"/>
        <w:rPr>
          <w:sz w:val="22"/>
          <w:szCs w:val="22"/>
        </w:rPr>
      </w:pPr>
      <w:r w:rsidRPr="00D63DE3">
        <w:rPr>
          <w:sz w:val="22"/>
          <w:szCs w:val="22"/>
        </w:rPr>
        <w:t xml:space="preserve">Сумма акцизов </w:t>
      </w:r>
      <w:r w:rsidRPr="000115ED">
        <w:rPr>
          <w:sz w:val="22"/>
          <w:szCs w:val="22"/>
        </w:rPr>
        <w:t>на нефтепродукты, подлежащая зачислению в консолидированный бюджет Нижегородской области в 2023 году, определена в размере 14 839</w:t>
      </w:r>
      <w:r w:rsidRPr="00D63DE3">
        <w:rPr>
          <w:sz w:val="22"/>
          <w:szCs w:val="22"/>
        </w:rPr>
        <w:t xml:space="preserve"> 486,5 тыс. рублей, в 2024 году в размере 15 168 318,1 тыс. рублей и в 2025 году в размере 18 124 216,2 тыс. рублей.</w:t>
      </w:r>
    </w:p>
    <w:p w:rsidR="00D63DE3" w:rsidRPr="00D63DE3" w:rsidRDefault="00D63DE3" w:rsidP="00D63DE3">
      <w:pPr>
        <w:autoSpaceDE w:val="0"/>
        <w:autoSpaceDN w:val="0"/>
        <w:ind w:firstLine="709"/>
        <w:jc w:val="both"/>
        <w:rPr>
          <w:sz w:val="22"/>
          <w:szCs w:val="22"/>
        </w:rPr>
      </w:pPr>
      <w:r w:rsidRPr="00D63DE3">
        <w:rPr>
          <w:sz w:val="22"/>
          <w:szCs w:val="22"/>
        </w:rPr>
        <w:t>Начиная с 1 января 2014 года 10% акцизов на нефтепродукты, зачисляемых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D63DE3" w:rsidRPr="00D63DE3" w:rsidRDefault="00D63DE3" w:rsidP="00D63DE3">
      <w:pPr>
        <w:autoSpaceDE w:val="0"/>
        <w:autoSpaceDN w:val="0"/>
        <w:ind w:firstLine="709"/>
        <w:jc w:val="both"/>
        <w:rPr>
          <w:sz w:val="22"/>
          <w:szCs w:val="22"/>
        </w:rPr>
      </w:pPr>
      <w:r w:rsidRPr="00D63DE3">
        <w:rPr>
          <w:sz w:val="22"/>
          <w:szCs w:val="22"/>
        </w:rPr>
        <w:t>Таким образом, в 2023 году в областной бюджет подлежат зачислению доходы от уплаты акцизов на нефтепродукты в сумме 13 743 761,8 тыс. рублей, в 2024 году – 14 049 237,4 тыс. рублей, в 2025 году – 17 166 705,0 тыс. рублей.</w:t>
      </w:r>
    </w:p>
    <w:p w:rsidR="00D63DE3" w:rsidRPr="00D63DE3" w:rsidRDefault="00D63DE3" w:rsidP="00D63DE3">
      <w:pPr>
        <w:autoSpaceDE w:val="0"/>
        <w:autoSpaceDN w:val="0"/>
        <w:ind w:firstLine="709"/>
        <w:jc w:val="both"/>
        <w:rPr>
          <w:sz w:val="22"/>
          <w:szCs w:val="22"/>
        </w:rPr>
      </w:pPr>
      <w:r w:rsidRPr="00D63DE3">
        <w:rPr>
          <w:sz w:val="22"/>
          <w:szCs w:val="22"/>
        </w:rPr>
        <w:t>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xml:space="preserve">)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w:t>
      </w:r>
      <w:r w:rsidRPr="000115ED">
        <w:rPr>
          <w:sz w:val="22"/>
          <w:szCs w:val="22"/>
        </w:rPr>
        <w:t>состоянию на 1 января 202</w:t>
      </w:r>
      <w:r w:rsidR="000115ED" w:rsidRPr="000115ED">
        <w:rPr>
          <w:sz w:val="22"/>
          <w:szCs w:val="22"/>
        </w:rPr>
        <w:t>1</w:t>
      </w:r>
      <w:r w:rsidRPr="000115ED">
        <w:rPr>
          <w:sz w:val="22"/>
          <w:szCs w:val="22"/>
        </w:rPr>
        <w:t xml:space="preserve"> года</w:t>
      </w:r>
      <w:r w:rsidRPr="00D63DE3">
        <w:rPr>
          <w:sz w:val="22"/>
          <w:szCs w:val="22"/>
        </w:rPr>
        <w:t xml:space="preserve">. </w:t>
      </w:r>
    </w:p>
    <w:p w:rsidR="00D63DE3" w:rsidRPr="00D63DE3" w:rsidRDefault="00D63DE3" w:rsidP="00D63DE3">
      <w:pPr>
        <w:autoSpaceDE w:val="0"/>
        <w:autoSpaceDN w:val="0"/>
        <w:ind w:firstLine="709"/>
        <w:jc w:val="both"/>
        <w:rPr>
          <w:sz w:val="22"/>
          <w:szCs w:val="22"/>
        </w:rPr>
      </w:pPr>
      <w:proofErr w:type="gramStart"/>
      <w:r w:rsidRPr="00D63DE3">
        <w:rPr>
          <w:sz w:val="22"/>
          <w:szCs w:val="22"/>
        </w:rPr>
        <w:t xml:space="preserve">Для Воскресенского муниципального округа  (все поселения) данный норматив на 2023 год составил </w:t>
      </w:r>
      <w:r w:rsidRPr="00D63DE3">
        <w:rPr>
          <w:sz w:val="22"/>
          <w:szCs w:val="22"/>
          <w:shd w:val="clear" w:color="auto" w:fill="FFFFFF"/>
        </w:rPr>
        <w:t>1,9145</w:t>
      </w:r>
      <w:r w:rsidRPr="00D63DE3">
        <w:rPr>
          <w:sz w:val="22"/>
          <w:szCs w:val="22"/>
        </w:rPr>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D63DE3">
        <w:rPr>
          <w:sz w:val="22"/>
          <w:szCs w:val="22"/>
        </w:rPr>
        <w:t>инжекторных</w:t>
      </w:r>
      <w:proofErr w:type="spellEnd"/>
      <w:r w:rsidRPr="00D63DE3">
        <w:rPr>
          <w:sz w:val="22"/>
          <w:szCs w:val="22"/>
        </w:rPr>
        <w:t>) двигателей на 2023 год утверждены согласно приложени</w:t>
      </w:r>
      <w:r w:rsidR="000C61A8">
        <w:rPr>
          <w:sz w:val="22"/>
          <w:szCs w:val="22"/>
        </w:rPr>
        <w:t>я</w:t>
      </w:r>
      <w:r w:rsidRPr="00D63DE3">
        <w:rPr>
          <w:sz w:val="22"/>
          <w:szCs w:val="22"/>
        </w:rPr>
        <w:t> </w:t>
      </w:r>
      <w:r w:rsidRPr="000115ED">
        <w:rPr>
          <w:sz w:val="22"/>
          <w:szCs w:val="22"/>
        </w:rPr>
        <w:t xml:space="preserve">2 к </w:t>
      </w:r>
      <w:r w:rsidR="000C61A8" w:rsidRPr="000115ED">
        <w:rPr>
          <w:sz w:val="22"/>
          <w:szCs w:val="22"/>
        </w:rPr>
        <w:t xml:space="preserve">проекту </w:t>
      </w:r>
      <w:r w:rsidRPr="000115ED">
        <w:rPr>
          <w:sz w:val="22"/>
          <w:szCs w:val="22"/>
        </w:rPr>
        <w:t>Закон</w:t>
      </w:r>
      <w:r w:rsidR="000C61A8" w:rsidRPr="000115ED">
        <w:rPr>
          <w:sz w:val="22"/>
          <w:szCs w:val="22"/>
        </w:rPr>
        <w:t>а</w:t>
      </w:r>
      <w:r w:rsidRPr="00D63DE3">
        <w:rPr>
          <w:sz w:val="22"/>
          <w:szCs w:val="22"/>
        </w:rPr>
        <w:t xml:space="preserve"> Нижегородской области «Об областном бюджете на 2023 год и на плановый период</w:t>
      </w:r>
      <w:proofErr w:type="gramEnd"/>
      <w:r w:rsidRPr="00D63DE3">
        <w:rPr>
          <w:sz w:val="22"/>
          <w:szCs w:val="22"/>
        </w:rPr>
        <w:t xml:space="preserve"> 2024 и 2025 годов».</w:t>
      </w:r>
    </w:p>
    <w:p w:rsidR="00D63DE3" w:rsidRPr="00D63DE3" w:rsidRDefault="00D63DE3" w:rsidP="00D63DE3">
      <w:pPr>
        <w:tabs>
          <w:tab w:val="left" w:pos="6237"/>
        </w:tabs>
        <w:jc w:val="center"/>
        <w:rPr>
          <w:b/>
          <w:bCs/>
          <w:sz w:val="22"/>
          <w:szCs w:val="22"/>
        </w:rPr>
      </w:pPr>
    </w:p>
    <w:p w:rsidR="00D63DE3" w:rsidRPr="00D63DE3" w:rsidRDefault="00D63DE3" w:rsidP="00D63DE3">
      <w:pPr>
        <w:tabs>
          <w:tab w:val="left" w:pos="6237"/>
        </w:tabs>
        <w:jc w:val="center"/>
        <w:rPr>
          <w:b/>
          <w:bCs/>
          <w:sz w:val="22"/>
          <w:szCs w:val="22"/>
        </w:rPr>
      </w:pPr>
      <w:r w:rsidRPr="00D63DE3">
        <w:rPr>
          <w:b/>
          <w:bCs/>
          <w:sz w:val="22"/>
          <w:szCs w:val="22"/>
        </w:rPr>
        <w:t xml:space="preserve">3. НАЛОГИ НА СОВОКУПНЫЙ ДОХОД </w:t>
      </w:r>
    </w:p>
    <w:p w:rsidR="00D63DE3" w:rsidRPr="00D63DE3" w:rsidRDefault="00D63DE3" w:rsidP="00D63DE3">
      <w:pPr>
        <w:tabs>
          <w:tab w:val="left" w:pos="6237"/>
        </w:tabs>
        <w:jc w:val="center"/>
        <w:rPr>
          <w:b/>
          <w:bCs/>
          <w:sz w:val="22"/>
          <w:szCs w:val="22"/>
        </w:rPr>
      </w:pPr>
    </w:p>
    <w:p w:rsidR="00D63DE3" w:rsidRPr="00D63DE3" w:rsidRDefault="00D63DE3" w:rsidP="00D63DE3">
      <w:pPr>
        <w:jc w:val="center"/>
        <w:rPr>
          <w:b/>
          <w:bCs/>
          <w:sz w:val="22"/>
          <w:szCs w:val="22"/>
        </w:rPr>
      </w:pPr>
      <w:r w:rsidRPr="00D63DE3">
        <w:rPr>
          <w:b/>
          <w:bCs/>
          <w:sz w:val="22"/>
          <w:szCs w:val="22"/>
        </w:rPr>
        <w:t>Расчет налога, взимаемого в связи с применением патентной системы налогообложения</w:t>
      </w:r>
    </w:p>
    <w:p w:rsidR="00D63DE3" w:rsidRPr="00D63DE3" w:rsidRDefault="00D63DE3" w:rsidP="00D63DE3">
      <w:pPr>
        <w:ind w:left="6229" w:firstLine="851"/>
        <w:jc w:val="center"/>
        <w:rPr>
          <w:bCs/>
          <w:sz w:val="22"/>
          <w:szCs w:val="22"/>
        </w:rPr>
      </w:pPr>
      <w:r w:rsidRPr="00D63DE3">
        <w:rPr>
          <w:sz w:val="22"/>
          <w:szCs w:val="22"/>
        </w:rPr>
        <w:t>тыс. руб</w:t>
      </w:r>
      <w:r w:rsidRPr="00D63DE3">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D63DE3" w:rsidRPr="00D63DE3" w:rsidTr="00B96C7E">
        <w:tc>
          <w:tcPr>
            <w:tcW w:w="391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both"/>
              <w:rPr>
                <w:sz w:val="22"/>
                <w:szCs w:val="22"/>
              </w:rPr>
            </w:pPr>
            <w:r w:rsidRPr="00D63DE3">
              <w:rPr>
                <w:sz w:val="22"/>
                <w:szCs w:val="22"/>
              </w:rPr>
              <w:t>Фактическое поступление налога в бюджет муниципального округа по состоянию на 01.07.2022</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center"/>
              <w:rPr>
                <w:sz w:val="22"/>
                <w:szCs w:val="22"/>
              </w:rPr>
            </w:pPr>
          </w:p>
          <w:p w:rsidR="00D63DE3" w:rsidRPr="00D63DE3" w:rsidRDefault="00D63DE3" w:rsidP="00D63DE3">
            <w:pPr>
              <w:tabs>
                <w:tab w:val="center" w:pos="4153"/>
                <w:tab w:val="right" w:pos="8306"/>
              </w:tabs>
              <w:jc w:val="center"/>
              <w:rPr>
                <w:sz w:val="22"/>
                <w:szCs w:val="22"/>
              </w:rPr>
            </w:pPr>
            <w:r w:rsidRPr="00D63DE3">
              <w:rPr>
                <w:sz w:val="22"/>
                <w:szCs w:val="22"/>
              </w:rPr>
              <w:t>1 067,8</w:t>
            </w:r>
          </w:p>
        </w:tc>
      </w:tr>
      <w:tr w:rsidR="00D63DE3" w:rsidRPr="00D63DE3" w:rsidTr="00B96C7E">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jc w:val="both"/>
              <w:rPr>
                <w:sz w:val="22"/>
                <w:szCs w:val="22"/>
              </w:rPr>
            </w:pPr>
            <w:r w:rsidRPr="00D63DE3">
              <w:rPr>
                <w:sz w:val="22"/>
                <w:szCs w:val="22"/>
              </w:rPr>
              <w:t xml:space="preserve">Прогноз поступления налога, взимаемого в бюджет муниципального округа </w:t>
            </w:r>
            <w:r w:rsidRPr="000115ED">
              <w:rPr>
                <w:sz w:val="22"/>
                <w:szCs w:val="22"/>
              </w:rPr>
              <w:t>на 202</w:t>
            </w:r>
            <w:r w:rsidR="000C61A8" w:rsidRPr="000115ED">
              <w:rPr>
                <w:sz w:val="22"/>
                <w:szCs w:val="22"/>
              </w:rPr>
              <w:t>3</w:t>
            </w:r>
            <w:r w:rsidRPr="000115ED">
              <w:rPr>
                <w:sz w:val="22"/>
                <w:szCs w:val="22"/>
              </w:rPr>
              <w:t xml:space="preserve"> год</w:t>
            </w:r>
          </w:p>
          <w:p w:rsidR="00D63DE3" w:rsidRPr="00D63DE3" w:rsidRDefault="00D63DE3" w:rsidP="00D63DE3">
            <w:pPr>
              <w:tabs>
                <w:tab w:val="center" w:pos="4153"/>
                <w:tab w:val="right" w:pos="8306"/>
              </w:tabs>
              <w:jc w:val="both"/>
              <w:rPr>
                <w:sz w:val="22"/>
                <w:szCs w:val="22"/>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tabs>
                <w:tab w:val="center" w:pos="4153"/>
                <w:tab w:val="right" w:pos="8306"/>
              </w:tabs>
              <w:jc w:val="center"/>
              <w:rPr>
                <w:sz w:val="22"/>
                <w:szCs w:val="22"/>
              </w:rPr>
            </w:pPr>
            <w:r w:rsidRPr="00D63DE3">
              <w:rPr>
                <w:sz w:val="22"/>
                <w:szCs w:val="22"/>
              </w:rPr>
              <w:t>2 504,0</w:t>
            </w:r>
          </w:p>
          <w:p w:rsidR="00D63DE3" w:rsidRPr="00D63DE3" w:rsidRDefault="00D63DE3" w:rsidP="00D63DE3">
            <w:pPr>
              <w:tabs>
                <w:tab w:val="center" w:pos="4153"/>
                <w:tab w:val="right" w:pos="8306"/>
              </w:tabs>
              <w:jc w:val="center"/>
              <w:rPr>
                <w:sz w:val="22"/>
                <w:szCs w:val="22"/>
              </w:rPr>
            </w:pPr>
          </w:p>
          <w:p w:rsidR="00D63DE3" w:rsidRPr="00D63DE3" w:rsidRDefault="00D63DE3" w:rsidP="00D63DE3">
            <w:pPr>
              <w:tabs>
                <w:tab w:val="center" w:pos="4153"/>
                <w:tab w:val="right" w:pos="8306"/>
              </w:tabs>
              <w:jc w:val="center"/>
              <w:rPr>
                <w:sz w:val="22"/>
                <w:szCs w:val="22"/>
              </w:rPr>
            </w:pPr>
          </w:p>
        </w:tc>
      </w:tr>
    </w:tbl>
    <w:p w:rsidR="00D63DE3" w:rsidRPr="00D63DE3" w:rsidRDefault="00D63DE3" w:rsidP="00D63DE3">
      <w:pPr>
        <w:tabs>
          <w:tab w:val="left" w:pos="709"/>
        </w:tabs>
        <w:ind w:firstLine="720"/>
        <w:jc w:val="both"/>
        <w:rPr>
          <w:sz w:val="22"/>
          <w:szCs w:val="22"/>
        </w:rPr>
      </w:pPr>
      <w:r w:rsidRPr="00D63DE3">
        <w:rPr>
          <w:sz w:val="22"/>
          <w:szCs w:val="22"/>
        </w:rPr>
        <w:t xml:space="preserve">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предусмотренным Законом </w:t>
      </w:r>
      <w:r w:rsidRPr="00D63DE3">
        <w:rPr>
          <w:sz w:val="22"/>
          <w:szCs w:val="22"/>
        </w:rPr>
        <w:lastRenderedPageBreak/>
        <w:t>Нижегородской области от 21.11.2012 № 148-З "О патентной системе налогообложения на территории Нижегородской области" (в редакции Закона Нижегородской области от 10.03.2022 № 14-З).</w:t>
      </w:r>
    </w:p>
    <w:p w:rsidR="00D63DE3" w:rsidRPr="00D63DE3" w:rsidRDefault="00D63DE3" w:rsidP="00D63DE3">
      <w:pPr>
        <w:tabs>
          <w:tab w:val="left" w:pos="709"/>
        </w:tabs>
        <w:ind w:firstLine="720"/>
        <w:jc w:val="both"/>
        <w:rPr>
          <w:sz w:val="22"/>
          <w:szCs w:val="22"/>
        </w:rPr>
      </w:pPr>
      <w:r w:rsidRPr="00D63DE3">
        <w:rPr>
          <w:sz w:val="22"/>
          <w:szCs w:val="22"/>
        </w:rPr>
        <w:t xml:space="preserve">При расчете налога, взимаемого в связи с применением патентной системы налогообложения </w:t>
      </w:r>
      <w:r w:rsidRPr="000115ED">
        <w:rPr>
          <w:sz w:val="22"/>
          <w:szCs w:val="22"/>
        </w:rPr>
        <w:t>на 202</w:t>
      </w:r>
      <w:r w:rsidR="000C61A8" w:rsidRPr="000115ED">
        <w:rPr>
          <w:sz w:val="22"/>
          <w:szCs w:val="22"/>
        </w:rPr>
        <w:t>3</w:t>
      </w:r>
      <w:r w:rsidRPr="000115ED">
        <w:rPr>
          <w:sz w:val="22"/>
          <w:szCs w:val="22"/>
        </w:rPr>
        <w:t xml:space="preserve"> год</w:t>
      </w:r>
      <w:r w:rsidRPr="00D63DE3">
        <w:rPr>
          <w:sz w:val="22"/>
          <w:szCs w:val="22"/>
        </w:rPr>
        <w:t xml:space="preserve"> использованы следующие данные:</w:t>
      </w:r>
    </w:p>
    <w:p w:rsidR="00D63DE3" w:rsidRPr="00D63DE3" w:rsidRDefault="00D63DE3" w:rsidP="00D63DE3">
      <w:pPr>
        <w:tabs>
          <w:tab w:val="left" w:pos="709"/>
        </w:tabs>
        <w:ind w:firstLine="720"/>
        <w:jc w:val="both"/>
        <w:rPr>
          <w:sz w:val="22"/>
          <w:szCs w:val="22"/>
        </w:rPr>
      </w:pPr>
      <w:r w:rsidRPr="00D63DE3">
        <w:rPr>
          <w:sz w:val="22"/>
          <w:szCs w:val="22"/>
        </w:rPr>
        <w:t>- отчетные данные финансовых органов муниципальных районов, муниципальных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tabs>
          <w:tab w:val="left" w:pos="709"/>
        </w:tabs>
        <w:ind w:firstLine="720"/>
        <w:jc w:val="both"/>
        <w:rPr>
          <w:sz w:val="22"/>
          <w:szCs w:val="22"/>
        </w:rPr>
      </w:pPr>
      <w:r w:rsidRPr="00D63DE3">
        <w:rPr>
          <w:sz w:val="22"/>
          <w:szCs w:val="22"/>
        </w:rPr>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2021 год и первое полугодие 2022 года;</w:t>
      </w:r>
    </w:p>
    <w:p w:rsidR="00D63DE3" w:rsidRPr="00D63DE3" w:rsidRDefault="00D63DE3" w:rsidP="00D63DE3">
      <w:pPr>
        <w:tabs>
          <w:tab w:val="left" w:pos="709"/>
        </w:tabs>
        <w:ind w:firstLine="720"/>
        <w:jc w:val="both"/>
        <w:rPr>
          <w:sz w:val="22"/>
          <w:szCs w:val="22"/>
        </w:rPr>
      </w:pPr>
      <w:r w:rsidRPr="00D63DE3">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(объема розничного товарооборота и объема платных услуг населению).</w:t>
      </w:r>
    </w:p>
    <w:p w:rsidR="00D63DE3" w:rsidRPr="00D63DE3" w:rsidRDefault="00D63DE3" w:rsidP="00D63DE3">
      <w:pPr>
        <w:tabs>
          <w:tab w:val="left" w:pos="709"/>
        </w:tabs>
        <w:ind w:firstLine="720"/>
        <w:jc w:val="both"/>
        <w:rPr>
          <w:sz w:val="22"/>
          <w:szCs w:val="22"/>
        </w:rPr>
      </w:pPr>
      <w:r w:rsidRPr="00D63DE3">
        <w:rPr>
          <w:sz w:val="22"/>
          <w:szCs w:val="22"/>
        </w:rPr>
        <w:t>Кроме того, при расчете налога на 2023 год учитывались положения Федерального закона от 09.03.2022 № 47-ФЗ "О внесении изменений в часть вторую Налогового кодекса Российской Федерации" в части исключения с 1 января 2023 года из перечня видов деятельности, в отношении которых может применяться патентная система налогообложения, вида деятельности "Деятельность по производству ювелирных изделий и других изделий из драгоценных металлов, а также оптовая либо розничная торговля ювелирными и другими изделиями из драгоценных металлов".</w:t>
      </w:r>
    </w:p>
    <w:p w:rsidR="00D63DE3" w:rsidRPr="00D63DE3" w:rsidRDefault="00D63DE3" w:rsidP="00D63DE3">
      <w:pPr>
        <w:tabs>
          <w:tab w:val="left" w:pos="709"/>
        </w:tabs>
        <w:ind w:firstLine="720"/>
        <w:jc w:val="both"/>
        <w:rPr>
          <w:sz w:val="22"/>
          <w:szCs w:val="22"/>
        </w:rPr>
      </w:pPr>
      <w:r w:rsidRPr="00D63DE3">
        <w:rPr>
          <w:sz w:val="22"/>
          <w:szCs w:val="22"/>
        </w:rPr>
        <w:t>Прогноз поступлений по патентной системе налогообложения на 2023 год просчитан в бюджет округа в сумме 2504,0 тыс. рублей.</w:t>
      </w:r>
    </w:p>
    <w:p w:rsidR="00D63DE3" w:rsidRPr="00D63DE3" w:rsidRDefault="00D63DE3" w:rsidP="00D63DE3">
      <w:pPr>
        <w:tabs>
          <w:tab w:val="left" w:pos="709"/>
        </w:tabs>
        <w:ind w:firstLine="720"/>
        <w:jc w:val="both"/>
        <w:rPr>
          <w:i/>
          <w:sz w:val="22"/>
          <w:szCs w:val="22"/>
        </w:rPr>
      </w:pPr>
      <w:r w:rsidRPr="00D63DE3">
        <w:rPr>
          <w:i/>
          <w:sz w:val="22"/>
          <w:szCs w:val="22"/>
        </w:rPr>
        <w:t xml:space="preserve">Прогноз налога </w:t>
      </w:r>
      <w:r w:rsidRPr="00D63DE3">
        <w:rPr>
          <w:b/>
          <w:i/>
          <w:sz w:val="22"/>
          <w:szCs w:val="22"/>
        </w:rPr>
        <w:t>на 2024 год</w:t>
      </w:r>
      <w:r w:rsidRPr="00D63DE3">
        <w:rPr>
          <w:i/>
          <w:sz w:val="22"/>
          <w:szCs w:val="22"/>
        </w:rPr>
        <w:t xml:space="preserve"> рассчитан в бюджет округа в сумме </w:t>
      </w:r>
      <w:r w:rsidRPr="00D63DE3">
        <w:rPr>
          <w:b/>
          <w:i/>
          <w:sz w:val="22"/>
          <w:szCs w:val="22"/>
        </w:rPr>
        <w:t xml:space="preserve">2 734,4 </w:t>
      </w:r>
      <w:r w:rsidRPr="00D63DE3">
        <w:rPr>
          <w:i/>
          <w:sz w:val="22"/>
          <w:szCs w:val="22"/>
        </w:rPr>
        <w:t xml:space="preserve">тыс. рублей, </w:t>
      </w:r>
      <w:r w:rsidRPr="00D63DE3">
        <w:rPr>
          <w:b/>
          <w:i/>
          <w:sz w:val="22"/>
          <w:szCs w:val="22"/>
        </w:rPr>
        <w:t>на 2025 год</w:t>
      </w:r>
      <w:r w:rsidRPr="00D63DE3">
        <w:rPr>
          <w:i/>
          <w:sz w:val="22"/>
          <w:szCs w:val="22"/>
        </w:rPr>
        <w:t xml:space="preserve"> – в сумме </w:t>
      </w:r>
      <w:r w:rsidRPr="00D63DE3">
        <w:rPr>
          <w:b/>
          <w:i/>
          <w:sz w:val="22"/>
          <w:szCs w:val="22"/>
        </w:rPr>
        <w:t xml:space="preserve">2 890,3 </w:t>
      </w:r>
      <w:r w:rsidRPr="00D63DE3">
        <w:rPr>
          <w:i/>
          <w:sz w:val="22"/>
          <w:szCs w:val="22"/>
        </w:rPr>
        <w:t>тыс. рублей.</w:t>
      </w:r>
    </w:p>
    <w:p w:rsidR="00D63DE3" w:rsidRPr="00D63DE3" w:rsidRDefault="00D63DE3" w:rsidP="00D63DE3">
      <w:pPr>
        <w:rPr>
          <w:b/>
          <w:bCs/>
          <w:sz w:val="22"/>
          <w:szCs w:val="22"/>
        </w:rPr>
      </w:pPr>
    </w:p>
    <w:p w:rsidR="00D63DE3" w:rsidRPr="00D63DE3" w:rsidRDefault="00D63DE3" w:rsidP="00D63DE3">
      <w:pPr>
        <w:jc w:val="center"/>
        <w:rPr>
          <w:b/>
          <w:bCs/>
          <w:sz w:val="22"/>
          <w:szCs w:val="22"/>
        </w:rPr>
      </w:pPr>
      <w:r w:rsidRPr="00D63DE3">
        <w:rPr>
          <w:b/>
          <w:bCs/>
          <w:sz w:val="22"/>
          <w:szCs w:val="22"/>
        </w:rPr>
        <w:t>Расчет единого сельскохозяйственного налога</w:t>
      </w:r>
    </w:p>
    <w:p w:rsidR="00D63DE3" w:rsidRPr="00D63DE3" w:rsidRDefault="00D63DE3" w:rsidP="00D63DE3">
      <w:pPr>
        <w:ind w:left="6372"/>
        <w:jc w:val="right"/>
        <w:rPr>
          <w:sz w:val="22"/>
          <w:szCs w:val="22"/>
        </w:rPr>
      </w:pPr>
      <w:r w:rsidRPr="00D63DE3">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416,7</w:t>
            </w:r>
          </w:p>
        </w:tc>
      </w:tr>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6%</w:t>
            </w:r>
          </w:p>
        </w:tc>
      </w:tr>
      <w:tr w:rsidR="00D63DE3" w:rsidRPr="00D63DE3" w:rsidTr="00B96C7E">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both"/>
              <w:rPr>
                <w:sz w:val="22"/>
                <w:szCs w:val="22"/>
              </w:rPr>
            </w:pPr>
            <w:r w:rsidRPr="00D63DE3">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25</w:t>
            </w:r>
          </w:p>
        </w:tc>
      </w:tr>
      <w:tr w:rsidR="00D63DE3" w:rsidRPr="00D63DE3" w:rsidTr="00B96C7E">
        <w:trPr>
          <w:trHeight w:val="1317"/>
        </w:trPr>
        <w:tc>
          <w:tcPr>
            <w:tcW w:w="3471" w:type="pct"/>
            <w:tcBorders>
              <w:top w:val="single" w:sz="4" w:space="0" w:color="auto"/>
              <w:left w:val="single" w:sz="4" w:space="0" w:color="auto"/>
              <w:bottom w:val="single" w:sz="4" w:space="0" w:color="auto"/>
              <w:right w:val="single" w:sz="4" w:space="0" w:color="auto"/>
            </w:tcBorders>
          </w:tcPr>
          <w:p w:rsidR="00D63DE3" w:rsidRPr="00D63DE3" w:rsidRDefault="00D63DE3" w:rsidP="000C61A8">
            <w:pPr>
              <w:jc w:val="both"/>
              <w:rPr>
                <w:sz w:val="22"/>
                <w:szCs w:val="22"/>
              </w:rPr>
            </w:pPr>
            <w:r w:rsidRPr="00D63DE3">
              <w:rPr>
                <w:sz w:val="22"/>
                <w:szCs w:val="22"/>
              </w:rPr>
              <w:t xml:space="preserve">Прогноз поступления единого сельскохозяйственного налога  в консолидированный бюджет муниципального округа на 2023 год </w:t>
            </w:r>
          </w:p>
        </w:tc>
        <w:tc>
          <w:tcPr>
            <w:tcW w:w="15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p>
          <w:p w:rsidR="00D63DE3" w:rsidRPr="00D63DE3" w:rsidRDefault="00D63DE3" w:rsidP="00D63DE3">
            <w:pPr>
              <w:jc w:val="center"/>
              <w:rPr>
                <w:sz w:val="22"/>
                <w:szCs w:val="22"/>
              </w:rPr>
            </w:pPr>
            <w:r w:rsidRPr="00D63DE3">
              <w:rPr>
                <w:sz w:val="22"/>
                <w:szCs w:val="22"/>
              </w:rPr>
              <w:t>25,0</w:t>
            </w:r>
          </w:p>
          <w:p w:rsidR="00D63DE3" w:rsidRPr="00D63DE3" w:rsidRDefault="00D63DE3" w:rsidP="00D63DE3">
            <w:pPr>
              <w:rPr>
                <w:sz w:val="22"/>
                <w:szCs w:val="22"/>
              </w:rPr>
            </w:pPr>
          </w:p>
        </w:tc>
      </w:tr>
    </w:tbl>
    <w:p w:rsidR="00D63DE3" w:rsidRPr="00D63DE3" w:rsidRDefault="00D63DE3" w:rsidP="00D63DE3">
      <w:pPr>
        <w:ind w:firstLine="709"/>
        <w:jc w:val="both"/>
        <w:rPr>
          <w:sz w:val="22"/>
          <w:szCs w:val="22"/>
        </w:rPr>
      </w:pPr>
      <w:r w:rsidRPr="00D63DE3">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D63DE3" w:rsidRPr="00D63DE3" w:rsidRDefault="00D63DE3" w:rsidP="00D63DE3">
      <w:pPr>
        <w:ind w:firstLine="709"/>
        <w:jc w:val="both"/>
        <w:rPr>
          <w:sz w:val="22"/>
          <w:szCs w:val="22"/>
        </w:rPr>
      </w:pPr>
      <w:r w:rsidRPr="00D63DE3">
        <w:rPr>
          <w:sz w:val="22"/>
          <w:szCs w:val="22"/>
        </w:rPr>
        <w:t>При расчете единого сельскохозяйственного налога на 2023 год использованы следующие данные:</w:t>
      </w:r>
    </w:p>
    <w:p w:rsidR="00D63DE3" w:rsidRPr="00D63DE3" w:rsidRDefault="00D63DE3" w:rsidP="00D63DE3">
      <w:pPr>
        <w:ind w:firstLine="709"/>
        <w:jc w:val="both"/>
        <w:rPr>
          <w:sz w:val="22"/>
          <w:szCs w:val="22"/>
        </w:rPr>
      </w:pPr>
      <w:r w:rsidRPr="00D63DE3">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2021 год по форме отчета 5-ЕСХН ("Отчет о налоговой базе и структуре начислений по единому сельскохозяйственному налогу");</w:t>
      </w:r>
    </w:p>
    <w:p w:rsidR="00D63DE3" w:rsidRPr="00D63DE3" w:rsidRDefault="00D63DE3" w:rsidP="00D63DE3">
      <w:pPr>
        <w:ind w:firstLine="709"/>
        <w:jc w:val="both"/>
        <w:rPr>
          <w:sz w:val="22"/>
          <w:szCs w:val="22"/>
        </w:rPr>
      </w:pPr>
      <w:r w:rsidRPr="00D63DE3">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2022 года (форма 1-НМ);</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районов, муниципальных округов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ind w:firstLine="709"/>
        <w:jc w:val="both"/>
        <w:rPr>
          <w:sz w:val="22"/>
          <w:szCs w:val="22"/>
        </w:rPr>
      </w:pPr>
      <w:r w:rsidRPr="00D63DE3">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D63DE3" w:rsidRPr="00D63DE3" w:rsidRDefault="00D63DE3" w:rsidP="00D63DE3">
      <w:pPr>
        <w:spacing w:after="200" w:line="276" w:lineRule="auto"/>
        <w:ind w:firstLine="709"/>
        <w:jc w:val="both"/>
        <w:rPr>
          <w:sz w:val="22"/>
          <w:szCs w:val="22"/>
        </w:rPr>
      </w:pPr>
      <w:r w:rsidRPr="00D63DE3">
        <w:rPr>
          <w:rFonts w:cstheme="minorBidi"/>
          <w:sz w:val="22"/>
          <w:szCs w:val="22"/>
        </w:rPr>
        <w:lastRenderedPageBreak/>
        <w:t xml:space="preserve">С учетом вышеизложенного </w:t>
      </w:r>
      <w:r w:rsidRPr="00D63DE3">
        <w:rPr>
          <w:rFonts w:cstheme="minorBidi"/>
          <w:bCs/>
          <w:sz w:val="22"/>
          <w:szCs w:val="22"/>
        </w:rPr>
        <w:t>прогноз</w:t>
      </w:r>
      <w:r w:rsidRPr="00D63DE3">
        <w:rPr>
          <w:rFonts w:cstheme="minorBidi"/>
          <w:sz w:val="22"/>
          <w:szCs w:val="22"/>
        </w:rPr>
        <w:t xml:space="preserve"> </w:t>
      </w:r>
      <w:r w:rsidRPr="00D63DE3">
        <w:rPr>
          <w:rFonts w:cstheme="minorBidi"/>
          <w:bCs/>
          <w:sz w:val="22"/>
          <w:szCs w:val="22"/>
        </w:rPr>
        <w:t>единого сельскохозяйственного налога</w:t>
      </w:r>
      <w:r w:rsidRPr="00D63DE3">
        <w:rPr>
          <w:rFonts w:cstheme="minorBidi"/>
          <w:sz w:val="22"/>
          <w:szCs w:val="22"/>
        </w:rPr>
        <w:t xml:space="preserve"> </w:t>
      </w:r>
      <w:r w:rsidRPr="00D63DE3">
        <w:rPr>
          <w:rFonts w:cstheme="minorBidi"/>
          <w:b/>
          <w:bCs/>
          <w:sz w:val="22"/>
          <w:szCs w:val="22"/>
        </w:rPr>
        <w:t>на</w:t>
      </w:r>
      <w:r w:rsidRPr="00D63DE3">
        <w:rPr>
          <w:rFonts w:cstheme="minorBidi"/>
          <w:bCs/>
          <w:sz w:val="22"/>
          <w:szCs w:val="22"/>
        </w:rPr>
        <w:t xml:space="preserve"> </w:t>
      </w:r>
      <w:r w:rsidRPr="00D63DE3">
        <w:rPr>
          <w:rFonts w:cstheme="minorBidi"/>
          <w:b/>
          <w:bCs/>
          <w:sz w:val="22"/>
          <w:szCs w:val="22"/>
        </w:rPr>
        <w:t>2023 год</w:t>
      </w:r>
      <w:r w:rsidRPr="00D63DE3">
        <w:rPr>
          <w:rFonts w:cstheme="minorBidi"/>
          <w:sz w:val="22"/>
          <w:szCs w:val="22"/>
        </w:rPr>
        <w:t xml:space="preserve"> составил </w:t>
      </w:r>
      <w:r w:rsidRPr="000115ED">
        <w:rPr>
          <w:rFonts w:cstheme="minorBidi"/>
          <w:b/>
          <w:sz w:val="22"/>
          <w:szCs w:val="22"/>
        </w:rPr>
        <w:t>25,0</w:t>
      </w:r>
      <w:r w:rsidRPr="000115ED">
        <w:rPr>
          <w:rFonts w:cstheme="minorBidi"/>
          <w:sz w:val="22"/>
          <w:szCs w:val="22"/>
        </w:rPr>
        <w:t xml:space="preserve"> </w:t>
      </w:r>
      <w:r w:rsidRPr="000115ED">
        <w:rPr>
          <w:rFonts w:cstheme="minorBidi"/>
          <w:b/>
          <w:sz w:val="22"/>
          <w:szCs w:val="22"/>
        </w:rPr>
        <w:t>тыс. рублей</w:t>
      </w:r>
      <w:r w:rsidR="000C61A8">
        <w:rPr>
          <w:sz w:val="22"/>
          <w:szCs w:val="22"/>
        </w:rPr>
        <w:t>.</w:t>
      </w:r>
    </w:p>
    <w:p w:rsidR="00D63DE3" w:rsidRPr="00D63DE3" w:rsidRDefault="00D63DE3" w:rsidP="00D63DE3">
      <w:pPr>
        <w:spacing w:after="200" w:line="276" w:lineRule="auto"/>
        <w:ind w:firstLine="709"/>
        <w:jc w:val="both"/>
        <w:rPr>
          <w:i/>
          <w:sz w:val="22"/>
          <w:szCs w:val="22"/>
        </w:rPr>
      </w:pPr>
      <w:r w:rsidRPr="00D63DE3">
        <w:rPr>
          <w:rFonts w:cstheme="minorBidi"/>
          <w:bCs/>
          <w:i/>
          <w:sz w:val="22"/>
          <w:szCs w:val="22"/>
        </w:rPr>
        <w:t>Прогноз</w:t>
      </w:r>
      <w:r w:rsidRPr="00D63DE3">
        <w:rPr>
          <w:rFonts w:cstheme="minorBidi"/>
          <w:i/>
          <w:sz w:val="22"/>
          <w:szCs w:val="22"/>
        </w:rPr>
        <w:t xml:space="preserve"> </w:t>
      </w:r>
      <w:r w:rsidRPr="00D63DE3">
        <w:rPr>
          <w:rFonts w:cstheme="minorBidi"/>
          <w:bCs/>
          <w:i/>
          <w:sz w:val="22"/>
          <w:szCs w:val="22"/>
        </w:rPr>
        <w:t>единого сельскохозяйственного налога</w:t>
      </w:r>
      <w:r w:rsidRPr="00D63DE3">
        <w:rPr>
          <w:rFonts w:cstheme="minorBidi"/>
          <w:i/>
          <w:sz w:val="22"/>
          <w:szCs w:val="22"/>
        </w:rPr>
        <w:t xml:space="preserve"> </w:t>
      </w:r>
      <w:r w:rsidRPr="00D63DE3">
        <w:rPr>
          <w:rFonts w:cstheme="minorBidi"/>
          <w:bCs/>
          <w:i/>
          <w:sz w:val="22"/>
          <w:szCs w:val="22"/>
        </w:rPr>
        <w:t xml:space="preserve">на </w:t>
      </w:r>
      <w:r w:rsidRPr="00D63DE3">
        <w:rPr>
          <w:rFonts w:cstheme="minorBidi"/>
          <w:b/>
          <w:bCs/>
          <w:i/>
          <w:sz w:val="22"/>
          <w:szCs w:val="22"/>
        </w:rPr>
        <w:t>2024 год</w:t>
      </w:r>
      <w:r w:rsidRPr="00D63DE3">
        <w:rPr>
          <w:rFonts w:cstheme="minorBidi"/>
          <w:i/>
          <w:sz w:val="22"/>
          <w:szCs w:val="22"/>
        </w:rPr>
        <w:t xml:space="preserve"> составил 27,3  тыс. рублей, </w:t>
      </w:r>
      <w:r w:rsidRPr="00D63DE3">
        <w:rPr>
          <w:rFonts w:cstheme="minorBidi"/>
          <w:bCs/>
          <w:i/>
          <w:sz w:val="22"/>
          <w:szCs w:val="22"/>
        </w:rPr>
        <w:t xml:space="preserve">на </w:t>
      </w:r>
      <w:r w:rsidRPr="00D63DE3">
        <w:rPr>
          <w:rFonts w:cstheme="minorBidi"/>
          <w:b/>
          <w:bCs/>
          <w:i/>
          <w:sz w:val="22"/>
          <w:szCs w:val="22"/>
        </w:rPr>
        <w:t>2025 год</w:t>
      </w:r>
      <w:r w:rsidRPr="00D63DE3">
        <w:rPr>
          <w:rFonts w:cstheme="minorBidi"/>
          <w:i/>
          <w:sz w:val="22"/>
          <w:szCs w:val="22"/>
        </w:rPr>
        <w:t xml:space="preserve"> – 28,5 тыс. рублей</w:t>
      </w:r>
      <w:r w:rsidRPr="00D63DE3">
        <w:rPr>
          <w:i/>
          <w:sz w:val="22"/>
          <w:szCs w:val="22"/>
        </w:rPr>
        <w:t xml:space="preserve"> с зачислением всей суммы в бюджет муниципального округа.</w:t>
      </w:r>
    </w:p>
    <w:p w:rsidR="00D63DE3" w:rsidRPr="00D63DE3" w:rsidRDefault="00D63DE3" w:rsidP="00D63DE3">
      <w:pPr>
        <w:tabs>
          <w:tab w:val="left" w:pos="6237"/>
        </w:tabs>
        <w:jc w:val="center"/>
        <w:rPr>
          <w:rFonts w:eastAsia="Calibri"/>
          <w:b/>
          <w:bCs/>
          <w:sz w:val="22"/>
          <w:szCs w:val="22"/>
          <w:lang w:eastAsia="en-US"/>
        </w:rPr>
      </w:pPr>
      <w:r w:rsidRPr="00D63DE3">
        <w:rPr>
          <w:rFonts w:eastAsia="Calibri"/>
          <w:b/>
          <w:bCs/>
          <w:sz w:val="22"/>
          <w:szCs w:val="22"/>
          <w:lang w:eastAsia="en-US"/>
        </w:rPr>
        <w:t>Налог, взимаемый в связи с применением упрощенной системы налогообложения</w:t>
      </w:r>
    </w:p>
    <w:p w:rsidR="00D63DE3" w:rsidRPr="00D63DE3" w:rsidRDefault="00D63DE3" w:rsidP="00D63DE3">
      <w:pPr>
        <w:ind w:firstLine="142"/>
        <w:jc w:val="right"/>
        <w:rPr>
          <w:rFonts w:eastAsia="Calibri"/>
          <w:sz w:val="22"/>
          <w:szCs w:val="22"/>
          <w:lang w:eastAsia="en-US"/>
        </w:rPr>
      </w:pPr>
      <w:r w:rsidRPr="00D63DE3">
        <w:rPr>
          <w:rFonts w:eastAsia="Calibri"/>
          <w:sz w:val="22"/>
          <w:szCs w:val="22"/>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D63DE3" w:rsidRPr="00D63DE3" w:rsidTr="00B96C7E">
        <w:trPr>
          <w:trHeight w:val="769"/>
        </w:trPr>
        <w:tc>
          <w:tcPr>
            <w:tcW w:w="7371" w:type="dxa"/>
          </w:tcPr>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Фактическое поступление налога в консолидированный бюджет области по состоянию на 01.07.2022, всего</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в том числе:</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 налог, взимаемый с налогоплательщиков, выбравших в качестве объекта налогообложения доходы</w:t>
            </w:r>
          </w:p>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D63DE3" w:rsidRPr="00C16044" w:rsidRDefault="00D63DE3" w:rsidP="00D63DE3">
            <w:pPr>
              <w:jc w:val="center"/>
              <w:rPr>
                <w:rFonts w:eastAsia="Calibri"/>
                <w:sz w:val="22"/>
                <w:szCs w:val="22"/>
                <w:lang w:eastAsia="en-US"/>
              </w:rPr>
            </w:pPr>
            <w:r w:rsidRPr="00C16044">
              <w:rPr>
                <w:rFonts w:eastAsia="Calibri"/>
                <w:sz w:val="22"/>
                <w:szCs w:val="22"/>
                <w:lang w:eastAsia="en-US"/>
              </w:rPr>
              <w:t>8 946,3</w:t>
            </w:r>
          </w:p>
          <w:p w:rsidR="00D63DE3" w:rsidRPr="00C16044" w:rsidRDefault="00D63DE3" w:rsidP="00D63DE3">
            <w:pPr>
              <w:jc w:val="center"/>
              <w:rPr>
                <w:rFonts w:eastAsia="Calibri"/>
                <w:sz w:val="22"/>
                <w:szCs w:val="22"/>
                <w:lang w:eastAsia="en-US"/>
              </w:rPr>
            </w:pPr>
          </w:p>
          <w:p w:rsidR="00D63DE3" w:rsidRPr="00C16044" w:rsidRDefault="00D63DE3" w:rsidP="00D63DE3">
            <w:pPr>
              <w:jc w:val="center"/>
              <w:rPr>
                <w:rFonts w:eastAsia="Calibri"/>
                <w:sz w:val="22"/>
                <w:szCs w:val="22"/>
                <w:lang w:eastAsia="en-US"/>
              </w:rPr>
            </w:pPr>
          </w:p>
          <w:p w:rsidR="00D63DE3" w:rsidRPr="00C16044" w:rsidRDefault="00D63DE3" w:rsidP="00D63DE3">
            <w:pPr>
              <w:jc w:val="center"/>
              <w:rPr>
                <w:rFonts w:eastAsia="Calibri"/>
                <w:sz w:val="22"/>
                <w:szCs w:val="22"/>
                <w:lang w:eastAsia="en-US"/>
              </w:rPr>
            </w:pPr>
            <w:r w:rsidRPr="00C16044">
              <w:rPr>
                <w:rFonts w:eastAsia="Calibri"/>
                <w:sz w:val="22"/>
                <w:szCs w:val="22"/>
                <w:lang w:eastAsia="en-US"/>
              </w:rPr>
              <w:t>6 072,7</w:t>
            </w:r>
          </w:p>
          <w:p w:rsidR="00D63DE3" w:rsidRPr="00C16044" w:rsidRDefault="00D63DE3" w:rsidP="00D63DE3">
            <w:pPr>
              <w:jc w:val="center"/>
              <w:rPr>
                <w:rFonts w:eastAsia="Calibri"/>
                <w:sz w:val="22"/>
                <w:szCs w:val="22"/>
                <w:lang w:eastAsia="en-US"/>
              </w:rPr>
            </w:pPr>
            <w:r w:rsidRPr="00C16044">
              <w:rPr>
                <w:rFonts w:eastAsia="Calibri"/>
                <w:sz w:val="22"/>
                <w:szCs w:val="22"/>
                <w:lang w:eastAsia="en-US"/>
              </w:rPr>
              <w:t>2 873,6</w:t>
            </w:r>
          </w:p>
        </w:tc>
      </w:tr>
      <w:tr w:rsidR="00D63DE3" w:rsidRPr="00D63DE3" w:rsidTr="00B96C7E">
        <w:trPr>
          <w:trHeight w:val="58"/>
        </w:trPr>
        <w:tc>
          <w:tcPr>
            <w:tcW w:w="7371" w:type="dxa"/>
          </w:tcPr>
          <w:p w:rsidR="00D63DE3" w:rsidRPr="00D63DE3" w:rsidRDefault="00D63DE3" w:rsidP="00D63DE3">
            <w:pPr>
              <w:ind w:firstLine="567"/>
              <w:jc w:val="both"/>
              <w:rPr>
                <w:rFonts w:eastAsia="Calibri"/>
                <w:sz w:val="22"/>
                <w:szCs w:val="22"/>
                <w:lang w:eastAsia="en-US"/>
              </w:rPr>
            </w:pPr>
            <w:r w:rsidRPr="00D63DE3">
              <w:rPr>
                <w:rFonts w:eastAsia="Calibri"/>
                <w:sz w:val="22"/>
                <w:szCs w:val="22"/>
                <w:lang w:eastAsia="en-US"/>
              </w:rPr>
              <w:t>Прогноз поступления налога на 2023 год</w:t>
            </w:r>
          </w:p>
        </w:tc>
        <w:tc>
          <w:tcPr>
            <w:tcW w:w="1985" w:type="dxa"/>
          </w:tcPr>
          <w:p w:rsidR="00D63DE3" w:rsidRPr="00C16044" w:rsidRDefault="00D63DE3" w:rsidP="00D63DE3">
            <w:pPr>
              <w:jc w:val="center"/>
              <w:rPr>
                <w:rFonts w:eastAsia="Calibri"/>
                <w:sz w:val="22"/>
                <w:szCs w:val="22"/>
                <w:lang w:eastAsia="en-US"/>
              </w:rPr>
            </w:pPr>
            <w:r w:rsidRPr="00C16044">
              <w:rPr>
                <w:rFonts w:eastAsia="Calibri"/>
                <w:sz w:val="22"/>
                <w:szCs w:val="22"/>
                <w:lang w:eastAsia="en-US"/>
              </w:rPr>
              <w:t>18 693,5</w:t>
            </w:r>
          </w:p>
        </w:tc>
      </w:tr>
    </w:tbl>
    <w:p w:rsidR="00D63DE3" w:rsidRPr="00D63DE3" w:rsidRDefault="00D63DE3" w:rsidP="00D63DE3">
      <w:pPr>
        <w:ind w:firstLine="720"/>
        <w:jc w:val="both"/>
        <w:rPr>
          <w:sz w:val="22"/>
          <w:szCs w:val="22"/>
        </w:rPr>
      </w:pPr>
      <w:r w:rsidRPr="00D63DE3">
        <w:rPr>
          <w:sz w:val="22"/>
          <w:szCs w:val="22"/>
        </w:rPr>
        <w:t>Расчет налога, взимаемого в связи с применением упрощенной системы налогообложения, на 2023 год выполнен в соответствии с главой 26.2 "Упрощенная система налогообложения" части второй Налогового кодекса Российской Федерации.</w:t>
      </w:r>
    </w:p>
    <w:p w:rsidR="00D63DE3" w:rsidRPr="00D63DE3" w:rsidRDefault="00D63DE3" w:rsidP="00D63DE3">
      <w:pPr>
        <w:ind w:firstLine="720"/>
        <w:jc w:val="both"/>
        <w:rPr>
          <w:sz w:val="22"/>
          <w:szCs w:val="22"/>
        </w:rPr>
      </w:pPr>
      <w:r w:rsidRPr="00D63DE3">
        <w:rPr>
          <w:sz w:val="22"/>
          <w:szCs w:val="22"/>
        </w:rPr>
        <w:t>Для расчета налога на 2023 год использовалась динамика фактического поступления налога за 2020-2021 годы и текущий период 2022 года, прогноз показателя прибыль прибыльных организаций на 2023 год в разрезе муниципальных образований по данным министерства экономического развития и инвестиций Нижегородской области.</w:t>
      </w:r>
    </w:p>
    <w:p w:rsidR="00D63DE3" w:rsidRPr="00D63DE3" w:rsidRDefault="00D63DE3" w:rsidP="00D63DE3">
      <w:pPr>
        <w:ind w:firstLine="720"/>
        <w:jc w:val="both"/>
        <w:rPr>
          <w:sz w:val="22"/>
          <w:szCs w:val="22"/>
        </w:rPr>
      </w:pPr>
      <w:r w:rsidRPr="00D63DE3">
        <w:rPr>
          <w:sz w:val="22"/>
          <w:szCs w:val="22"/>
        </w:rPr>
        <w:t>В соответствии с Законом Нижегородской области от 06.12.2011 № 177-З "О межбюджетных отношениях в Нижегородской области" 30% поступлений в консолидированный бюджет Нижегородской области от уплаты организациями и индивидуальными предпринимателями налога, взимаемого с применением упрощенной системы налогообложения, подлежит передаче в бюджеты муниципальных районов, муниципальных округов и городских округов области.</w:t>
      </w:r>
    </w:p>
    <w:p w:rsidR="00D63DE3" w:rsidRPr="00D63DE3" w:rsidRDefault="00D63DE3" w:rsidP="00D63DE3">
      <w:pPr>
        <w:ind w:firstLine="720"/>
        <w:jc w:val="both"/>
        <w:rPr>
          <w:sz w:val="22"/>
          <w:szCs w:val="22"/>
        </w:rPr>
      </w:pPr>
      <w:r w:rsidRPr="00D63DE3">
        <w:rPr>
          <w:sz w:val="22"/>
          <w:szCs w:val="22"/>
        </w:rPr>
        <w:t xml:space="preserve">Прогноз налога, взимаемого в связи с применением упрощенной системы налогообложения, </w:t>
      </w:r>
      <w:r w:rsidRPr="00D63DE3">
        <w:rPr>
          <w:b/>
          <w:sz w:val="22"/>
          <w:szCs w:val="22"/>
        </w:rPr>
        <w:t>на 2023 год</w:t>
      </w:r>
      <w:r w:rsidRPr="00D63DE3">
        <w:rPr>
          <w:sz w:val="22"/>
          <w:szCs w:val="22"/>
        </w:rPr>
        <w:t xml:space="preserve"> рассчитан в бюджет округа в сумме 18 693,5 тыс. рублей, </w:t>
      </w:r>
      <w:r w:rsidRPr="00D63DE3">
        <w:rPr>
          <w:b/>
          <w:sz w:val="22"/>
          <w:szCs w:val="22"/>
        </w:rPr>
        <w:t>на 2024 год</w:t>
      </w:r>
      <w:r w:rsidRPr="00D63DE3">
        <w:rPr>
          <w:sz w:val="22"/>
          <w:szCs w:val="22"/>
        </w:rPr>
        <w:t xml:space="preserve"> в сумме 20 357,2 тыс. рублей</w:t>
      </w:r>
      <w:r w:rsidRPr="00D63DE3">
        <w:rPr>
          <w:b/>
          <w:sz w:val="22"/>
          <w:szCs w:val="22"/>
        </w:rPr>
        <w:t>, на 2025 год</w:t>
      </w:r>
      <w:r w:rsidRPr="00D63DE3">
        <w:rPr>
          <w:sz w:val="22"/>
          <w:szCs w:val="22"/>
        </w:rPr>
        <w:t xml:space="preserve"> в сумме 21 924,7 тыс. рублей.</w:t>
      </w:r>
    </w:p>
    <w:p w:rsidR="00D63DE3" w:rsidRPr="00D63DE3" w:rsidRDefault="00D63DE3" w:rsidP="00D63DE3">
      <w:pPr>
        <w:ind w:firstLine="709"/>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4. НАЛОГИ НА ИМУЩЕСТВО</w:t>
      </w:r>
    </w:p>
    <w:p w:rsidR="00D63DE3" w:rsidRPr="00D63DE3" w:rsidRDefault="00D63DE3" w:rsidP="00D63DE3">
      <w:pPr>
        <w:ind w:firstLine="709"/>
        <w:jc w:val="center"/>
        <w:rPr>
          <w:b/>
          <w:bCs/>
          <w:sz w:val="22"/>
          <w:szCs w:val="22"/>
        </w:rPr>
      </w:pPr>
    </w:p>
    <w:p w:rsidR="00D63DE3" w:rsidRPr="00D63DE3" w:rsidRDefault="00D63DE3" w:rsidP="00D63DE3">
      <w:pPr>
        <w:jc w:val="center"/>
        <w:outlineLvl w:val="0"/>
        <w:rPr>
          <w:b/>
          <w:bCs/>
          <w:sz w:val="22"/>
          <w:szCs w:val="22"/>
        </w:rPr>
      </w:pPr>
      <w:r w:rsidRPr="00D63DE3">
        <w:rPr>
          <w:b/>
          <w:bCs/>
          <w:sz w:val="22"/>
          <w:szCs w:val="22"/>
        </w:rPr>
        <w:t>Расчет налога на имущество физических лиц</w:t>
      </w:r>
    </w:p>
    <w:p w:rsidR="00D63DE3" w:rsidRPr="00D63DE3" w:rsidRDefault="00D63DE3" w:rsidP="00D63DE3">
      <w:pPr>
        <w:tabs>
          <w:tab w:val="left" w:pos="709"/>
        </w:tabs>
        <w:ind w:firstLine="709"/>
        <w:jc w:val="both"/>
        <w:rPr>
          <w:sz w:val="22"/>
          <w:szCs w:val="22"/>
        </w:rPr>
      </w:pPr>
      <w:r w:rsidRPr="00D63DE3">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D63DE3" w:rsidRPr="00D63DE3" w:rsidRDefault="00D63DE3" w:rsidP="00D63DE3">
      <w:pPr>
        <w:tabs>
          <w:tab w:val="left" w:pos="709"/>
        </w:tabs>
        <w:ind w:firstLine="709"/>
        <w:jc w:val="both"/>
        <w:rPr>
          <w:sz w:val="22"/>
          <w:szCs w:val="22"/>
        </w:rPr>
      </w:pPr>
      <w:r w:rsidRPr="00D63DE3">
        <w:rPr>
          <w:sz w:val="22"/>
          <w:szCs w:val="22"/>
        </w:rPr>
        <w:t>При формировании прогноза на 2023 год применялась информация Управления Федеральной налоговой службы по Нижегородской области по форме 5-МН ("Отчет о налоговой базе и структуре начислений по местным налогам") за 2022 год, а именно:</w:t>
      </w:r>
    </w:p>
    <w:p w:rsidR="00D63DE3" w:rsidRPr="00D63DE3" w:rsidRDefault="00D63DE3" w:rsidP="00D63DE3">
      <w:pPr>
        <w:tabs>
          <w:tab w:val="left" w:pos="709"/>
        </w:tabs>
        <w:ind w:firstLine="709"/>
        <w:jc w:val="both"/>
        <w:rPr>
          <w:sz w:val="22"/>
          <w:szCs w:val="22"/>
        </w:rPr>
      </w:pPr>
      <w:r w:rsidRPr="00D63DE3">
        <w:rPr>
          <w:sz w:val="22"/>
          <w:szCs w:val="22"/>
        </w:rPr>
        <w:t>- количество строений, помещений и сооружений, по которым налог предъявлен к уплате;</w:t>
      </w:r>
    </w:p>
    <w:p w:rsidR="00D63DE3" w:rsidRPr="00D63DE3" w:rsidRDefault="00D63DE3" w:rsidP="00D63DE3">
      <w:pPr>
        <w:tabs>
          <w:tab w:val="left" w:pos="709"/>
        </w:tabs>
        <w:ind w:firstLine="709"/>
        <w:jc w:val="both"/>
        <w:rPr>
          <w:sz w:val="22"/>
          <w:szCs w:val="22"/>
        </w:rPr>
      </w:pPr>
      <w:r w:rsidRPr="00D63DE3">
        <w:rPr>
          <w:sz w:val="22"/>
          <w:szCs w:val="22"/>
        </w:rPr>
        <w:t>- сумма налога, рассчитанная  исходя из кадастровой стоимости объектов недвижимости, подлежащая уплате в бюджет;</w:t>
      </w:r>
    </w:p>
    <w:p w:rsidR="00D63DE3" w:rsidRPr="00D63DE3" w:rsidRDefault="00D63DE3" w:rsidP="00D63DE3">
      <w:pPr>
        <w:tabs>
          <w:tab w:val="left" w:pos="709"/>
        </w:tabs>
        <w:ind w:firstLine="709"/>
        <w:jc w:val="both"/>
        <w:rPr>
          <w:sz w:val="22"/>
          <w:szCs w:val="22"/>
        </w:rPr>
      </w:pPr>
      <w:r w:rsidRPr="00D63DE3">
        <w:rPr>
          <w:sz w:val="22"/>
          <w:szCs w:val="22"/>
        </w:rPr>
        <w:t>- сумма налога, не поступившая в бюджет в связи с предоставлением налогоплательщикам льгот по налогу.</w:t>
      </w:r>
    </w:p>
    <w:p w:rsidR="00D63DE3" w:rsidRPr="00D63DE3" w:rsidRDefault="00D63DE3" w:rsidP="00D63DE3">
      <w:pPr>
        <w:tabs>
          <w:tab w:val="left" w:pos="709"/>
        </w:tabs>
        <w:ind w:firstLine="709"/>
        <w:jc w:val="both"/>
        <w:rPr>
          <w:sz w:val="22"/>
          <w:szCs w:val="22"/>
        </w:rPr>
      </w:pPr>
      <w:r w:rsidRPr="00D63DE3">
        <w:rPr>
          <w:sz w:val="22"/>
          <w:szCs w:val="22"/>
        </w:rPr>
        <w:t xml:space="preserve">При прогнозе учитывалась актуализация с 2022 года кадастровой оценки объектов недвижимости-сооружений,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D63DE3" w:rsidRPr="00D63DE3" w:rsidRDefault="00D63DE3" w:rsidP="00D63DE3">
      <w:pPr>
        <w:ind w:firstLine="720"/>
        <w:jc w:val="both"/>
        <w:rPr>
          <w:sz w:val="22"/>
          <w:szCs w:val="22"/>
        </w:rPr>
      </w:pPr>
      <w:r w:rsidRPr="00D63DE3">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2022 год, утвержденный приказом министерства имущественных и земельных отношений Нижегородской области от 25.11.2021 № 326-13-703523/21 "Об определении перечня объектов недвижимого имущества, в отношении которых налоговая база определяется как кадастровая стоимость, на 2022 год".</w:t>
      </w:r>
    </w:p>
    <w:p w:rsidR="00D63DE3" w:rsidRPr="00D63DE3" w:rsidRDefault="00D63DE3" w:rsidP="00D63DE3">
      <w:pPr>
        <w:ind w:firstLine="720"/>
        <w:jc w:val="both"/>
        <w:rPr>
          <w:sz w:val="22"/>
          <w:szCs w:val="22"/>
        </w:rPr>
      </w:pPr>
      <w:r w:rsidRPr="00D63DE3">
        <w:rPr>
          <w:sz w:val="22"/>
          <w:szCs w:val="22"/>
        </w:rPr>
        <w:lastRenderedPageBreak/>
        <w:t xml:space="preserve">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D63DE3">
        <w:rPr>
          <w:sz w:val="22"/>
          <w:szCs w:val="22"/>
        </w:rPr>
        <w:t>Росреестра</w:t>
      </w:r>
      <w:proofErr w:type="spellEnd"/>
      <w:r w:rsidRPr="00D63DE3">
        <w:rPr>
          <w:sz w:val="22"/>
          <w:szCs w:val="22"/>
        </w:rPr>
        <w:t xml:space="preserve"> по Нижегородской области.</w:t>
      </w:r>
    </w:p>
    <w:p w:rsidR="00D63DE3" w:rsidRPr="00D63DE3" w:rsidRDefault="00D63DE3" w:rsidP="00D63DE3">
      <w:pPr>
        <w:ind w:firstLine="720"/>
        <w:jc w:val="both"/>
        <w:rPr>
          <w:rFonts w:eastAsia="Calibri"/>
          <w:sz w:val="22"/>
          <w:szCs w:val="22"/>
          <w:highlight w:val="cyan"/>
          <w:lang w:eastAsia="en-US"/>
        </w:rPr>
      </w:pPr>
      <w:r w:rsidRPr="00D63DE3">
        <w:rPr>
          <w:rFonts w:cstheme="minorBidi"/>
          <w:sz w:val="22"/>
          <w:szCs w:val="22"/>
        </w:rPr>
        <w:t xml:space="preserve">Сумма налога на имущество физических лиц </w:t>
      </w:r>
      <w:r w:rsidRPr="00D63DE3">
        <w:rPr>
          <w:rFonts w:cstheme="minorBidi"/>
          <w:b/>
          <w:sz w:val="22"/>
          <w:szCs w:val="22"/>
        </w:rPr>
        <w:t>на 2023 год</w:t>
      </w:r>
      <w:r w:rsidRPr="00D63DE3">
        <w:rPr>
          <w:rFonts w:cstheme="minorBidi"/>
          <w:sz w:val="22"/>
          <w:szCs w:val="22"/>
        </w:rPr>
        <w:t xml:space="preserve"> рассчитана в размере </w:t>
      </w:r>
      <w:r w:rsidRPr="00D63DE3">
        <w:rPr>
          <w:rFonts w:cstheme="minorBidi"/>
          <w:b/>
          <w:sz w:val="22"/>
          <w:szCs w:val="22"/>
        </w:rPr>
        <w:t>8 521,1 тыс. рублей</w:t>
      </w:r>
      <w:r w:rsidRPr="00D63DE3">
        <w:rPr>
          <w:rFonts w:eastAsia="Calibri"/>
          <w:sz w:val="22"/>
          <w:szCs w:val="22"/>
          <w:lang w:eastAsia="en-US"/>
        </w:rPr>
        <w:t xml:space="preserve"> с зачислением всей суммы в бюджет Воскресенского муниципального округа.</w:t>
      </w:r>
    </w:p>
    <w:p w:rsidR="00D63DE3" w:rsidRPr="00D63DE3" w:rsidRDefault="00D63DE3" w:rsidP="00D63DE3">
      <w:pPr>
        <w:ind w:firstLine="720"/>
        <w:jc w:val="both"/>
        <w:rPr>
          <w:rFonts w:eastAsia="Calibri"/>
          <w:i/>
          <w:sz w:val="22"/>
          <w:szCs w:val="22"/>
          <w:highlight w:val="cyan"/>
          <w:lang w:eastAsia="en-US"/>
        </w:rPr>
      </w:pPr>
      <w:r w:rsidRPr="00D63DE3">
        <w:rPr>
          <w:rFonts w:cstheme="minorBidi"/>
          <w:i/>
          <w:sz w:val="22"/>
          <w:szCs w:val="22"/>
        </w:rPr>
        <w:t xml:space="preserve">Прогноз налога на имущество физических лиц </w:t>
      </w:r>
      <w:r w:rsidRPr="00D63DE3">
        <w:rPr>
          <w:rFonts w:cstheme="minorBidi"/>
          <w:b/>
          <w:i/>
          <w:sz w:val="22"/>
          <w:szCs w:val="22"/>
        </w:rPr>
        <w:t>на 2024 год</w:t>
      </w:r>
      <w:r w:rsidRPr="00D63DE3">
        <w:rPr>
          <w:rFonts w:cstheme="minorBidi"/>
          <w:i/>
          <w:sz w:val="22"/>
          <w:szCs w:val="22"/>
        </w:rPr>
        <w:t xml:space="preserve"> составил      8 913,1 тыс. рублей, </w:t>
      </w:r>
      <w:r w:rsidRPr="00D63DE3">
        <w:rPr>
          <w:rFonts w:cstheme="minorBidi"/>
          <w:b/>
          <w:i/>
          <w:sz w:val="22"/>
          <w:szCs w:val="22"/>
        </w:rPr>
        <w:t>на 2025 год</w:t>
      </w:r>
      <w:r w:rsidRPr="00D63DE3">
        <w:rPr>
          <w:rFonts w:cstheme="minorBidi"/>
          <w:i/>
          <w:sz w:val="22"/>
          <w:szCs w:val="22"/>
        </w:rPr>
        <w:t xml:space="preserve"> – 9 269,6 тыс. рублей</w:t>
      </w:r>
      <w:r w:rsidRPr="00D63DE3">
        <w:rPr>
          <w:rFonts w:eastAsia="Calibri"/>
          <w:i/>
          <w:sz w:val="22"/>
          <w:szCs w:val="22"/>
          <w:lang w:eastAsia="en-US"/>
        </w:rPr>
        <w:t xml:space="preserve"> с зачислением всей суммы в бюджет Воскресенского муниципального округа.</w:t>
      </w: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 xml:space="preserve">Расчет земельного налога </w:t>
      </w:r>
    </w:p>
    <w:p w:rsidR="00D63DE3" w:rsidRPr="00D63DE3" w:rsidRDefault="00D63DE3" w:rsidP="00D63DE3">
      <w:pPr>
        <w:jc w:val="right"/>
        <w:rPr>
          <w:sz w:val="22"/>
          <w:szCs w:val="22"/>
        </w:rPr>
      </w:pPr>
      <w:r w:rsidRPr="00D63DE3">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D63DE3" w:rsidRPr="00D63DE3" w:rsidTr="00B96C7E">
        <w:tc>
          <w:tcPr>
            <w:tcW w:w="6345" w:type="dxa"/>
            <w:tcBorders>
              <w:top w:val="single" w:sz="4" w:space="0" w:color="auto"/>
              <w:left w:val="single" w:sz="4" w:space="0" w:color="auto"/>
              <w:bottom w:val="nil"/>
              <w:right w:val="single" w:sz="4" w:space="0" w:color="auto"/>
            </w:tcBorders>
            <w:shd w:val="clear" w:color="auto" w:fill="auto"/>
          </w:tcPr>
          <w:p w:rsidR="00D63DE3" w:rsidRPr="00D63DE3" w:rsidRDefault="00D63DE3" w:rsidP="00D63DE3">
            <w:pPr>
              <w:rPr>
                <w:sz w:val="22"/>
                <w:szCs w:val="22"/>
              </w:rPr>
            </w:pPr>
            <w:r w:rsidRPr="00D63DE3">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val="en-US" w:eastAsia="en-US"/>
              </w:rPr>
            </w:pPr>
            <w:r w:rsidRPr="00D63DE3">
              <w:rPr>
                <w:rFonts w:eastAsiaTheme="minorHAnsi"/>
                <w:sz w:val="22"/>
                <w:szCs w:val="22"/>
                <w:lang w:val="en-US" w:eastAsia="en-US"/>
              </w:rPr>
              <w:t>1</w:t>
            </w:r>
            <w:r w:rsidRPr="00D63DE3">
              <w:rPr>
                <w:rFonts w:eastAsiaTheme="minorHAnsi"/>
                <w:sz w:val="22"/>
                <w:szCs w:val="22"/>
                <w:lang w:eastAsia="en-US"/>
              </w:rPr>
              <w:t xml:space="preserve"> </w:t>
            </w:r>
            <w:r w:rsidRPr="00D63DE3">
              <w:rPr>
                <w:rFonts w:eastAsiaTheme="minorHAnsi"/>
                <w:sz w:val="22"/>
                <w:szCs w:val="22"/>
                <w:lang w:val="en-US" w:eastAsia="en-US"/>
              </w:rPr>
              <w:t>958</w:t>
            </w:r>
            <w:r w:rsidRPr="00D63DE3">
              <w:rPr>
                <w:rFonts w:eastAsiaTheme="minorHAnsi"/>
                <w:sz w:val="22"/>
                <w:szCs w:val="22"/>
                <w:lang w:eastAsia="en-US"/>
              </w:rPr>
              <w:t>,</w:t>
            </w:r>
            <w:r w:rsidRPr="00D63DE3">
              <w:rPr>
                <w:rFonts w:eastAsiaTheme="minorHAnsi"/>
                <w:sz w:val="22"/>
                <w:szCs w:val="22"/>
                <w:lang w:val="en-US" w:eastAsia="en-US"/>
              </w:rPr>
              <w:t>4</w:t>
            </w:r>
          </w:p>
        </w:tc>
      </w:tr>
      <w:tr w:rsidR="00D63DE3" w:rsidRPr="00D63DE3" w:rsidTr="00B96C7E">
        <w:tc>
          <w:tcPr>
            <w:tcW w:w="6345" w:type="dxa"/>
            <w:tcBorders>
              <w:top w:val="nil"/>
              <w:left w:val="single" w:sz="4" w:space="0" w:color="auto"/>
              <w:bottom w:val="nil"/>
              <w:right w:val="single" w:sz="4" w:space="0" w:color="auto"/>
            </w:tcBorders>
            <w:shd w:val="clear" w:color="auto" w:fill="auto"/>
          </w:tcPr>
          <w:p w:rsidR="00D63DE3" w:rsidRPr="00D63DE3" w:rsidRDefault="00D63DE3" w:rsidP="00D63DE3">
            <w:pPr>
              <w:rPr>
                <w:sz w:val="22"/>
                <w:szCs w:val="22"/>
              </w:rPr>
            </w:pPr>
            <w:r w:rsidRPr="00D63DE3">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t>8 814,6</w:t>
            </w:r>
          </w:p>
        </w:tc>
      </w:tr>
      <w:tr w:rsidR="00D63DE3" w:rsidRPr="00D63DE3" w:rsidTr="00B96C7E">
        <w:tc>
          <w:tcPr>
            <w:tcW w:w="6345" w:type="dxa"/>
            <w:tcBorders>
              <w:top w:val="nil"/>
              <w:left w:val="single" w:sz="4" w:space="0" w:color="auto"/>
              <w:bottom w:val="single" w:sz="4" w:space="0" w:color="auto"/>
              <w:right w:val="single" w:sz="4" w:space="0" w:color="auto"/>
            </w:tcBorders>
            <w:shd w:val="clear" w:color="auto" w:fill="auto"/>
          </w:tcPr>
          <w:p w:rsidR="00D63DE3" w:rsidRPr="00D63DE3" w:rsidRDefault="00D63DE3" w:rsidP="000C61A8">
            <w:pPr>
              <w:rPr>
                <w:sz w:val="22"/>
                <w:szCs w:val="22"/>
              </w:rPr>
            </w:pPr>
            <w:r w:rsidRPr="00D63DE3">
              <w:rPr>
                <w:b/>
                <w:sz w:val="22"/>
                <w:szCs w:val="22"/>
              </w:rPr>
              <w:t xml:space="preserve">Всего сумма земельного налога на </w:t>
            </w:r>
            <w:r w:rsidRPr="00C16044">
              <w:rPr>
                <w:b/>
                <w:sz w:val="22"/>
                <w:szCs w:val="22"/>
              </w:rPr>
              <w:t>202</w:t>
            </w:r>
            <w:r w:rsidR="000C61A8" w:rsidRPr="00C16044">
              <w:rPr>
                <w:b/>
                <w:sz w:val="22"/>
                <w:szCs w:val="22"/>
              </w:rPr>
              <w:t>3</w:t>
            </w:r>
            <w:r w:rsidRPr="00C16044">
              <w:rPr>
                <w:b/>
                <w:sz w:val="22"/>
                <w:szCs w:val="22"/>
              </w:rPr>
              <w:t xml:space="preserve"> год</w:t>
            </w:r>
          </w:p>
        </w:tc>
        <w:tc>
          <w:tcPr>
            <w:tcW w:w="3226" w:type="dxa"/>
            <w:tcBorders>
              <w:top w:val="nil"/>
              <w:left w:val="single" w:sz="4" w:space="0" w:color="auto"/>
              <w:bottom w:val="single" w:sz="4" w:space="0" w:color="auto"/>
              <w:right w:val="single" w:sz="4" w:space="0" w:color="auto"/>
            </w:tcBorders>
            <w:shd w:val="clear" w:color="auto" w:fill="auto"/>
          </w:tcPr>
          <w:p w:rsidR="00D63DE3" w:rsidRPr="00D63DE3" w:rsidRDefault="00D63DE3" w:rsidP="00D63DE3">
            <w:pPr>
              <w:ind w:right="1842"/>
              <w:rPr>
                <w:b/>
                <w:sz w:val="22"/>
                <w:szCs w:val="22"/>
              </w:rPr>
            </w:pPr>
            <w:r w:rsidRPr="00D63DE3">
              <w:rPr>
                <w:b/>
                <w:sz w:val="22"/>
                <w:szCs w:val="22"/>
              </w:rPr>
              <w:t>10 773,0</w:t>
            </w:r>
          </w:p>
        </w:tc>
      </w:tr>
    </w:tbl>
    <w:p w:rsidR="00D63DE3" w:rsidRPr="00D63DE3" w:rsidRDefault="00D63DE3" w:rsidP="00D63DE3">
      <w:pPr>
        <w:ind w:firstLine="709"/>
        <w:jc w:val="both"/>
        <w:rPr>
          <w:sz w:val="22"/>
          <w:szCs w:val="22"/>
        </w:rPr>
      </w:pPr>
      <w:r w:rsidRPr="00D63DE3">
        <w:rPr>
          <w:sz w:val="22"/>
          <w:szCs w:val="22"/>
        </w:rPr>
        <w:t>Расчет земельного налога на 2023 год и на плановый период 2024 и 2025 годов произведен в соответствии с главой 31 части второй Налогового кодекса Российской Федерации "Земельный налог".</w:t>
      </w:r>
    </w:p>
    <w:p w:rsidR="00D63DE3" w:rsidRPr="00D63DE3" w:rsidRDefault="00D63DE3" w:rsidP="00D63DE3">
      <w:pPr>
        <w:ind w:firstLine="709"/>
        <w:jc w:val="both"/>
        <w:rPr>
          <w:sz w:val="22"/>
          <w:szCs w:val="22"/>
        </w:rPr>
      </w:pPr>
      <w:r w:rsidRPr="00D63DE3">
        <w:rPr>
          <w:sz w:val="22"/>
          <w:szCs w:val="22"/>
        </w:rPr>
        <w:t>При расчете земельного налога на 2023 год использованы следующие данные:</w:t>
      </w:r>
    </w:p>
    <w:p w:rsidR="00D63DE3" w:rsidRPr="00D63DE3" w:rsidRDefault="00D63DE3" w:rsidP="00D63DE3">
      <w:pPr>
        <w:ind w:firstLine="709"/>
        <w:jc w:val="both"/>
        <w:rPr>
          <w:sz w:val="22"/>
          <w:szCs w:val="22"/>
        </w:rPr>
      </w:pPr>
      <w:r w:rsidRPr="00D63DE3">
        <w:rPr>
          <w:sz w:val="22"/>
          <w:szCs w:val="22"/>
        </w:rPr>
        <w:t>- утвержденные соответствующими приказами министерства имущественных и земельных отношений Нижегородской области результаты кадастровой оценки земельных участков по видам использования земель;</w:t>
      </w:r>
    </w:p>
    <w:p w:rsidR="00D63DE3" w:rsidRPr="00D63DE3" w:rsidRDefault="00D63DE3" w:rsidP="00D63DE3">
      <w:pPr>
        <w:ind w:firstLine="709"/>
        <w:jc w:val="both"/>
        <w:rPr>
          <w:sz w:val="22"/>
          <w:szCs w:val="22"/>
        </w:rPr>
      </w:pPr>
      <w:r w:rsidRPr="00D63DE3">
        <w:rPr>
          <w:sz w:val="22"/>
          <w:szCs w:val="22"/>
        </w:rPr>
        <w:t>- информация Управления Федеральной налоговой службы по Нижегородской области о начислении земельного налога за 2021 год по форме отчета 5-МН ("Отчет о налоговой базе и структуре начислений по местным налогам");</w:t>
      </w:r>
    </w:p>
    <w:p w:rsidR="00D63DE3" w:rsidRPr="00D63DE3" w:rsidRDefault="00D63DE3" w:rsidP="00D63DE3">
      <w:pPr>
        <w:ind w:firstLine="709"/>
        <w:jc w:val="both"/>
        <w:rPr>
          <w:sz w:val="22"/>
          <w:szCs w:val="22"/>
        </w:rPr>
      </w:pPr>
      <w:r w:rsidRPr="00D63DE3">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2022 года (форма 1-НМ);</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2022 года.</w:t>
      </w:r>
    </w:p>
    <w:p w:rsidR="00D63DE3" w:rsidRPr="00D63DE3" w:rsidRDefault="00D63DE3" w:rsidP="00D63DE3">
      <w:pPr>
        <w:ind w:firstLine="709"/>
        <w:jc w:val="both"/>
        <w:rPr>
          <w:sz w:val="22"/>
          <w:szCs w:val="22"/>
        </w:rPr>
      </w:pPr>
      <w:r w:rsidRPr="00D63DE3">
        <w:rPr>
          <w:sz w:val="22"/>
          <w:szCs w:val="22"/>
        </w:rPr>
        <w:t>Прогноз земельного налога сформирован с учетом актуализации с 2022 года кадастровой оценки земель сельскохозяйственного назначения, населенных пунктов, земель промышленности и иного специального назначения вне границ населенных пунктов, проведенной Государственным бюджетным учреждением Нижегородской области "Кадастровая оценка".</w:t>
      </w:r>
    </w:p>
    <w:p w:rsidR="00D63DE3" w:rsidRPr="00D63DE3" w:rsidRDefault="00D63DE3" w:rsidP="00D63DE3">
      <w:pPr>
        <w:ind w:firstLine="709"/>
        <w:jc w:val="both"/>
        <w:rPr>
          <w:sz w:val="22"/>
          <w:szCs w:val="22"/>
        </w:rPr>
      </w:pPr>
      <w:r w:rsidRPr="00D63DE3">
        <w:rPr>
          <w:sz w:val="22"/>
          <w:szCs w:val="22"/>
        </w:rPr>
        <w:t xml:space="preserve">Кроме того, в  прогнозе учитывалось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D63DE3">
        <w:rPr>
          <w:sz w:val="22"/>
          <w:szCs w:val="22"/>
        </w:rPr>
        <w:t>Росреестра</w:t>
      </w:r>
      <w:proofErr w:type="spellEnd"/>
      <w:r w:rsidRPr="00D63DE3">
        <w:rPr>
          <w:sz w:val="22"/>
          <w:szCs w:val="22"/>
        </w:rPr>
        <w:t xml:space="preserve"> по Нижегородской области.</w:t>
      </w:r>
    </w:p>
    <w:p w:rsidR="00D63DE3" w:rsidRPr="00D63DE3" w:rsidRDefault="00D63DE3" w:rsidP="00D63DE3">
      <w:pPr>
        <w:ind w:firstLine="709"/>
        <w:jc w:val="both"/>
        <w:rPr>
          <w:sz w:val="22"/>
          <w:szCs w:val="22"/>
        </w:rPr>
      </w:pPr>
      <w:r w:rsidRPr="00D63DE3">
        <w:rPr>
          <w:rFonts w:cstheme="minorBidi"/>
          <w:sz w:val="22"/>
          <w:szCs w:val="22"/>
        </w:rPr>
        <w:t xml:space="preserve">С учетом изложенных факторов прогноз поступления </w:t>
      </w:r>
      <w:r w:rsidRPr="00D63DE3">
        <w:rPr>
          <w:rFonts w:cstheme="minorBidi"/>
          <w:bCs/>
          <w:sz w:val="22"/>
          <w:szCs w:val="22"/>
        </w:rPr>
        <w:t>земельного налога</w:t>
      </w:r>
      <w:r w:rsidRPr="00D63DE3">
        <w:rPr>
          <w:rFonts w:cstheme="minorBidi"/>
          <w:sz w:val="22"/>
          <w:szCs w:val="22"/>
        </w:rPr>
        <w:t xml:space="preserve"> </w:t>
      </w:r>
      <w:r w:rsidRPr="00D63DE3">
        <w:rPr>
          <w:rFonts w:cstheme="minorBidi"/>
          <w:b/>
          <w:sz w:val="22"/>
          <w:szCs w:val="22"/>
        </w:rPr>
        <w:t>на 2023 год</w:t>
      </w:r>
      <w:r w:rsidRPr="00D63DE3">
        <w:rPr>
          <w:rFonts w:cstheme="minorBidi"/>
          <w:sz w:val="22"/>
          <w:szCs w:val="22"/>
        </w:rPr>
        <w:t xml:space="preserve"> составил </w:t>
      </w:r>
      <w:r w:rsidRPr="00D63DE3">
        <w:rPr>
          <w:rFonts w:cstheme="minorBidi"/>
          <w:b/>
          <w:bCs/>
          <w:sz w:val="22"/>
          <w:szCs w:val="22"/>
        </w:rPr>
        <w:t xml:space="preserve">10 773,0  тыс. рублей </w:t>
      </w:r>
      <w:r w:rsidRPr="00D63DE3">
        <w:rPr>
          <w:sz w:val="22"/>
          <w:szCs w:val="22"/>
        </w:rPr>
        <w:t>с зачислением всей суммы в бюджет Воскресенского муниципального округа.</w:t>
      </w:r>
    </w:p>
    <w:p w:rsidR="00D63DE3" w:rsidRPr="00D63DE3" w:rsidRDefault="00D63DE3" w:rsidP="00D63DE3">
      <w:pPr>
        <w:spacing w:after="200" w:line="276" w:lineRule="auto"/>
        <w:ind w:firstLine="709"/>
        <w:jc w:val="both"/>
        <w:rPr>
          <w:sz w:val="22"/>
          <w:szCs w:val="22"/>
        </w:rPr>
      </w:pPr>
      <w:r w:rsidRPr="00D63DE3">
        <w:rPr>
          <w:rFonts w:cstheme="minorBidi"/>
          <w:bCs/>
          <w:i/>
          <w:sz w:val="22"/>
          <w:szCs w:val="22"/>
        </w:rPr>
        <w:t>Прогноз</w:t>
      </w:r>
      <w:r w:rsidRPr="00D63DE3">
        <w:rPr>
          <w:rFonts w:cstheme="minorBidi"/>
          <w:i/>
          <w:sz w:val="22"/>
          <w:szCs w:val="22"/>
        </w:rPr>
        <w:t xml:space="preserve"> земельного налога </w:t>
      </w:r>
      <w:r w:rsidRPr="00D63DE3">
        <w:rPr>
          <w:rFonts w:cstheme="minorBidi"/>
          <w:b/>
          <w:bCs/>
          <w:i/>
          <w:sz w:val="22"/>
          <w:szCs w:val="22"/>
        </w:rPr>
        <w:t>на 2024 год</w:t>
      </w:r>
      <w:r w:rsidRPr="00D63DE3">
        <w:rPr>
          <w:rFonts w:cstheme="minorBidi"/>
          <w:i/>
          <w:sz w:val="22"/>
          <w:szCs w:val="22"/>
        </w:rPr>
        <w:t xml:space="preserve"> составил 10 865,1 тыс. рублей, </w:t>
      </w:r>
      <w:r w:rsidRPr="00D63DE3">
        <w:rPr>
          <w:rFonts w:cstheme="minorBidi"/>
          <w:b/>
          <w:bCs/>
          <w:i/>
          <w:sz w:val="22"/>
          <w:szCs w:val="22"/>
        </w:rPr>
        <w:t>на 2025 год</w:t>
      </w:r>
      <w:r w:rsidRPr="00D63DE3">
        <w:rPr>
          <w:rFonts w:cstheme="minorBidi"/>
          <w:i/>
          <w:sz w:val="22"/>
          <w:szCs w:val="22"/>
        </w:rPr>
        <w:t xml:space="preserve"> – 10 958,3 тыс. рублей</w:t>
      </w:r>
      <w:r w:rsidRPr="00D63DE3">
        <w:rPr>
          <w:i/>
          <w:sz w:val="22"/>
          <w:szCs w:val="22"/>
        </w:rPr>
        <w:t xml:space="preserve"> с зачислением всей суммы в бюджет Воскресенского муниципального округа</w:t>
      </w:r>
      <w:r w:rsidRPr="00D63DE3">
        <w:rPr>
          <w:sz w:val="22"/>
          <w:szCs w:val="22"/>
        </w:rPr>
        <w:t>.</w:t>
      </w:r>
    </w:p>
    <w:p w:rsidR="00D63DE3" w:rsidRPr="00D63DE3" w:rsidRDefault="00D63DE3" w:rsidP="00D63DE3">
      <w:pPr>
        <w:tabs>
          <w:tab w:val="left" w:pos="709"/>
        </w:tabs>
        <w:jc w:val="center"/>
        <w:rPr>
          <w:b/>
          <w:bCs/>
          <w:sz w:val="22"/>
          <w:szCs w:val="22"/>
        </w:rPr>
      </w:pPr>
      <w:r w:rsidRPr="00D63DE3">
        <w:rPr>
          <w:b/>
          <w:bCs/>
          <w:snapToGrid w:val="0"/>
          <w:sz w:val="22"/>
          <w:szCs w:val="22"/>
        </w:rPr>
        <w:t>5. ГОСУДАРСТВЕННАЯ ПОШЛИНА</w:t>
      </w:r>
    </w:p>
    <w:p w:rsidR="00D63DE3" w:rsidRPr="00D63DE3" w:rsidRDefault="00D63DE3" w:rsidP="00D63DE3">
      <w:pPr>
        <w:ind w:firstLine="284"/>
        <w:jc w:val="center"/>
        <w:rPr>
          <w:b/>
          <w:bCs/>
          <w:sz w:val="22"/>
          <w:szCs w:val="22"/>
        </w:rPr>
      </w:pPr>
      <w:r w:rsidRPr="00D63DE3">
        <w:rPr>
          <w:b/>
          <w:bCs/>
          <w:sz w:val="22"/>
          <w:szCs w:val="22"/>
        </w:rPr>
        <w:t>Расчет государственной пошлины</w:t>
      </w:r>
    </w:p>
    <w:p w:rsidR="00D63DE3" w:rsidRPr="00D63DE3" w:rsidRDefault="00D63DE3" w:rsidP="00D63DE3">
      <w:pPr>
        <w:ind w:left="6372" w:firstLine="708"/>
        <w:jc w:val="center"/>
        <w:rPr>
          <w:sz w:val="22"/>
          <w:szCs w:val="22"/>
        </w:rPr>
      </w:pPr>
      <w:r w:rsidRPr="00D63DE3">
        <w:rPr>
          <w:sz w:val="22"/>
          <w:szCs w:val="22"/>
        </w:rPr>
        <w:t>тыс. рублей</w:t>
      </w:r>
    </w:p>
    <w:tbl>
      <w:tblPr>
        <w:tblW w:w="5000" w:type="pct"/>
        <w:tblLook w:val="01E0" w:firstRow="1" w:lastRow="1" w:firstColumn="1" w:lastColumn="1" w:noHBand="0" w:noVBand="0"/>
      </w:tblPr>
      <w:tblGrid>
        <w:gridCol w:w="6321"/>
        <w:gridCol w:w="3250"/>
      </w:tblGrid>
      <w:tr w:rsidR="00D63DE3" w:rsidRPr="00D63DE3" w:rsidTr="00B96C7E">
        <w:trPr>
          <w:trHeight w:val="430"/>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tabs>
                <w:tab w:val="center" w:pos="1872"/>
              </w:tabs>
              <w:rPr>
                <w:b/>
                <w:bCs/>
                <w:sz w:val="22"/>
                <w:szCs w:val="22"/>
              </w:rPr>
            </w:pPr>
            <w:r w:rsidRPr="00D63DE3">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b/>
                <w:bCs/>
                <w:sz w:val="22"/>
                <w:szCs w:val="22"/>
              </w:rPr>
            </w:pPr>
            <w:r w:rsidRPr="00D63DE3">
              <w:rPr>
                <w:b/>
                <w:bCs/>
                <w:sz w:val="22"/>
                <w:szCs w:val="22"/>
              </w:rPr>
              <w:t>1 471,9</w:t>
            </w:r>
          </w:p>
        </w:tc>
      </w:tr>
      <w:tr w:rsidR="00D63DE3" w:rsidRPr="00D63DE3" w:rsidTr="00B96C7E">
        <w:trPr>
          <w:trHeight w:val="277"/>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p>
        </w:tc>
      </w:tr>
      <w:tr w:rsidR="00D63DE3" w:rsidRPr="00D63DE3" w:rsidTr="00B96C7E">
        <w:trPr>
          <w:trHeight w:val="418"/>
        </w:trPr>
        <w:tc>
          <w:tcPr>
            <w:tcW w:w="3302"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b/>
                <w:bCs/>
                <w:sz w:val="22"/>
                <w:szCs w:val="22"/>
              </w:rPr>
            </w:pPr>
            <w:r w:rsidRPr="00D63DE3">
              <w:rPr>
                <w:b/>
                <w:bCs/>
                <w:sz w:val="22"/>
                <w:szCs w:val="22"/>
              </w:rPr>
              <w:t>Подлежащая зачислению в бюджет муниципального округа:</w:t>
            </w:r>
          </w:p>
        </w:tc>
        <w:tc>
          <w:tcPr>
            <w:tcW w:w="1698"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jc w:val="center"/>
              <w:rPr>
                <w:b/>
                <w:iCs/>
                <w:sz w:val="22"/>
                <w:szCs w:val="22"/>
                <w:lang w:val="en-US"/>
              </w:rPr>
            </w:pPr>
            <w:r w:rsidRPr="00D63DE3">
              <w:rPr>
                <w:b/>
                <w:iCs/>
                <w:sz w:val="22"/>
                <w:szCs w:val="22"/>
                <w:lang w:val="en-US"/>
              </w:rPr>
              <w:t>1</w:t>
            </w:r>
            <w:r w:rsidRPr="00D63DE3">
              <w:rPr>
                <w:b/>
                <w:iCs/>
                <w:sz w:val="22"/>
                <w:szCs w:val="22"/>
              </w:rPr>
              <w:t xml:space="preserve"> </w:t>
            </w:r>
            <w:r w:rsidRPr="00D63DE3">
              <w:rPr>
                <w:b/>
                <w:iCs/>
                <w:sz w:val="22"/>
                <w:szCs w:val="22"/>
                <w:lang w:val="en-US"/>
              </w:rPr>
              <w:t>471</w:t>
            </w:r>
            <w:r w:rsidRPr="00D63DE3">
              <w:rPr>
                <w:b/>
                <w:iCs/>
                <w:sz w:val="22"/>
                <w:szCs w:val="22"/>
              </w:rPr>
              <w:t>,</w:t>
            </w:r>
            <w:r w:rsidRPr="00D63DE3">
              <w:rPr>
                <w:b/>
                <w:iCs/>
                <w:sz w:val="22"/>
                <w:szCs w:val="22"/>
                <w:lang w:val="en-US"/>
              </w:rPr>
              <w:t>9</w:t>
            </w:r>
          </w:p>
        </w:tc>
      </w:tr>
      <w:tr w:rsidR="00D63DE3" w:rsidRPr="00D63DE3" w:rsidTr="00B96C7E">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jc w:val="center"/>
              <w:rPr>
                <w:rFonts w:eastAsiaTheme="minorHAnsi"/>
                <w:sz w:val="22"/>
                <w:szCs w:val="22"/>
                <w:lang w:eastAsia="en-US"/>
              </w:rPr>
            </w:pPr>
            <w:r w:rsidRPr="00D63DE3">
              <w:rPr>
                <w:rFonts w:eastAsiaTheme="minorHAnsi"/>
                <w:sz w:val="22"/>
                <w:szCs w:val="22"/>
                <w:lang w:eastAsia="en-US"/>
              </w:rPr>
              <w:t>1 461,9</w:t>
            </w:r>
          </w:p>
        </w:tc>
      </w:tr>
      <w:tr w:rsidR="00D63DE3" w:rsidRPr="00D63DE3" w:rsidTr="00B96C7E">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rPr>
                <w:rFonts w:eastAsiaTheme="minorHAnsi"/>
                <w:sz w:val="22"/>
                <w:szCs w:val="22"/>
                <w:lang w:eastAsia="en-US"/>
              </w:rPr>
            </w:pPr>
            <w:r w:rsidRPr="00D63DE3">
              <w:rPr>
                <w:rFonts w:eastAsiaTheme="minorHAnsi"/>
                <w:sz w:val="22"/>
                <w:szCs w:val="22"/>
                <w:lang w:eastAsia="en-US"/>
              </w:rPr>
              <w:t>Государственная пошлина за государственную регистрацию, а также за совершение прочих юридически значимых действий</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D63DE3" w:rsidRPr="00D63DE3" w:rsidRDefault="00D63DE3" w:rsidP="00D63DE3">
            <w:pPr>
              <w:spacing w:after="200" w:line="276" w:lineRule="auto"/>
              <w:jc w:val="center"/>
              <w:rPr>
                <w:rFonts w:eastAsiaTheme="minorHAnsi"/>
                <w:sz w:val="22"/>
                <w:szCs w:val="22"/>
                <w:lang w:eastAsia="en-US"/>
              </w:rPr>
            </w:pPr>
            <w:r w:rsidRPr="00D63DE3">
              <w:rPr>
                <w:rFonts w:eastAsiaTheme="minorHAnsi"/>
                <w:sz w:val="22"/>
                <w:szCs w:val="22"/>
                <w:lang w:eastAsia="en-US"/>
              </w:rPr>
              <w:t>10,00</w:t>
            </w:r>
          </w:p>
        </w:tc>
      </w:tr>
    </w:tbl>
    <w:p w:rsidR="00D63DE3" w:rsidRPr="00D63DE3" w:rsidRDefault="00D63DE3" w:rsidP="00D63DE3">
      <w:pPr>
        <w:ind w:firstLine="709"/>
        <w:jc w:val="both"/>
        <w:rPr>
          <w:sz w:val="22"/>
          <w:szCs w:val="22"/>
        </w:rPr>
      </w:pPr>
      <w:r w:rsidRPr="00D63DE3">
        <w:rPr>
          <w:sz w:val="22"/>
          <w:szCs w:val="22"/>
        </w:rPr>
        <w:t>Прогноз государственной пошлины на 2023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D63DE3" w:rsidRPr="00D63DE3" w:rsidRDefault="00D63DE3" w:rsidP="00D63DE3">
      <w:pPr>
        <w:ind w:firstLine="709"/>
        <w:jc w:val="both"/>
        <w:rPr>
          <w:sz w:val="22"/>
          <w:szCs w:val="22"/>
        </w:rPr>
      </w:pPr>
      <w:r w:rsidRPr="00D63DE3">
        <w:rPr>
          <w:sz w:val="22"/>
          <w:szCs w:val="22"/>
        </w:rPr>
        <w:t>При формировании прогноза поступления государственной пошлины также учитывались:</w:t>
      </w:r>
    </w:p>
    <w:p w:rsidR="00D63DE3" w:rsidRPr="00D63DE3" w:rsidRDefault="00D63DE3" w:rsidP="00D63DE3">
      <w:pPr>
        <w:ind w:firstLine="709"/>
        <w:jc w:val="both"/>
        <w:rPr>
          <w:sz w:val="22"/>
          <w:szCs w:val="22"/>
        </w:rPr>
      </w:pPr>
      <w:r w:rsidRPr="00D63DE3">
        <w:rPr>
          <w:sz w:val="22"/>
          <w:szCs w:val="22"/>
        </w:rPr>
        <w:t>- отчетные данные финансовых органов муниципальных районов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D63DE3" w:rsidRPr="00D63DE3" w:rsidRDefault="00D63DE3" w:rsidP="00D63DE3">
      <w:pPr>
        <w:ind w:firstLine="709"/>
        <w:jc w:val="both"/>
        <w:rPr>
          <w:sz w:val="22"/>
          <w:szCs w:val="22"/>
        </w:rPr>
      </w:pPr>
      <w:r w:rsidRPr="00D63DE3">
        <w:rPr>
          <w:sz w:val="22"/>
          <w:szCs w:val="22"/>
        </w:rPr>
        <w:t>- ожидаемое поступление государственной пошлины до конца 2022 года;</w:t>
      </w:r>
    </w:p>
    <w:p w:rsidR="00D63DE3" w:rsidRPr="00D63DE3" w:rsidRDefault="00D63DE3" w:rsidP="00D63DE3">
      <w:pPr>
        <w:ind w:firstLine="709"/>
        <w:jc w:val="both"/>
        <w:rPr>
          <w:sz w:val="22"/>
          <w:szCs w:val="22"/>
        </w:rPr>
      </w:pPr>
      <w:r w:rsidRPr="00D63DE3">
        <w:rPr>
          <w:sz w:val="22"/>
          <w:szCs w:val="22"/>
        </w:rPr>
        <w:t>- динамика поступления налога за предыдущие отчетные периоды.</w:t>
      </w:r>
    </w:p>
    <w:p w:rsidR="00D63DE3" w:rsidRPr="00C16044" w:rsidRDefault="00D63DE3" w:rsidP="00D63DE3">
      <w:pPr>
        <w:ind w:firstLine="709"/>
        <w:jc w:val="both"/>
        <w:rPr>
          <w:sz w:val="22"/>
          <w:szCs w:val="22"/>
        </w:rPr>
      </w:pPr>
      <w:r w:rsidRPr="00D63DE3">
        <w:rPr>
          <w:sz w:val="22"/>
          <w:szCs w:val="22"/>
        </w:rPr>
        <w:t xml:space="preserve">Прогнозируемая сумма </w:t>
      </w:r>
      <w:r w:rsidRPr="00D63DE3">
        <w:rPr>
          <w:bCs/>
          <w:sz w:val="22"/>
          <w:szCs w:val="22"/>
        </w:rPr>
        <w:t>государственной пошлины</w:t>
      </w:r>
      <w:r w:rsidRPr="00D63DE3">
        <w:rPr>
          <w:sz w:val="22"/>
          <w:szCs w:val="22"/>
        </w:rPr>
        <w:t xml:space="preserve"> </w:t>
      </w:r>
      <w:r w:rsidRPr="00D63DE3">
        <w:rPr>
          <w:b/>
          <w:bCs/>
          <w:sz w:val="22"/>
          <w:szCs w:val="22"/>
        </w:rPr>
        <w:t>на 2023 год</w:t>
      </w:r>
      <w:r w:rsidRPr="00D63DE3">
        <w:rPr>
          <w:bCs/>
          <w:sz w:val="22"/>
          <w:szCs w:val="22"/>
        </w:rPr>
        <w:t>,</w:t>
      </w:r>
      <w:r w:rsidRPr="00D63DE3">
        <w:rPr>
          <w:sz w:val="22"/>
          <w:szCs w:val="22"/>
        </w:rPr>
        <w:t xml:space="preserve"> подлежащая зачислению </w:t>
      </w:r>
      <w:r w:rsidRPr="00D63DE3">
        <w:rPr>
          <w:bCs/>
          <w:sz w:val="22"/>
          <w:szCs w:val="22"/>
        </w:rPr>
        <w:t>в бюджет Воскресенского муниципального округа</w:t>
      </w:r>
      <w:r w:rsidRPr="00D63DE3">
        <w:rPr>
          <w:sz w:val="22"/>
          <w:szCs w:val="22"/>
        </w:rPr>
        <w:t xml:space="preserve">, просчитана в сумме </w:t>
      </w:r>
      <w:r w:rsidRPr="00C16044">
        <w:rPr>
          <w:bCs/>
          <w:sz w:val="22"/>
          <w:szCs w:val="22"/>
        </w:rPr>
        <w:t>1 471,9 тыс. рублей</w:t>
      </w:r>
      <w:r w:rsidR="00C16044" w:rsidRPr="00C16044">
        <w:rPr>
          <w:bCs/>
          <w:sz w:val="22"/>
          <w:szCs w:val="22"/>
        </w:rPr>
        <w:t>.</w:t>
      </w:r>
    </w:p>
    <w:p w:rsidR="00D63DE3" w:rsidRPr="00C16044" w:rsidRDefault="004C1E68" w:rsidP="00D63DE3">
      <w:pPr>
        <w:ind w:firstLine="709"/>
        <w:jc w:val="both"/>
        <w:rPr>
          <w:sz w:val="22"/>
          <w:szCs w:val="22"/>
        </w:rPr>
      </w:pPr>
      <w:r w:rsidRPr="00C16044">
        <w:rPr>
          <w:sz w:val="22"/>
          <w:szCs w:val="22"/>
        </w:rPr>
        <w:t>П</w:t>
      </w:r>
      <w:r w:rsidR="00D63DE3" w:rsidRPr="00C16044">
        <w:rPr>
          <w:sz w:val="22"/>
          <w:szCs w:val="22"/>
        </w:rPr>
        <w:t xml:space="preserve">рогнозируемая сумма государственной пошлины </w:t>
      </w:r>
      <w:r w:rsidR="00D63DE3" w:rsidRPr="00C16044">
        <w:rPr>
          <w:b/>
          <w:sz w:val="22"/>
          <w:szCs w:val="22"/>
        </w:rPr>
        <w:t>на 2024 год</w:t>
      </w:r>
      <w:r w:rsidR="00D63DE3" w:rsidRPr="00C16044">
        <w:rPr>
          <w:sz w:val="22"/>
          <w:szCs w:val="22"/>
        </w:rPr>
        <w:t>, подлежащая зачислению в бюджет Воскресенского муниципального округа, просчитана в сумме 1 538,9 тыс. рублей</w:t>
      </w:r>
      <w:r w:rsidRPr="00C16044">
        <w:rPr>
          <w:sz w:val="22"/>
          <w:szCs w:val="22"/>
        </w:rPr>
        <w:t>.</w:t>
      </w:r>
    </w:p>
    <w:p w:rsidR="00D63DE3" w:rsidRPr="00D63DE3" w:rsidRDefault="00D63DE3" w:rsidP="00D63DE3">
      <w:pPr>
        <w:ind w:firstLine="709"/>
        <w:jc w:val="both"/>
        <w:rPr>
          <w:sz w:val="22"/>
          <w:szCs w:val="22"/>
        </w:rPr>
      </w:pPr>
      <w:r w:rsidRPr="00C16044">
        <w:rPr>
          <w:sz w:val="22"/>
          <w:szCs w:val="22"/>
        </w:rPr>
        <w:t xml:space="preserve">Прогнозируемая сумма государственной пошлины </w:t>
      </w:r>
      <w:r w:rsidRPr="00C16044">
        <w:rPr>
          <w:b/>
          <w:sz w:val="22"/>
          <w:szCs w:val="22"/>
        </w:rPr>
        <w:t>на 2025 год</w:t>
      </w:r>
      <w:r w:rsidRPr="00C16044">
        <w:rPr>
          <w:sz w:val="22"/>
          <w:szCs w:val="22"/>
        </w:rPr>
        <w:t>, подлежащая зачислению</w:t>
      </w:r>
      <w:r w:rsidRPr="00D63DE3">
        <w:rPr>
          <w:sz w:val="22"/>
          <w:szCs w:val="22"/>
        </w:rPr>
        <w:t xml:space="preserve"> в бюджет Воскресенского муниципального округа, просчитана в сумме 1 599,8 тыс. рублей</w:t>
      </w:r>
      <w:r w:rsidR="004C1E68">
        <w:rPr>
          <w:sz w:val="22"/>
          <w:szCs w:val="22"/>
        </w:rPr>
        <w:t>.</w:t>
      </w:r>
    </w:p>
    <w:p w:rsidR="00D63DE3" w:rsidRPr="00D63DE3" w:rsidRDefault="00D63DE3" w:rsidP="00D63DE3">
      <w:pPr>
        <w:ind w:firstLine="709"/>
        <w:jc w:val="both"/>
        <w:rPr>
          <w:sz w:val="22"/>
          <w:szCs w:val="22"/>
        </w:rPr>
      </w:pPr>
    </w:p>
    <w:p w:rsidR="00D63DE3" w:rsidRPr="00D63DE3" w:rsidRDefault="00D63DE3" w:rsidP="00D63DE3">
      <w:pPr>
        <w:tabs>
          <w:tab w:val="left" w:pos="851"/>
        </w:tabs>
        <w:ind w:firstLine="900"/>
        <w:jc w:val="center"/>
        <w:rPr>
          <w:sz w:val="22"/>
          <w:szCs w:val="22"/>
        </w:rPr>
      </w:pPr>
      <w:r w:rsidRPr="00D63DE3">
        <w:rPr>
          <w:b/>
          <w:bCs/>
          <w:sz w:val="22"/>
          <w:szCs w:val="22"/>
        </w:rPr>
        <w:t>6. ДОХОДЫ ОТ ИСПОЛЬЗОВАНИЯ ИМУЩЕСТВА, НАХОДЯЩЕГОСЯ В ГОСУДАРСТВЕННОЙ И МУНИЦИПАЛЬНОЙ СОБСТВЕННОСТИ</w:t>
      </w:r>
    </w:p>
    <w:p w:rsidR="00D63DE3" w:rsidRPr="00D63DE3" w:rsidRDefault="00D63DE3" w:rsidP="00D63DE3">
      <w:pPr>
        <w:rPr>
          <w:sz w:val="22"/>
          <w:szCs w:val="22"/>
        </w:rPr>
      </w:pPr>
    </w:p>
    <w:p w:rsidR="00D63DE3" w:rsidRPr="00D63DE3" w:rsidRDefault="00D63DE3" w:rsidP="00D63DE3">
      <w:pPr>
        <w:keepNext/>
        <w:tabs>
          <w:tab w:val="left" w:pos="3120"/>
        </w:tabs>
        <w:ind w:right="-6"/>
        <w:jc w:val="center"/>
        <w:outlineLvl w:val="0"/>
        <w:rPr>
          <w:sz w:val="22"/>
          <w:szCs w:val="22"/>
        </w:rPr>
      </w:pPr>
      <w:r w:rsidRPr="00D63DE3">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D63DE3" w:rsidRPr="00D63DE3" w:rsidRDefault="00D63DE3" w:rsidP="00D63DE3">
      <w:pPr>
        <w:keepNext/>
        <w:ind w:left="7788" w:right="-6"/>
        <w:jc w:val="center"/>
        <w:outlineLvl w:val="0"/>
        <w:rPr>
          <w:sz w:val="22"/>
          <w:szCs w:val="22"/>
        </w:rPr>
      </w:pPr>
      <w:r w:rsidRPr="00D63DE3">
        <w:rPr>
          <w:sz w:val="22"/>
          <w:szCs w:val="22"/>
        </w:rPr>
        <w:t>тыс. рублей</w:t>
      </w:r>
    </w:p>
    <w:tbl>
      <w:tblPr>
        <w:tblW w:w="4869" w:type="pct"/>
        <w:tblInd w:w="250" w:type="dxa"/>
        <w:tblLook w:val="01E0" w:firstRow="1" w:lastRow="1" w:firstColumn="1" w:lastColumn="1" w:noHBand="0" w:noVBand="0"/>
      </w:tblPr>
      <w:tblGrid>
        <w:gridCol w:w="8015"/>
        <w:gridCol w:w="1305"/>
      </w:tblGrid>
      <w:tr w:rsidR="00D63DE3" w:rsidRPr="00D63DE3" w:rsidTr="00B96C7E">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tabs>
                <w:tab w:val="center" w:pos="1872"/>
              </w:tabs>
              <w:rPr>
                <w:b/>
                <w:bCs/>
                <w:sz w:val="22"/>
                <w:szCs w:val="22"/>
              </w:rPr>
            </w:pPr>
            <w:r w:rsidRPr="00D63DE3">
              <w:rPr>
                <w:sz w:val="22"/>
                <w:szCs w:val="22"/>
              </w:rPr>
              <w:t>1. Сумма арендной платы за земельные участки, начисленная по заключенным договорам аренды на 2022 год (по состоянию на 01.06.2022 года) (данные КУМИ администрации Воскресенского округа)</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bCs/>
                <w:sz w:val="22"/>
                <w:szCs w:val="22"/>
              </w:rPr>
            </w:pPr>
          </w:p>
          <w:p w:rsidR="00D63DE3" w:rsidRPr="00A93317" w:rsidRDefault="00D63DE3" w:rsidP="00D63DE3">
            <w:pPr>
              <w:jc w:val="center"/>
              <w:rPr>
                <w:bCs/>
                <w:sz w:val="22"/>
                <w:szCs w:val="22"/>
              </w:rPr>
            </w:pPr>
          </w:p>
          <w:p w:rsidR="00D63DE3" w:rsidRPr="00A93317" w:rsidRDefault="00D63DE3" w:rsidP="00D63DE3">
            <w:pPr>
              <w:jc w:val="center"/>
              <w:rPr>
                <w:bCs/>
                <w:sz w:val="22"/>
                <w:szCs w:val="22"/>
              </w:rPr>
            </w:pPr>
            <w:r w:rsidRPr="00A93317">
              <w:rPr>
                <w:bCs/>
                <w:sz w:val="22"/>
                <w:szCs w:val="22"/>
              </w:rPr>
              <w:t>4 784,0</w:t>
            </w:r>
          </w:p>
        </w:tc>
      </w:tr>
      <w:tr w:rsidR="00D63DE3"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rPr>
                <w:b/>
                <w:bCs/>
                <w:sz w:val="22"/>
                <w:szCs w:val="22"/>
              </w:rPr>
            </w:pPr>
            <w:r w:rsidRPr="00D63DE3">
              <w:rPr>
                <w:sz w:val="22"/>
                <w:szCs w:val="22"/>
              </w:rPr>
              <w:t>2. Планируемый коэффициент индексации арендной платы за землю на 2023 год</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iCs/>
                <w:sz w:val="22"/>
                <w:szCs w:val="22"/>
              </w:rPr>
            </w:pPr>
            <w:r w:rsidRPr="00A93317">
              <w:rPr>
                <w:iCs/>
                <w:sz w:val="22"/>
                <w:szCs w:val="22"/>
              </w:rPr>
              <w:t>1,065</w:t>
            </w:r>
          </w:p>
        </w:tc>
      </w:tr>
      <w:tr w:rsidR="00C16044"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C16044" w:rsidRPr="00D63DE3" w:rsidRDefault="00C16044" w:rsidP="00A93317">
            <w:pPr>
              <w:ind w:right="-5"/>
              <w:rPr>
                <w:sz w:val="22"/>
                <w:szCs w:val="22"/>
              </w:rPr>
            </w:pPr>
            <w:r w:rsidRPr="00C16044">
              <w:t>3. Сумма  арендной  платы  по  договорам аренды,  планируемым  к  заключению  в   2023  году, всего</w:t>
            </w:r>
          </w:p>
        </w:tc>
        <w:tc>
          <w:tcPr>
            <w:tcW w:w="700" w:type="pct"/>
            <w:tcBorders>
              <w:top w:val="single" w:sz="4" w:space="0" w:color="auto"/>
              <w:left w:val="single" w:sz="4" w:space="0" w:color="auto"/>
              <w:bottom w:val="single" w:sz="4" w:space="0" w:color="auto"/>
              <w:right w:val="single" w:sz="4" w:space="0" w:color="auto"/>
            </w:tcBorders>
            <w:vAlign w:val="bottom"/>
          </w:tcPr>
          <w:p w:rsidR="00C16044" w:rsidRPr="00A93317" w:rsidRDefault="00C16044" w:rsidP="00A93317">
            <w:pPr>
              <w:jc w:val="center"/>
              <w:rPr>
                <w:iCs/>
                <w:sz w:val="22"/>
                <w:szCs w:val="22"/>
              </w:rPr>
            </w:pPr>
            <w:r w:rsidRPr="00A93317">
              <w:rPr>
                <w:iCs/>
                <w:sz w:val="22"/>
                <w:szCs w:val="22"/>
              </w:rPr>
              <w:t>194,0</w:t>
            </w:r>
          </w:p>
        </w:tc>
      </w:tr>
      <w:tr w:rsidR="00D63DE3" w:rsidRPr="00D63DE3" w:rsidTr="00B96C7E">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C16044" w:rsidP="00D63DE3">
            <w:pPr>
              <w:rPr>
                <w:sz w:val="22"/>
                <w:szCs w:val="22"/>
              </w:rPr>
            </w:pPr>
            <w:r>
              <w:rPr>
                <w:sz w:val="22"/>
                <w:szCs w:val="22"/>
              </w:rPr>
              <w:t>4</w:t>
            </w:r>
            <w:r w:rsidR="00D63DE3" w:rsidRPr="00D63DE3">
              <w:rPr>
                <w:sz w:val="22"/>
                <w:szCs w:val="22"/>
              </w:rPr>
              <w:t>.</w:t>
            </w:r>
            <w:r w:rsidR="00D63DE3" w:rsidRPr="00D63DE3">
              <w:rPr>
                <w:rFonts w:asciiTheme="minorHAnsi" w:eastAsiaTheme="minorHAnsi" w:hAnsiTheme="minorHAnsi" w:cstheme="minorBidi"/>
                <w:sz w:val="22"/>
                <w:szCs w:val="22"/>
                <w:lang w:eastAsia="en-US"/>
              </w:rPr>
              <w:t xml:space="preserve"> </w:t>
            </w:r>
            <w:r w:rsidR="00D63DE3" w:rsidRPr="00D63DE3">
              <w:rPr>
                <w:sz w:val="22"/>
                <w:szCs w:val="22"/>
              </w:rPr>
              <w:t>Сумма арендной платы за земельные участки, начисленная по заключенным договорам аренды на 2023 год (данные министерства инвестиций, земельных и имущественных отношений Нижегородской области)</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iCs/>
                <w:sz w:val="22"/>
                <w:szCs w:val="22"/>
              </w:rPr>
            </w:pPr>
            <w:r w:rsidRPr="00A93317">
              <w:rPr>
                <w:iCs/>
                <w:sz w:val="22"/>
                <w:szCs w:val="22"/>
              </w:rPr>
              <w:t>357,2</w:t>
            </w:r>
          </w:p>
          <w:p w:rsidR="00D63DE3" w:rsidRPr="00A93317" w:rsidRDefault="00D63DE3" w:rsidP="00D63DE3">
            <w:pPr>
              <w:jc w:val="center"/>
              <w:rPr>
                <w:iCs/>
                <w:sz w:val="22"/>
                <w:szCs w:val="22"/>
              </w:rPr>
            </w:pPr>
          </w:p>
        </w:tc>
      </w:tr>
      <w:tr w:rsidR="00D63DE3" w:rsidRPr="00D63DE3" w:rsidTr="00B96C7E">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D63DE3" w:rsidRPr="00D63DE3" w:rsidRDefault="00C16044" w:rsidP="00D63DE3">
            <w:pPr>
              <w:rPr>
                <w:sz w:val="22"/>
                <w:szCs w:val="22"/>
              </w:rPr>
            </w:pPr>
            <w:r>
              <w:rPr>
                <w:sz w:val="22"/>
                <w:szCs w:val="22"/>
              </w:rPr>
              <w:t>5</w:t>
            </w:r>
            <w:r w:rsidR="00D63DE3" w:rsidRPr="00D63DE3">
              <w:rPr>
                <w:sz w:val="22"/>
                <w:szCs w:val="22"/>
              </w:rPr>
              <w:t>. Прогноз</w:t>
            </w:r>
            <w:r w:rsidR="00D63DE3" w:rsidRPr="00D63DE3">
              <w:rPr>
                <w:bCs/>
                <w:sz w:val="22"/>
                <w:szCs w:val="22"/>
              </w:rPr>
              <w:t xml:space="preserve"> доходов, получаемых в виде арендной платы за земельные участки, на 2023 год,</w:t>
            </w:r>
            <w:r w:rsidR="00D63DE3" w:rsidRPr="00D63DE3">
              <w:rPr>
                <w:sz w:val="22"/>
                <w:szCs w:val="22"/>
              </w:rPr>
              <w:t xml:space="preserve"> всего</w:t>
            </w:r>
          </w:p>
        </w:tc>
        <w:tc>
          <w:tcPr>
            <w:tcW w:w="700" w:type="pct"/>
            <w:tcBorders>
              <w:top w:val="single" w:sz="4" w:space="0" w:color="auto"/>
              <w:left w:val="single" w:sz="4" w:space="0" w:color="auto"/>
              <w:bottom w:val="single" w:sz="4" w:space="0" w:color="auto"/>
              <w:right w:val="single" w:sz="4" w:space="0" w:color="auto"/>
            </w:tcBorders>
            <w:vAlign w:val="bottom"/>
          </w:tcPr>
          <w:p w:rsidR="00D63DE3" w:rsidRPr="00A93317" w:rsidRDefault="00D63DE3" w:rsidP="00D63DE3">
            <w:pPr>
              <w:jc w:val="center"/>
              <w:rPr>
                <w:sz w:val="22"/>
                <w:szCs w:val="22"/>
              </w:rPr>
            </w:pPr>
            <w:r w:rsidRPr="00A93317">
              <w:rPr>
                <w:sz w:val="22"/>
                <w:szCs w:val="22"/>
              </w:rPr>
              <w:t>5 646,2</w:t>
            </w:r>
          </w:p>
        </w:tc>
      </w:tr>
    </w:tbl>
    <w:p w:rsidR="00D63DE3" w:rsidRPr="00D63DE3" w:rsidRDefault="00D63DE3" w:rsidP="00D63DE3">
      <w:pPr>
        <w:ind w:firstLine="720"/>
        <w:jc w:val="both"/>
        <w:rPr>
          <w:sz w:val="22"/>
          <w:szCs w:val="22"/>
        </w:rPr>
      </w:pPr>
      <w:r w:rsidRPr="00D63DE3">
        <w:rPr>
          <w:sz w:val="22"/>
          <w:szCs w:val="22"/>
        </w:rPr>
        <w:t>Прогноз доходов от передачи в аренду земельных участков определен на основании информации о начисленной на 2023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округа Нижегородской области, с учетом фактических поступлений за ряд лет и оценки ожидаемого исполнения текущего года.</w:t>
      </w:r>
    </w:p>
    <w:p w:rsidR="00D63DE3" w:rsidRPr="00D63DE3" w:rsidRDefault="00D63DE3" w:rsidP="00D63DE3">
      <w:pPr>
        <w:ind w:firstLine="720"/>
        <w:jc w:val="both"/>
        <w:rPr>
          <w:rFonts w:cstheme="minorBidi"/>
          <w:sz w:val="22"/>
          <w:szCs w:val="22"/>
        </w:rPr>
      </w:pPr>
      <w:r w:rsidRPr="00D63DE3">
        <w:rPr>
          <w:rFonts w:cstheme="minorBidi"/>
          <w:sz w:val="22"/>
          <w:szCs w:val="22"/>
        </w:rPr>
        <w:t xml:space="preserve">При расчете предусмотрен рост величины арендной платы на уровне планируемого среднегодового индекса потребительских цен (106,5%). </w:t>
      </w:r>
    </w:p>
    <w:p w:rsidR="00D63DE3" w:rsidRPr="00D63DE3" w:rsidRDefault="00D63DE3" w:rsidP="00D63DE3">
      <w:pPr>
        <w:ind w:firstLine="720"/>
        <w:jc w:val="both"/>
        <w:rPr>
          <w:sz w:val="22"/>
          <w:szCs w:val="22"/>
        </w:rPr>
      </w:pPr>
      <w:r w:rsidRPr="00D63DE3">
        <w:rPr>
          <w:sz w:val="22"/>
          <w:szCs w:val="22"/>
        </w:rPr>
        <w:t xml:space="preserve"> В соответствии с Бюджетным кодексом Российской Федерации в расчет доходов консолидированного бюджета муниципального округа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D63DE3" w:rsidRPr="00D63DE3" w:rsidRDefault="00D63DE3" w:rsidP="00D63DE3">
      <w:pPr>
        <w:ind w:firstLine="720"/>
        <w:jc w:val="both"/>
        <w:rPr>
          <w:sz w:val="22"/>
          <w:szCs w:val="22"/>
        </w:rPr>
      </w:pPr>
      <w:r w:rsidRPr="00D63DE3">
        <w:rPr>
          <w:sz w:val="22"/>
          <w:szCs w:val="22"/>
        </w:rPr>
        <w:lastRenderedPageBreak/>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2023 год</w:t>
      </w:r>
      <w:r w:rsidRPr="00D63DE3">
        <w:rPr>
          <w:sz w:val="22"/>
          <w:szCs w:val="22"/>
        </w:rPr>
        <w:t xml:space="preserve"> определен в сумме 5 646,2 тыс. рублей в бюджет Воскресенского муниципального округа.</w:t>
      </w:r>
    </w:p>
    <w:p w:rsidR="00D63DE3" w:rsidRPr="00D63DE3" w:rsidRDefault="00D63DE3" w:rsidP="00D63DE3">
      <w:pPr>
        <w:ind w:firstLine="709"/>
        <w:jc w:val="both"/>
        <w:rPr>
          <w:sz w:val="22"/>
          <w:szCs w:val="22"/>
        </w:rPr>
      </w:pPr>
      <w:r w:rsidRPr="00D63DE3">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2024 год</w:t>
      </w:r>
      <w:r w:rsidRPr="00D63DE3">
        <w:rPr>
          <w:sz w:val="22"/>
          <w:szCs w:val="22"/>
        </w:rPr>
        <w:t xml:space="preserve"> определен в сумме 5 905,9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бюджет Воскресенского муниципального округа.</w:t>
      </w:r>
    </w:p>
    <w:p w:rsidR="00D63DE3" w:rsidRPr="00D63DE3" w:rsidRDefault="00D63DE3" w:rsidP="00D63DE3">
      <w:pPr>
        <w:ind w:firstLine="709"/>
        <w:jc w:val="both"/>
        <w:rPr>
          <w:sz w:val="22"/>
          <w:szCs w:val="22"/>
        </w:rPr>
      </w:pPr>
      <w:r w:rsidRPr="00D63DE3">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D63DE3">
        <w:rPr>
          <w:b/>
          <w:sz w:val="22"/>
          <w:szCs w:val="22"/>
        </w:rPr>
        <w:t>на 2025 год</w:t>
      </w:r>
      <w:r w:rsidRPr="00D63DE3">
        <w:rPr>
          <w:sz w:val="22"/>
          <w:szCs w:val="22"/>
        </w:rPr>
        <w:t xml:space="preserve"> определен в сумме 6 142,1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бюджет Воскресенского муниципального округа.</w:t>
      </w:r>
    </w:p>
    <w:p w:rsidR="00D63DE3" w:rsidRPr="00D63DE3" w:rsidRDefault="00D63DE3" w:rsidP="00D63DE3">
      <w:pPr>
        <w:ind w:firstLine="709"/>
        <w:jc w:val="center"/>
        <w:rPr>
          <w:sz w:val="22"/>
          <w:szCs w:val="22"/>
        </w:rPr>
      </w:pPr>
    </w:p>
    <w:p w:rsidR="00D63DE3" w:rsidRPr="00D63DE3" w:rsidRDefault="00D63DE3" w:rsidP="00D63DE3">
      <w:pPr>
        <w:ind w:firstLine="709"/>
        <w:jc w:val="center"/>
        <w:rPr>
          <w:b/>
          <w:sz w:val="22"/>
          <w:szCs w:val="22"/>
        </w:rPr>
      </w:pPr>
      <w:r w:rsidRPr="00D63DE3">
        <w:rPr>
          <w:sz w:val="22"/>
          <w:szCs w:val="22"/>
        </w:rPr>
        <w:t>Р</w:t>
      </w:r>
      <w:r w:rsidRPr="00D63DE3">
        <w:rPr>
          <w:b/>
          <w:sz w:val="22"/>
          <w:szCs w:val="22"/>
        </w:rPr>
        <w:t>асчет доходов от сдачи в аренду имущества, находящегося в государственной и муниципальной собственности</w:t>
      </w:r>
    </w:p>
    <w:p w:rsidR="00D63DE3" w:rsidRPr="00D63DE3" w:rsidRDefault="00D63DE3" w:rsidP="00D63DE3">
      <w:pPr>
        <w:ind w:firstLine="709"/>
        <w:jc w:val="right"/>
        <w:rPr>
          <w:sz w:val="22"/>
          <w:szCs w:val="22"/>
        </w:rPr>
      </w:pPr>
      <w:r w:rsidRPr="00D63DE3">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D63DE3" w:rsidRPr="00D63DE3" w:rsidTr="00B96C7E">
        <w:trPr>
          <w:trHeight w:val="70"/>
        </w:trPr>
        <w:tc>
          <w:tcPr>
            <w:tcW w:w="4135" w:type="pct"/>
            <w:tcBorders>
              <w:top w:val="single" w:sz="4" w:space="0" w:color="auto"/>
              <w:left w:val="single" w:sz="4" w:space="0" w:color="auto"/>
              <w:bottom w:val="nil"/>
              <w:right w:val="single" w:sz="4" w:space="0" w:color="auto"/>
            </w:tcBorders>
            <w:vAlign w:val="center"/>
          </w:tcPr>
          <w:p w:rsidR="00D63DE3" w:rsidRPr="00D63DE3" w:rsidRDefault="00D63DE3" w:rsidP="00D63DE3">
            <w:pPr>
              <w:ind w:right="-5"/>
              <w:jc w:val="both"/>
              <w:rPr>
                <w:sz w:val="22"/>
                <w:szCs w:val="22"/>
              </w:rPr>
            </w:pPr>
            <w:r w:rsidRPr="00D63DE3">
              <w:rPr>
                <w:sz w:val="22"/>
                <w:szCs w:val="22"/>
              </w:rPr>
              <w:t xml:space="preserve">1. Сумма арендной платы за имущество, находящееся в государственной и муниципальной собственности, начисленная на 2022 год по состоянию на 01.06.2022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D63DE3" w:rsidRPr="00D63DE3" w:rsidRDefault="00D63DE3" w:rsidP="00D63DE3">
            <w:pPr>
              <w:ind w:right="-5"/>
              <w:jc w:val="center"/>
              <w:rPr>
                <w:sz w:val="22"/>
                <w:szCs w:val="22"/>
              </w:rPr>
            </w:pPr>
            <w:r w:rsidRPr="00D63DE3">
              <w:rPr>
                <w:sz w:val="22"/>
                <w:szCs w:val="22"/>
              </w:rPr>
              <w:t>5 683,8</w:t>
            </w:r>
          </w:p>
        </w:tc>
      </w:tr>
      <w:tr w:rsidR="00D63DE3" w:rsidRPr="00D63DE3" w:rsidTr="00B96C7E">
        <w:trPr>
          <w:trHeight w:val="340"/>
        </w:trPr>
        <w:tc>
          <w:tcPr>
            <w:tcW w:w="4135" w:type="pct"/>
            <w:tcBorders>
              <w:top w:val="nil"/>
              <w:left w:val="single" w:sz="4" w:space="0" w:color="auto"/>
              <w:bottom w:val="nil"/>
              <w:right w:val="single" w:sz="4" w:space="0" w:color="auto"/>
            </w:tcBorders>
            <w:vAlign w:val="center"/>
          </w:tcPr>
          <w:p w:rsidR="00D63DE3" w:rsidRPr="00D63DE3" w:rsidRDefault="00D63DE3" w:rsidP="00D63DE3">
            <w:pPr>
              <w:ind w:right="-5"/>
              <w:rPr>
                <w:sz w:val="22"/>
                <w:szCs w:val="22"/>
              </w:rPr>
            </w:pPr>
            <w:r w:rsidRPr="00D63DE3">
              <w:rPr>
                <w:sz w:val="22"/>
                <w:szCs w:val="22"/>
              </w:rPr>
              <w:t>в том числе:</w:t>
            </w:r>
          </w:p>
        </w:tc>
        <w:tc>
          <w:tcPr>
            <w:tcW w:w="865" w:type="pct"/>
            <w:tcBorders>
              <w:top w:val="nil"/>
              <w:left w:val="single" w:sz="4" w:space="0" w:color="auto"/>
              <w:bottom w:val="nil"/>
              <w:right w:val="single" w:sz="4" w:space="0" w:color="auto"/>
            </w:tcBorders>
            <w:vAlign w:val="bottom"/>
          </w:tcPr>
          <w:p w:rsidR="00D63DE3" w:rsidRPr="00D63DE3" w:rsidRDefault="00D63DE3" w:rsidP="00D63DE3">
            <w:pPr>
              <w:ind w:right="-5"/>
              <w:jc w:val="center"/>
              <w:rPr>
                <w:sz w:val="22"/>
                <w:szCs w:val="22"/>
              </w:rPr>
            </w:pPr>
          </w:p>
        </w:tc>
      </w:tr>
      <w:tr w:rsidR="00D63DE3" w:rsidRPr="00D63DE3" w:rsidTr="00B96C7E">
        <w:trPr>
          <w:trHeight w:val="262"/>
        </w:trPr>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sz w:val="22"/>
                <w:szCs w:val="22"/>
              </w:rPr>
            </w:pPr>
            <w:r w:rsidRPr="00D63DE3">
              <w:rPr>
                <w:sz w:val="22"/>
                <w:szCs w:val="22"/>
              </w:rPr>
              <w:t>5 683,8</w:t>
            </w:r>
          </w:p>
        </w:tc>
      </w:tr>
      <w:tr w:rsidR="00D63DE3" w:rsidRPr="00D63DE3" w:rsidTr="00B96C7E">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2. Планируемый рост арендной платы в 2023 году</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sz w:val="22"/>
                <w:szCs w:val="22"/>
              </w:rPr>
            </w:pPr>
            <w:r w:rsidRPr="00D63DE3">
              <w:rPr>
                <w:sz w:val="22"/>
                <w:szCs w:val="22"/>
              </w:rPr>
              <w:t>1,065</w:t>
            </w:r>
          </w:p>
        </w:tc>
      </w:tr>
      <w:tr w:rsidR="00D63DE3" w:rsidRPr="00D63DE3" w:rsidTr="00B96C7E">
        <w:tc>
          <w:tcPr>
            <w:tcW w:w="4135"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6"/>
              <w:rPr>
                <w:b/>
                <w:bCs/>
                <w:sz w:val="22"/>
                <w:szCs w:val="22"/>
              </w:rPr>
            </w:pPr>
            <w:r w:rsidRPr="00D63DE3">
              <w:rPr>
                <w:sz w:val="22"/>
                <w:szCs w:val="22"/>
              </w:rPr>
              <w:t>3. Прогноз</w:t>
            </w:r>
            <w:r w:rsidRPr="00D63DE3">
              <w:rPr>
                <w:b/>
                <w:bCs/>
                <w:sz w:val="22"/>
                <w:szCs w:val="22"/>
              </w:rPr>
              <w:t xml:space="preserve"> </w:t>
            </w:r>
            <w:r w:rsidRPr="00D63DE3">
              <w:rPr>
                <w:bCs/>
                <w:sz w:val="22"/>
                <w:szCs w:val="22"/>
              </w:rPr>
              <w:t xml:space="preserve">доходов от сдачи в аренду имущества на 2023 год, </w:t>
            </w:r>
            <w:r w:rsidRPr="00D63DE3">
              <w:rPr>
                <w:sz w:val="22"/>
                <w:szCs w:val="22"/>
              </w:rPr>
              <w:t>тыс. рублей, всего</w:t>
            </w:r>
            <w:r w:rsidRPr="00D63DE3">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D63DE3" w:rsidRPr="00D63DE3" w:rsidRDefault="00D63DE3" w:rsidP="00D63DE3">
            <w:pPr>
              <w:ind w:right="-5"/>
              <w:jc w:val="center"/>
              <w:rPr>
                <w:bCs/>
                <w:sz w:val="22"/>
                <w:szCs w:val="22"/>
              </w:rPr>
            </w:pPr>
            <w:r w:rsidRPr="00D63DE3">
              <w:rPr>
                <w:bCs/>
                <w:sz w:val="22"/>
                <w:szCs w:val="22"/>
              </w:rPr>
              <w:t>6 053,3</w:t>
            </w:r>
          </w:p>
        </w:tc>
      </w:tr>
    </w:tbl>
    <w:p w:rsidR="00D63DE3" w:rsidRPr="00D63DE3" w:rsidRDefault="00D63DE3" w:rsidP="00D63DE3">
      <w:pPr>
        <w:spacing w:line="276" w:lineRule="auto"/>
        <w:ind w:firstLine="709"/>
        <w:jc w:val="both"/>
        <w:rPr>
          <w:sz w:val="22"/>
          <w:szCs w:val="22"/>
        </w:rPr>
      </w:pPr>
      <w:r w:rsidRPr="00D63DE3">
        <w:rPr>
          <w:sz w:val="22"/>
          <w:szCs w:val="22"/>
        </w:rPr>
        <w:t xml:space="preserve">Информация для расчета представлена Комитетом по управлению муниципальным имуществом администрации Воскресенского муниципального округа Нижегородской области. </w:t>
      </w:r>
    </w:p>
    <w:p w:rsidR="00D63DE3" w:rsidRPr="00D63DE3" w:rsidRDefault="00D63DE3" w:rsidP="00D63DE3">
      <w:pPr>
        <w:spacing w:line="276" w:lineRule="auto"/>
        <w:ind w:firstLine="709"/>
        <w:jc w:val="both"/>
        <w:rPr>
          <w:sz w:val="22"/>
          <w:szCs w:val="22"/>
        </w:rPr>
      </w:pPr>
      <w:r w:rsidRPr="00D63DE3">
        <w:rPr>
          <w:sz w:val="22"/>
          <w:szCs w:val="22"/>
        </w:rPr>
        <w:t>Расчет прогноза на 2023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2022 год, суммы арендной платы по планируемым к заключению договорам в 2022-2023 годах, с учетом роста величины арендной платы на уровне среднегодового индекса потребительских цен (106,5%).</w:t>
      </w:r>
    </w:p>
    <w:p w:rsidR="00D63DE3" w:rsidRPr="00D63DE3" w:rsidRDefault="00D63DE3" w:rsidP="00D63DE3">
      <w:pPr>
        <w:ind w:firstLine="720"/>
        <w:jc w:val="both"/>
        <w:rPr>
          <w:sz w:val="22"/>
          <w:szCs w:val="22"/>
        </w:rPr>
      </w:pPr>
      <w:r w:rsidRPr="00D63DE3">
        <w:rPr>
          <w:sz w:val="22"/>
          <w:szCs w:val="22"/>
        </w:rPr>
        <w:t>В расчете учтено уменьшение арендной платы в результате  планируемого выбытия из аренды имущества в 2022-2023 годах:</w:t>
      </w:r>
    </w:p>
    <w:p w:rsidR="00D63DE3" w:rsidRPr="00D63DE3" w:rsidRDefault="00D63DE3" w:rsidP="00D63DE3">
      <w:pPr>
        <w:ind w:firstLine="720"/>
        <w:jc w:val="both"/>
        <w:rPr>
          <w:sz w:val="22"/>
          <w:szCs w:val="22"/>
        </w:rPr>
      </w:pPr>
      <w:r w:rsidRPr="00D63DE3">
        <w:rPr>
          <w:sz w:val="22"/>
          <w:szCs w:val="22"/>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63DE3" w:rsidRPr="00D63DE3" w:rsidRDefault="00D63DE3" w:rsidP="00D63DE3">
      <w:pPr>
        <w:ind w:firstLine="720"/>
        <w:jc w:val="both"/>
        <w:rPr>
          <w:sz w:val="22"/>
          <w:szCs w:val="22"/>
        </w:rPr>
      </w:pPr>
      <w:r w:rsidRPr="00D63DE3">
        <w:rPr>
          <w:sz w:val="22"/>
          <w:szCs w:val="22"/>
        </w:rPr>
        <w:t>- в результате продажи имущества в соответствии с Прогнозными планами приватизации государственного и муниципального имущества на 2022 и 2023 годы.</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2023 год определен в сумме 6 053,3 тыс. рублей, в том числе: </w:t>
      </w:r>
      <w:r w:rsidRPr="00D63DE3">
        <w:rPr>
          <w:b/>
          <w:sz w:val="22"/>
          <w:szCs w:val="22"/>
        </w:rPr>
        <w:t>в бюджет муниципального округа – 6 053,3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2024 год определен в сумме 6 331,8 тыс. рублей, в том числе: </w:t>
      </w:r>
      <w:r w:rsidRPr="00D63DE3">
        <w:rPr>
          <w:b/>
          <w:sz w:val="22"/>
          <w:szCs w:val="22"/>
        </w:rPr>
        <w:t>в бюджет муниципального округа – 6 331,8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сдачи в аренду имущества, находящегося в государственной и муниципальной собственности, на 2025 год определен в сумме 6 585,1 тыс. рублей, в том числе: </w:t>
      </w:r>
      <w:r w:rsidRPr="00D63DE3">
        <w:rPr>
          <w:b/>
          <w:sz w:val="22"/>
          <w:szCs w:val="22"/>
        </w:rPr>
        <w:t>в бюджет муниципального округа – 6 585,1 тыс. рублей.</w:t>
      </w:r>
    </w:p>
    <w:p w:rsidR="00D63DE3" w:rsidRPr="00D63DE3" w:rsidRDefault="00D63DE3" w:rsidP="00D63DE3">
      <w:pPr>
        <w:ind w:left="283" w:right="-6"/>
        <w:jc w:val="center"/>
        <w:rPr>
          <w:rFonts w:eastAsia="Calibri"/>
          <w:b/>
          <w:bCs/>
          <w:sz w:val="22"/>
          <w:szCs w:val="22"/>
          <w:lang w:eastAsia="en-US"/>
        </w:rPr>
      </w:pPr>
    </w:p>
    <w:p w:rsidR="00D63DE3" w:rsidRPr="00D63DE3" w:rsidRDefault="00D63DE3" w:rsidP="00D63DE3">
      <w:pPr>
        <w:ind w:left="283" w:right="-6"/>
        <w:jc w:val="center"/>
        <w:rPr>
          <w:rFonts w:eastAsia="Calibri"/>
          <w:b/>
          <w:bCs/>
          <w:sz w:val="22"/>
          <w:szCs w:val="22"/>
          <w:lang w:eastAsia="en-US"/>
        </w:rPr>
      </w:pPr>
      <w:r w:rsidRPr="00D63DE3">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D63DE3" w:rsidRPr="00D63DE3" w:rsidRDefault="00D63DE3" w:rsidP="00D63DE3">
      <w:pPr>
        <w:ind w:left="283" w:right="-6"/>
        <w:jc w:val="center"/>
        <w:rPr>
          <w:rFonts w:eastAsia="Calibri"/>
          <w:b/>
          <w:bCs/>
          <w:color w:val="FF0000"/>
          <w:sz w:val="22"/>
          <w:szCs w:val="22"/>
          <w:lang w:eastAsia="en-US"/>
        </w:rPr>
      </w:pPr>
    </w:p>
    <w:p w:rsidR="00D63DE3" w:rsidRPr="00D63DE3" w:rsidRDefault="00D63DE3" w:rsidP="00D63DE3">
      <w:pPr>
        <w:ind w:firstLine="709"/>
        <w:jc w:val="both"/>
        <w:rPr>
          <w:rFonts w:asciiTheme="minorHAnsi" w:eastAsiaTheme="minorHAnsi" w:hAnsiTheme="minorHAnsi" w:cstheme="minorBidi"/>
          <w:sz w:val="22"/>
          <w:szCs w:val="22"/>
          <w:lang w:eastAsia="en-US"/>
        </w:rPr>
      </w:pPr>
      <w:proofErr w:type="gramStart"/>
      <w:r w:rsidRPr="00D63DE3">
        <w:rPr>
          <w:sz w:val="22"/>
          <w:szCs w:val="22"/>
        </w:rPr>
        <w:t xml:space="preserve">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w:t>
      </w:r>
      <w:r w:rsidRPr="00D63DE3">
        <w:rPr>
          <w:sz w:val="22"/>
          <w:szCs w:val="22"/>
        </w:rPr>
        <w:lastRenderedPageBreak/>
        <w:t xml:space="preserve">имуществом администрации Воскресенского муниципального </w:t>
      </w:r>
      <w:r w:rsidR="004C1E68" w:rsidRPr="00A93317">
        <w:rPr>
          <w:sz w:val="22"/>
          <w:szCs w:val="22"/>
        </w:rPr>
        <w:t>округа</w:t>
      </w:r>
      <w:r w:rsidRPr="00A93317">
        <w:rPr>
          <w:sz w:val="22"/>
          <w:szCs w:val="22"/>
        </w:rPr>
        <w:t xml:space="preserve">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202</w:t>
      </w:r>
      <w:r w:rsidR="00A93317" w:rsidRPr="00A93317">
        <w:rPr>
          <w:sz w:val="22"/>
          <w:szCs w:val="22"/>
        </w:rPr>
        <w:t>2</w:t>
      </w:r>
      <w:r w:rsidRPr="00A93317">
        <w:rPr>
          <w:sz w:val="22"/>
          <w:szCs w:val="22"/>
        </w:rPr>
        <w:t xml:space="preserve"> год.</w:t>
      </w:r>
      <w:r w:rsidRPr="00D63DE3">
        <w:rPr>
          <w:rFonts w:asciiTheme="minorHAnsi" w:eastAsiaTheme="minorHAnsi" w:hAnsiTheme="minorHAnsi" w:cstheme="minorBidi"/>
          <w:sz w:val="22"/>
          <w:szCs w:val="22"/>
          <w:lang w:eastAsia="en-US"/>
        </w:rPr>
        <w:t xml:space="preserve"> </w:t>
      </w:r>
      <w:proofErr w:type="gramEnd"/>
    </w:p>
    <w:p w:rsidR="00D63DE3" w:rsidRPr="00D63DE3" w:rsidRDefault="00D63DE3" w:rsidP="00D63DE3">
      <w:pPr>
        <w:ind w:firstLine="709"/>
        <w:jc w:val="both"/>
        <w:rPr>
          <w:b/>
          <w:bCs/>
          <w:sz w:val="22"/>
          <w:szCs w:val="22"/>
        </w:rPr>
      </w:pPr>
      <w:r w:rsidRPr="00D63DE3">
        <w:rPr>
          <w:sz w:val="22"/>
          <w:szCs w:val="22"/>
        </w:rPr>
        <w:t xml:space="preserve">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2023 год</w:t>
      </w:r>
      <w:r w:rsidRPr="00D63DE3">
        <w:rPr>
          <w:sz w:val="22"/>
          <w:szCs w:val="22"/>
        </w:rPr>
        <w:t xml:space="preserve"> определен в сумме 100,0 </w:t>
      </w:r>
      <w:r w:rsidRPr="00D63DE3">
        <w:rPr>
          <w:bCs/>
          <w:sz w:val="22"/>
          <w:szCs w:val="22"/>
        </w:rPr>
        <w:t>тыс. рублей</w:t>
      </w:r>
      <w:r w:rsidRPr="00D63DE3">
        <w:rPr>
          <w:sz w:val="22"/>
          <w:szCs w:val="22"/>
        </w:rPr>
        <w:t xml:space="preserve">, в том числе </w:t>
      </w:r>
      <w:r w:rsidRPr="00D63DE3">
        <w:rPr>
          <w:b/>
          <w:bCs/>
          <w:sz w:val="22"/>
          <w:szCs w:val="22"/>
        </w:rPr>
        <w:t>в бюджет муниципального округа – 100,0 тыс. рублей.</w:t>
      </w:r>
    </w:p>
    <w:p w:rsidR="00D63DE3" w:rsidRPr="00D63DE3" w:rsidRDefault="00D63DE3" w:rsidP="00D63DE3">
      <w:pPr>
        <w:ind w:firstLine="709"/>
        <w:jc w:val="both"/>
        <w:rPr>
          <w:bCs/>
          <w:sz w:val="22"/>
          <w:szCs w:val="22"/>
        </w:rPr>
      </w:pPr>
      <w:r w:rsidRPr="00D63DE3">
        <w:rPr>
          <w:sz w:val="22"/>
          <w:szCs w:val="22"/>
        </w:rPr>
        <w:t xml:space="preserve"> 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2024 год</w:t>
      </w:r>
      <w:r w:rsidRPr="00D63DE3">
        <w:rPr>
          <w:sz w:val="22"/>
          <w:szCs w:val="22"/>
        </w:rPr>
        <w:t xml:space="preserve"> определен в сумме 104,6 </w:t>
      </w:r>
      <w:r w:rsidRPr="00D63DE3">
        <w:rPr>
          <w:bCs/>
          <w:sz w:val="22"/>
          <w:szCs w:val="22"/>
        </w:rPr>
        <w:t>тыс. рублей</w:t>
      </w:r>
      <w:r w:rsidRPr="00D63DE3">
        <w:rPr>
          <w:sz w:val="22"/>
          <w:szCs w:val="22"/>
        </w:rPr>
        <w:t xml:space="preserve">, в том числе </w:t>
      </w:r>
      <w:r w:rsidRPr="00D63DE3">
        <w:rPr>
          <w:bCs/>
          <w:sz w:val="22"/>
          <w:szCs w:val="22"/>
        </w:rPr>
        <w:t xml:space="preserve">в </w:t>
      </w:r>
      <w:r w:rsidRPr="00D63DE3">
        <w:rPr>
          <w:b/>
          <w:bCs/>
          <w:sz w:val="22"/>
          <w:szCs w:val="22"/>
        </w:rPr>
        <w:t>бюджет муниципального округа – 104,6 тыс. рублей.</w:t>
      </w:r>
      <w:r w:rsidRPr="00D63DE3">
        <w:rPr>
          <w:bCs/>
          <w:sz w:val="22"/>
          <w:szCs w:val="22"/>
        </w:rPr>
        <w:t xml:space="preserve"> </w:t>
      </w:r>
    </w:p>
    <w:p w:rsidR="00D63DE3" w:rsidRPr="00D63DE3" w:rsidRDefault="00D63DE3" w:rsidP="00D63DE3">
      <w:pPr>
        <w:ind w:firstLine="709"/>
        <w:jc w:val="both"/>
        <w:rPr>
          <w:bCs/>
          <w:sz w:val="22"/>
          <w:szCs w:val="22"/>
        </w:rPr>
      </w:pPr>
      <w:r w:rsidRPr="00D63DE3">
        <w:rPr>
          <w:sz w:val="22"/>
          <w:szCs w:val="22"/>
        </w:rPr>
        <w:t xml:space="preserve">Прогноз </w:t>
      </w:r>
      <w:r w:rsidRPr="00D63DE3">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D63DE3">
        <w:rPr>
          <w:sz w:val="22"/>
          <w:szCs w:val="22"/>
        </w:rPr>
        <w:t xml:space="preserve">, </w:t>
      </w:r>
      <w:r w:rsidRPr="00D63DE3">
        <w:rPr>
          <w:b/>
          <w:sz w:val="22"/>
          <w:szCs w:val="22"/>
        </w:rPr>
        <w:t xml:space="preserve">на </w:t>
      </w:r>
      <w:r w:rsidRPr="00D63DE3">
        <w:rPr>
          <w:b/>
          <w:bCs/>
          <w:sz w:val="22"/>
          <w:szCs w:val="22"/>
        </w:rPr>
        <w:t>2025 год</w:t>
      </w:r>
      <w:r w:rsidRPr="00D63DE3">
        <w:rPr>
          <w:sz w:val="22"/>
          <w:szCs w:val="22"/>
        </w:rPr>
        <w:t xml:space="preserve"> определен в сумме 108,8 </w:t>
      </w:r>
      <w:r w:rsidRPr="00D63DE3">
        <w:rPr>
          <w:bCs/>
          <w:sz w:val="22"/>
          <w:szCs w:val="22"/>
        </w:rPr>
        <w:t>тыс. рублей</w:t>
      </w:r>
      <w:r w:rsidRPr="00D63DE3">
        <w:rPr>
          <w:sz w:val="22"/>
          <w:szCs w:val="22"/>
        </w:rPr>
        <w:t xml:space="preserve">, в том числе </w:t>
      </w:r>
      <w:r w:rsidRPr="00D63DE3">
        <w:rPr>
          <w:bCs/>
          <w:sz w:val="22"/>
          <w:szCs w:val="22"/>
        </w:rPr>
        <w:t xml:space="preserve">в </w:t>
      </w:r>
      <w:r w:rsidRPr="00D63DE3">
        <w:rPr>
          <w:b/>
          <w:bCs/>
          <w:sz w:val="22"/>
          <w:szCs w:val="22"/>
        </w:rPr>
        <w:t xml:space="preserve">бюджет муниципального округа </w:t>
      </w:r>
      <w:r w:rsidRPr="00D63DE3">
        <w:rPr>
          <w:bCs/>
          <w:sz w:val="22"/>
          <w:szCs w:val="22"/>
        </w:rPr>
        <w:t>– 108,8 тыс. рублей.</w:t>
      </w:r>
    </w:p>
    <w:p w:rsidR="00D63DE3" w:rsidRPr="00D63DE3" w:rsidRDefault="00D63DE3" w:rsidP="00D63DE3">
      <w:pPr>
        <w:ind w:right="-5"/>
        <w:jc w:val="center"/>
        <w:rPr>
          <w:b/>
          <w:bCs/>
          <w:sz w:val="22"/>
          <w:szCs w:val="22"/>
        </w:rPr>
      </w:pPr>
    </w:p>
    <w:p w:rsidR="00D63DE3" w:rsidRPr="00D63DE3" w:rsidRDefault="00D63DE3" w:rsidP="00D63DE3">
      <w:pPr>
        <w:ind w:right="-5"/>
        <w:jc w:val="center"/>
        <w:rPr>
          <w:b/>
          <w:bCs/>
          <w:sz w:val="22"/>
          <w:szCs w:val="22"/>
        </w:rPr>
      </w:pPr>
      <w:r w:rsidRPr="00D63DE3">
        <w:rPr>
          <w:b/>
          <w:bCs/>
          <w:sz w:val="22"/>
          <w:szCs w:val="22"/>
        </w:rPr>
        <w:t>Расчет прочих поступлений от использования имущества,</w:t>
      </w:r>
    </w:p>
    <w:p w:rsidR="00D63DE3" w:rsidRPr="00D63DE3" w:rsidRDefault="00D63DE3" w:rsidP="00D63DE3">
      <w:pPr>
        <w:jc w:val="center"/>
        <w:rPr>
          <w:b/>
          <w:bCs/>
          <w:sz w:val="22"/>
          <w:szCs w:val="22"/>
        </w:rPr>
      </w:pPr>
      <w:proofErr w:type="gramStart"/>
      <w:r w:rsidRPr="00D63DE3">
        <w:rPr>
          <w:b/>
          <w:bCs/>
          <w:sz w:val="22"/>
          <w:szCs w:val="22"/>
        </w:rPr>
        <w:t>находящегося</w:t>
      </w:r>
      <w:proofErr w:type="gramEnd"/>
      <w:r w:rsidRPr="00D63DE3">
        <w:rPr>
          <w:b/>
          <w:bCs/>
          <w:sz w:val="22"/>
          <w:szCs w:val="22"/>
        </w:rPr>
        <w:t xml:space="preserve"> в муниципальной собственности</w:t>
      </w:r>
    </w:p>
    <w:p w:rsidR="00D63DE3" w:rsidRPr="00D63DE3" w:rsidRDefault="00D63DE3" w:rsidP="00D63DE3">
      <w:pPr>
        <w:ind w:right="-5"/>
        <w:jc w:val="right"/>
        <w:rPr>
          <w:sz w:val="22"/>
          <w:szCs w:val="22"/>
        </w:rPr>
      </w:pPr>
      <w:r w:rsidRPr="00D63DE3">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D63DE3" w:rsidRPr="00D63DE3" w:rsidTr="00B96C7E">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Факт</w:t>
            </w:r>
          </w:p>
          <w:p w:rsidR="00D63DE3" w:rsidRPr="00D63DE3" w:rsidRDefault="00D63DE3" w:rsidP="00D63DE3">
            <w:pPr>
              <w:ind w:right="-5"/>
              <w:jc w:val="center"/>
              <w:rPr>
                <w:sz w:val="22"/>
                <w:szCs w:val="22"/>
              </w:rPr>
            </w:pPr>
            <w:r w:rsidRPr="00D63DE3">
              <w:rPr>
                <w:sz w:val="22"/>
                <w:szCs w:val="22"/>
              </w:rPr>
              <w:t>на 01.07.2022 года</w:t>
            </w:r>
          </w:p>
        </w:tc>
        <w:tc>
          <w:tcPr>
            <w:tcW w:w="1666"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Прогноз</w:t>
            </w:r>
          </w:p>
          <w:p w:rsidR="00D63DE3" w:rsidRPr="00D63DE3" w:rsidRDefault="00D63DE3" w:rsidP="00D63DE3">
            <w:pPr>
              <w:ind w:right="-5"/>
              <w:jc w:val="center"/>
              <w:rPr>
                <w:sz w:val="22"/>
                <w:szCs w:val="22"/>
              </w:rPr>
            </w:pPr>
            <w:r w:rsidRPr="00D63DE3">
              <w:rPr>
                <w:sz w:val="22"/>
                <w:szCs w:val="22"/>
              </w:rPr>
              <w:t>на 2023 год</w:t>
            </w:r>
          </w:p>
        </w:tc>
      </w:tr>
      <w:tr w:rsidR="00D63DE3" w:rsidRPr="00D63DE3" w:rsidTr="00B96C7E">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rPr>
                <w:sz w:val="22"/>
                <w:szCs w:val="22"/>
              </w:rPr>
            </w:pPr>
            <w:r w:rsidRPr="00D63DE3">
              <w:rPr>
                <w:sz w:val="22"/>
                <w:szCs w:val="22"/>
              </w:rPr>
              <w:t>Бюджеты муниципальных округов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1,3</w:t>
            </w:r>
          </w:p>
        </w:tc>
        <w:tc>
          <w:tcPr>
            <w:tcW w:w="1666" w:type="pct"/>
            <w:tcBorders>
              <w:top w:val="single" w:sz="4" w:space="0" w:color="auto"/>
              <w:left w:val="single" w:sz="4" w:space="0" w:color="auto"/>
              <w:bottom w:val="single" w:sz="4" w:space="0" w:color="auto"/>
              <w:right w:val="single" w:sz="4" w:space="0" w:color="auto"/>
            </w:tcBorders>
            <w:vAlign w:val="center"/>
          </w:tcPr>
          <w:p w:rsidR="00D63DE3" w:rsidRPr="00D63DE3" w:rsidRDefault="00D63DE3" w:rsidP="00D63DE3">
            <w:pPr>
              <w:ind w:right="-5"/>
              <w:jc w:val="center"/>
              <w:rPr>
                <w:sz w:val="22"/>
                <w:szCs w:val="22"/>
              </w:rPr>
            </w:pPr>
            <w:r w:rsidRPr="00D63DE3">
              <w:rPr>
                <w:sz w:val="22"/>
                <w:szCs w:val="22"/>
              </w:rPr>
              <w:t>1,3</w:t>
            </w:r>
          </w:p>
        </w:tc>
      </w:tr>
    </w:tbl>
    <w:p w:rsidR="00D63DE3" w:rsidRPr="00D63DE3" w:rsidRDefault="00D63DE3" w:rsidP="00D63DE3">
      <w:pPr>
        <w:ind w:firstLine="708"/>
        <w:jc w:val="both"/>
        <w:rPr>
          <w:sz w:val="22"/>
          <w:szCs w:val="22"/>
        </w:rPr>
      </w:pPr>
      <w:r w:rsidRPr="00D63DE3">
        <w:rPr>
          <w:sz w:val="22"/>
          <w:szCs w:val="22"/>
        </w:rPr>
        <w:t>Расчет прочих поступлений от использования имущества, находящегося в муниципальной собственности произведен</w:t>
      </w:r>
      <w:r w:rsidRPr="00D63DE3">
        <w:rPr>
          <w:b/>
          <w:bCs/>
          <w:sz w:val="22"/>
          <w:szCs w:val="22"/>
        </w:rPr>
        <w:t xml:space="preserve"> </w:t>
      </w:r>
      <w:r w:rsidRPr="00D63DE3">
        <w:rPr>
          <w:sz w:val="22"/>
          <w:szCs w:val="22"/>
        </w:rPr>
        <w:t>на основании информации, представленной Комитетом по управлению муниципальным имуществом Воскресенского муниципального округа Нижегородской области, с учетом фактических поступлений в 2022 году и динамики поступления данных доходов за ряд лет.</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2023 год</w:t>
      </w:r>
      <w:r w:rsidRPr="00D63DE3">
        <w:rPr>
          <w:sz w:val="22"/>
          <w:szCs w:val="22"/>
        </w:rPr>
        <w:t xml:space="preserve"> определен в сумме 1,3 тыс. рублей, в том числе </w:t>
      </w:r>
      <w:r w:rsidRPr="00D63DE3">
        <w:rPr>
          <w:b/>
          <w:sz w:val="22"/>
          <w:szCs w:val="22"/>
        </w:rPr>
        <w:t>в бюджет муниципального округа 1,3 тыс. рублей.</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2024</w:t>
      </w:r>
      <w:r w:rsidRPr="00D63DE3">
        <w:rPr>
          <w:sz w:val="22"/>
          <w:szCs w:val="22"/>
        </w:rPr>
        <w:t xml:space="preserve"> год определен в сумме 1,4 тыс. рублей, в том числе </w:t>
      </w:r>
      <w:r w:rsidRPr="00D63DE3">
        <w:rPr>
          <w:b/>
          <w:sz w:val="22"/>
          <w:szCs w:val="22"/>
        </w:rPr>
        <w:t>в бюджет муниципального округа 1,4 тыс. рублей.</w:t>
      </w:r>
    </w:p>
    <w:p w:rsidR="00D63DE3" w:rsidRPr="00D63DE3" w:rsidRDefault="00D63DE3" w:rsidP="00D63DE3">
      <w:pPr>
        <w:ind w:firstLine="708"/>
        <w:jc w:val="both"/>
        <w:rPr>
          <w:b/>
          <w:sz w:val="22"/>
          <w:szCs w:val="22"/>
        </w:rPr>
      </w:pPr>
      <w:r w:rsidRPr="00D63DE3">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D63DE3">
        <w:rPr>
          <w:b/>
          <w:sz w:val="22"/>
          <w:szCs w:val="22"/>
        </w:rPr>
        <w:t>на 2025</w:t>
      </w:r>
      <w:r w:rsidRPr="00D63DE3">
        <w:rPr>
          <w:sz w:val="22"/>
          <w:szCs w:val="22"/>
        </w:rPr>
        <w:t xml:space="preserve"> год определен в сумме 1,5 тыс. рублей, в том числе </w:t>
      </w:r>
      <w:r w:rsidRPr="00D63DE3">
        <w:rPr>
          <w:b/>
          <w:sz w:val="22"/>
          <w:szCs w:val="22"/>
        </w:rPr>
        <w:t>в бюджет муниципального округа 1,5 тыс. рублей.</w:t>
      </w:r>
    </w:p>
    <w:p w:rsidR="00D63DE3" w:rsidRPr="00D63DE3" w:rsidRDefault="00D63DE3" w:rsidP="00D63DE3">
      <w:pPr>
        <w:spacing w:after="120"/>
        <w:ind w:right="-6"/>
        <w:jc w:val="center"/>
        <w:rPr>
          <w:b/>
          <w:bCs/>
          <w:sz w:val="22"/>
          <w:szCs w:val="22"/>
        </w:rPr>
      </w:pPr>
    </w:p>
    <w:p w:rsidR="00D63DE3" w:rsidRPr="00D63DE3" w:rsidRDefault="00D63DE3" w:rsidP="00D63DE3">
      <w:pPr>
        <w:spacing w:after="120"/>
        <w:ind w:right="-6"/>
        <w:jc w:val="center"/>
        <w:rPr>
          <w:b/>
          <w:bCs/>
          <w:sz w:val="22"/>
          <w:szCs w:val="22"/>
        </w:rPr>
      </w:pPr>
      <w:r w:rsidRPr="00D63DE3">
        <w:rPr>
          <w:b/>
          <w:bCs/>
          <w:sz w:val="22"/>
          <w:szCs w:val="22"/>
        </w:rPr>
        <w:t>7. ПЛАТЕЖИ ПРИ ПОЛЬЗОВАНИИ ПРИРОДНЫМИ РЕСУРСАМИ</w:t>
      </w:r>
      <w:r w:rsidRPr="00D63DE3">
        <w:rPr>
          <w:sz w:val="22"/>
          <w:szCs w:val="22"/>
        </w:rPr>
        <w:t xml:space="preserve"> </w:t>
      </w:r>
    </w:p>
    <w:p w:rsidR="00D63DE3" w:rsidRPr="00D63DE3" w:rsidRDefault="00D63DE3" w:rsidP="00D63DE3">
      <w:pPr>
        <w:ind w:right="-5"/>
        <w:jc w:val="both"/>
        <w:rPr>
          <w:sz w:val="22"/>
          <w:szCs w:val="22"/>
        </w:rPr>
      </w:pPr>
    </w:p>
    <w:p w:rsidR="00D63DE3" w:rsidRPr="00D63DE3" w:rsidRDefault="00D63DE3" w:rsidP="00D63DE3">
      <w:pPr>
        <w:ind w:right="-5"/>
        <w:jc w:val="center"/>
        <w:rPr>
          <w:b/>
          <w:bCs/>
          <w:sz w:val="22"/>
          <w:szCs w:val="22"/>
        </w:rPr>
      </w:pPr>
      <w:r w:rsidRPr="00D63DE3">
        <w:rPr>
          <w:b/>
          <w:bCs/>
          <w:sz w:val="22"/>
          <w:szCs w:val="22"/>
        </w:rPr>
        <w:t>Расчет платы за негативное воздействие на окружающую среду</w:t>
      </w:r>
    </w:p>
    <w:p w:rsidR="00D63DE3" w:rsidRPr="00D63DE3" w:rsidRDefault="00D63DE3" w:rsidP="00D63DE3">
      <w:pPr>
        <w:tabs>
          <w:tab w:val="center" w:pos="2160"/>
        </w:tabs>
        <w:ind w:firstLine="709"/>
        <w:contextualSpacing/>
        <w:jc w:val="both"/>
        <w:rPr>
          <w:sz w:val="22"/>
          <w:szCs w:val="22"/>
        </w:rPr>
      </w:pPr>
      <w:r w:rsidRPr="00D63DE3">
        <w:rPr>
          <w:sz w:val="22"/>
          <w:szCs w:val="22"/>
        </w:rPr>
        <w:t>Расчет доходов от  платы за негативное воздействие на окружающую среду на 2023 год произведен исходя из фактических поступлений в 2021</w:t>
      </w:r>
      <w:r w:rsidRPr="00D63DE3">
        <w:rPr>
          <w:sz w:val="22"/>
          <w:szCs w:val="22"/>
          <w:lang w:val="en-US"/>
        </w:rPr>
        <w:t> </w:t>
      </w:r>
      <w:r w:rsidRPr="00D63DE3">
        <w:rPr>
          <w:sz w:val="22"/>
          <w:szCs w:val="22"/>
        </w:rPr>
        <w:t>году, за 6 месяцев 2022 года и оценки ожидаемых поступлений 2022</w:t>
      </w:r>
      <w:r w:rsidRPr="00D63DE3">
        <w:rPr>
          <w:sz w:val="22"/>
          <w:szCs w:val="22"/>
          <w:lang w:val="en-US"/>
        </w:rPr>
        <w:t> </w:t>
      </w:r>
      <w:r w:rsidRPr="00D63DE3">
        <w:rPr>
          <w:sz w:val="22"/>
          <w:szCs w:val="22"/>
        </w:rPr>
        <w:t xml:space="preserve">года. </w:t>
      </w:r>
    </w:p>
    <w:p w:rsidR="00D63DE3" w:rsidRPr="00A93317" w:rsidRDefault="00D63DE3" w:rsidP="00D63DE3">
      <w:pPr>
        <w:ind w:firstLine="709"/>
        <w:jc w:val="both"/>
        <w:rPr>
          <w:sz w:val="22"/>
          <w:szCs w:val="22"/>
        </w:rPr>
      </w:pPr>
      <w:r w:rsidRPr="00A93317">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округа – по нормативу 60 процентов. </w:t>
      </w:r>
    </w:p>
    <w:p w:rsidR="00D63DE3" w:rsidRPr="00A93317" w:rsidRDefault="00D63DE3" w:rsidP="00D63DE3">
      <w:pPr>
        <w:ind w:firstLine="709"/>
        <w:jc w:val="both"/>
        <w:rPr>
          <w:b/>
          <w:sz w:val="22"/>
          <w:szCs w:val="22"/>
        </w:rPr>
      </w:pPr>
      <w:r w:rsidRPr="00A93317">
        <w:rPr>
          <w:sz w:val="22"/>
          <w:szCs w:val="22"/>
        </w:rPr>
        <w:t xml:space="preserve">Прогноз доходов </w:t>
      </w:r>
      <w:r w:rsidR="00A93317" w:rsidRPr="00A93317">
        <w:rPr>
          <w:b/>
          <w:sz w:val="22"/>
          <w:szCs w:val="22"/>
        </w:rPr>
        <w:t>в бюджет муниципального округа</w:t>
      </w:r>
      <w:r w:rsidR="00A93317" w:rsidRPr="00A93317">
        <w:rPr>
          <w:sz w:val="22"/>
          <w:szCs w:val="22"/>
        </w:rPr>
        <w:t xml:space="preserve"> </w:t>
      </w:r>
      <w:r w:rsidRPr="00A93317">
        <w:rPr>
          <w:b/>
          <w:sz w:val="22"/>
          <w:szCs w:val="22"/>
        </w:rPr>
        <w:t>на 2023 год</w:t>
      </w:r>
      <w:r w:rsidRPr="00A93317">
        <w:rPr>
          <w:sz w:val="22"/>
          <w:szCs w:val="22"/>
        </w:rPr>
        <w:t xml:space="preserve"> от платы за негативное воздействие на окружающую среду определен в сумме </w:t>
      </w:r>
      <w:r w:rsidR="00A93317" w:rsidRPr="00A93317">
        <w:rPr>
          <w:sz w:val="22"/>
          <w:szCs w:val="22"/>
        </w:rPr>
        <w:t>57,7</w:t>
      </w:r>
      <w:r w:rsidRPr="00A93317">
        <w:rPr>
          <w:sz w:val="22"/>
          <w:szCs w:val="22"/>
        </w:rPr>
        <w:t xml:space="preserve"> тыс. рублей</w:t>
      </w:r>
      <w:r w:rsidRPr="00A93317">
        <w:rPr>
          <w:b/>
          <w:sz w:val="22"/>
          <w:szCs w:val="22"/>
        </w:rPr>
        <w:t>.</w:t>
      </w:r>
    </w:p>
    <w:p w:rsidR="00D63DE3" w:rsidRPr="00A93317" w:rsidRDefault="00D63DE3" w:rsidP="00D63DE3">
      <w:pPr>
        <w:ind w:firstLine="709"/>
        <w:jc w:val="both"/>
        <w:rPr>
          <w:b/>
          <w:sz w:val="22"/>
          <w:szCs w:val="22"/>
        </w:rPr>
      </w:pPr>
      <w:r w:rsidRPr="00A93317">
        <w:rPr>
          <w:sz w:val="22"/>
          <w:szCs w:val="22"/>
        </w:rPr>
        <w:t xml:space="preserve">Прогноз доходов </w:t>
      </w:r>
      <w:r w:rsidR="00A93317" w:rsidRPr="00A93317">
        <w:rPr>
          <w:b/>
          <w:sz w:val="22"/>
          <w:szCs w:val="22"/>
        </w:rPr>
        <w:t xml:space="preserve">в бюджет муниципального округа </w:t>
      </w:r>
      <w:r w:rsidRPr="00A93317">
        <w:rPr>
          <w:b/>
          <w:sz w:val="22"/>
          <w:szCs w:val="22"/>
        </w:rPr>
        <w:t>на 2024 год</w:t>
      </w:r>
      <w:r w:rsidRPr="00A93317">
        <w:rPr>
          <w:sz w:val="22"/>
          <w:szCs w:val="22"/>
        </w:rPr>
        <w:t xml:space="preserve"> определен в сумме </w:t>
      </w:r>
      <w:r w:rsidR="00A93317" w:rsidRPr="00A93317">
        <w:rPr>
          <w:sz w:val="22"/>
          <w:szCs w:val="22"/>
        </w:rPr>
        <w:t>60,4</w:t>
      </w:r>
      <w:r w:rsidRPr="00A93317">
        <w:rPr>
          <w:sz w:val="22"/>
          <w:szCs w:val="22"/>
        </w:rPr>
        <w:t xml:space="preserve"> тыс. рублей</w:t>
      </w:r>
      <w:r w:rsidRPr="00A93317">
        <w:rPr>
          <w:b/>
          <w:sz w:val="22"/>
          <w:szCs w:val="22"/>
        </w:rPr>
        <w:t>.</w:t>
      </w:r>
    </w:p>
    <w:p w:rsidR="00D63DE3" w:rsidRPr="00D63DE3" w:rsidRDefault="00D63DE3" w:rsidP="00D63DE3">
      <w:pPr>
        <w:ind w:firstLine="709"/>
        <w:jc w:val="both"/>
        <w:rPr>
          <w:sz w:val="22"/>
          <w:szCs w:val="22"/>
        </w:rPr>
      </w:pPr>
      <w:r w:rsidRPr="00A93317">
        <w:rPr>
          <w:sz w:val="22"/>
          <w:szCs w:val="22"/>
        </w:rPr>
        <w:t xml:space="preserve">Прогноз доходов </w:t>
      </w:r>
      <w:r w:rsidR="00A93317" w:rsidRPr="00A93317">
        <w:rPr>
          <w:b/>
          <w:sz w:val="22"/>
          <w:szCs w:val="22"/>
        </w:rPr>
        <w:t xml:space="preserve">в бюджет муниципального округа </w:t>
      </w:r>
      <w:r w:rsidRPr="00A93317">
        <w:rPr>
          <w:b/>
          <w:sz w:val="22"/>
          <w:szCs w:val="22"/>
        </w:rPr>
        <w:t>на 2025 год</w:t>
      </w:r>
      <w:r w:rsidRPr="00A93317">
        <w:rPr>
          <w:sz w:val="22"/>
          <w:szCs w:val="22"/>
        </w:rPr>
        <w:t xml:space="preserve"> определен в сумме 62,8 тыс. рублей</w:t>
      </w:r>
      <w:r w:rsidR="00A93317" w:rsidRPr="00A93317">
        <w:rPr>
          <w:sz w:val="22"/>
          <w:szCs w:val="22"/>
        </w:rPr>
        <w:t>.</w:t>
      </w:r>
    </w:p>
    <w:p w:rsidR="00D63DE3" w:rsidRPr="00D63DE3" w:rsidRDefault="00D63DE3" w:rsidP="00D63DE3">
      <w:pPr>
        <w:spacing w:after="120"/>
        <w:ind w:right="-6"/>
        <w:jc w:val="center"/>
        <w:rPr>
          <w:b/>
          <w:bCs/>
          <w:sz w:val="22"/>
          <w:szCs w:val="22"/>
          <w:shd w:val="clear" w:color="auto" w:fill="FFFFFF"/>
        </w:rPr>
      </w:pPr>
    </w:p>
    <w:p w:rsidR="00D63DE3" w:rsidRPr="00D63DE3" w:rsidRDefault="00D63DE3" w:rsidP="00D63DE3">
      <w:pPr>
        <w:spacing w:after="120"/>
        <w:ind w:right="-6"/>
        <w:jc w:val="center"/>
        <w:rPr>
          <w:sz w:val="22"/>
          <w:szCs w:val="22"/>
        </w:rPr>
      </w:pPr>
      <w:r w:rsidRPr="00D63DE3">
        <w:rPr>
          <w:b/>
          <w:bCs/>
          <w:sz w:val="22"/>
          <w:szCs w:val="22"/>
          <w:shd w:val="clear" w:color="auto" w:fill="FFFFFF"/>
        </w:rPr>
        <w:t>8.</w:t>
      </w:r>
      <w:r w:rsidRPr="00D63DE3">
        <w:rPr>
          <w:b/>
          <w:bCs/>
          <w:sz w:val="22"/>
          <w:szCs w:val="22"/>
        </w:rPr>
        <w:t xml:space="preserve"> ДОХОДЫ ОТ ОКАЗАНИЯ ПЛАТНЫХ УСЛУГ (РАБОТ) И КОМПЕНСАЦИИ ЗАТРАТ ГОСУДАРСТВА</w:t>
      </w:r>
      <w:r w:rsidRPr="00D63DE3">
        <w:rPr>
          <w:sz w:val="22"/>
          <w:szCs w:val="22"/>
        </w:rPr>
        <w:t xml:space="preserve"> </w:t>
      </w:r>
    </w:p>
    <w:p w:rsidR="00D63DE3" w:rsidRPr="00D63DE3" w:rsidRDefault="00D63DE3" w:rsidP="00D63DE3">
      <w:pPr>
        <w:ind w:right="-5"/>
        <w:jc w:val="center"/>
        <w:rPr>
          <w:b/>
          <w:bCs/>
          <w:sz w:val="22"/>
          <w:szCs w:val="22"/>
        </w:rPr>
      </w:pPr>
    </w:p>
    <w:p w:rsidR="00D63DE3" w:rsidRPr="00D63DE3" w:rsidRDefault="00D63DE3" w:rsidP="00D63DE3">
      <w:pPr>
        <w:ind w:firstLine="709"/>
        <w:jc w:val="center"/>
        <w:rPr>
          <w:b/>
          <w:bCs/>
          <w:sz w:val="22"/>
          <w:szCs w:val="22"/>
        </w:rPr>
      </w:pPr>
      <w:r w:rsidRPr="00D63DE3">
        <w:rPr>
          <w:b/>
          <w:bCs/>
          <w:sz w:val="22"/>
          <w:szCs w:val="22"/>
        </w:rPr>
        <w:t>Расчет прочих доходов от оказания платных услуг (работ) бюджета муниципального округа</w:t>
      </w:r>
    </w:p>
    <w:p w:rsidR="00D63DE3" w:rsidRPr="00D63DE3" w:rsidRDefault="00D63DE3" w:rsidP="00D63DE3">
      <w:pPr>
        <w:ind w:firstLine="720"/>
        <w:jc w:val="both"/>
        <w:rPr>
          <w:sz w:val="22"/>
          <w:szCs w:val="22"/>
        </w:rPr>
      </w:pPr>
      <w:r w:rsidRPr="00D63DE3">
        <w:rPr>
          <w:sz w:val="22"/>
          <w:szCs w:val="22"/>
        </w:rPr>
        <w:t>Прогноз доходов от оказания платных услуг определен на основании информации, представленной главными администраторами доходов бюджета муниципального округа планируемых поступлениях от оказания платных услуг подведомственными им казенными учреждениями.</w:t>
      </w:r>
    </w:p>
    <w:p w:rsidR="00D63DE3" w:rsidRPr="00D63DE3" w:rsidRDefault="00D63DE3" w:rsidP="00D63DE3">
      <w:pPr>
        <w:ind w:firstLine="720"/>
        <w:jc w:val="both"/>
        <w:rPr>
          <w:sz w:val="22"/>
          <w:szCs w:val="22"/>
        </w:rPr>
      </w:pPr>
      <w:r w:rsidRPr="00D63DE3">
        <w:rPr>
          <w:sz w:val="22"/>
          <w:szCs w:val="22"/>
        </w:rPr>
        <w:t xml:space="preserve">Прогноз доходов от оказания платных услуг </w:t>
      </w:r>
      <w:r w:rsidRPr="00D63DE3">
        <w:rPr>
          <w:b/>
          <w:sz w:val="22"/>
          <w:szCs w:val="22"/>
        </w:rPr>
        <w:t>на 2023 год</w:t>
      </w:r>
      <w:r w:rsidRPr="00D63DE3">
        <w:rPr>
          <w:sz w:val="22"/>
          <w:szCs w:val="22"/>
        </w:rPr>
        <w:t xml:space="preserve"> определен в сумме 14667,4 тыс. рублей, в том числе:</w:t>
      </w:r>
    </w:p>
    <w:p w:rsidR="00D63DE3" w:rsidRPr="00D63DE3" w:rsidRDefault="00D63DE3" w:rsidP="00D63DE3">
      <w:pPr>
        <w:ind w:firstLine="720"/>
        <w:jc w:val="both"/>
        <w:rPr>
          <w:b/>
          <w:sz w:val="22"/>
          <w:szCs w:val="22"/>
        </w:rPr>
      </w:pPr>
      <w:r w:rsidRPr="00D63DE3">
        <w:rPr>
          <w:b/>
          <w:sz w:val="22"/>
          <w:szCs w:val="22"/>
        </w:rPr>
        <w:t>в бюджет муниципального округа – 14 667,4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оказания платных услуг </w:t>
      </w:r>
      <w:r w:rsidRPr="00D63DE3">
        <w:rPr>
          <w:b/>
          <w:bCs/>
          <w:sz w:val="22"/>
          <w:szCs w:val="22"/>
        </w:rPr>
        <w:t>на 2024 год</w:t>
      </w:r>
      <w:r w:rsidRPr="00D63DE3">
        <w:rPr>
          <w:bCs/>
          <w:sz w:val="22"/>
          <w:szCs w:val="22"/>
        </w:rPr>
        <w:t xml:space="preserve"> определен в сумме 15342,1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15 342,1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оказания платных услуг </w:t>
      </w:r>
      <w:r w:rsidRPr="00D63DE3">
        <w:rPr>
          <w:b/>
          <w:bCs/>
          <w:sz w:val="22"/>
          <w:szCs w:val="22"/>
        </w:rPr>
        <w:t>на 2025 год</w:t>
      </w:r>
      <w:r w:rsidRPr="00D63DE3">
        <w:rPr>
          <w:bCs/>
          <w:sz w:val="22"/>
          <w:szCs w:val="22"/>
        </w:rPr>
        <w:t xml:space="preserve"> определен в сумме 15955,8 тыс. рублей, в том числе:</w:t>
      </w:r>
    </w:p>
    <w:p w:rsidR="00D63DE3" w:rsidRPr="00D63DE3" w:rsidRDefault="00D63DE3" w:rsidP="00D63DE3">
      <w:pPr>
        <w:ind w:firstLine="720"/>
        <w:jc w:val="both"/>
        <w:rPr>
          <w:b/>
          <w:bCs/>
          <w:sz w:val="22"/>
          <w:szCs w:val="22"/>
        </w:rPr>
      </w:pPr>
      <w:r w:rsidRPr="00D63DE3">
        <w:rPr>
          <w:b/>
          <w:bCs/>
          <w:sz w:val="22"/>
          <w:szCs w:val="22"/>
        </w:rPr>
        <w:t xml:space="preserve">в бюджет муниципального </w:t>
      </w:r>
      <w:r w:rsidR="005C5DD2">
        <w:rPr>
          <w:b/>
          <w:bCs/>
          <w:sz w:val="22"/>
          <w:szCs w:val="22"/>
        </w:rPr>
        <w:t>округ</w:t>
      </w:r>
      <w:r w:rsidRPr="00D63DE3">
        <w:rPr>
          <w:b/>
          <w:bCs/>
          <w:sz w:val="22"/>
          <w:szCs w:val="22"/>
        </w:rPr>
        <w:t>а – 15 955,8 тыс. рублей.</w:t>
      </w:r>
    </w:p>
    <w:p w:rsidR="00D63DE3" w:rsidRPr="00D63DE3" w:rsidRDefault="00D63DE3" w:rsidP="00D63DE3">
      <w:pPr>
        <w:ind w:firstLine="720"/>
        <w:jc w:val="both"/>
        <w:rPr>
          <w:bCs/>
          <w:color w:val="FF0000"/>
          <w:sz w:val="22"/>
          <w:szCs w:val="22"/>
        </w:rPr>
      </w:pPr>
    </w:p>
    <w:p w:rsidR="00D63DE3" w:rsidRPr="00D63DE3" w:rsidRDefault="00D63DE3" w:rsidP="00D63DE3">
      <w:pPr>
        <w:ind w:right="-5"/>
        <w:jc w:val="center"/>
        <w:rPr>
          <w:b/>
          <w:bCs/>
          <w:sz w:val="22"/>
          <w:szCs w:val="22"/>
        </w:rPr>
      </w:pPr>
      <w:r w:rsidRPr="00D63DE3">
        <w:rPr>
          <w:b/>
          <w:bCs/>
          <w:sz w:val="22"/>
          <w:szCs w:val="22"/>
        </w:rPr>
        <w:t>Расчет прочих доходов от компенсации затрат бюджета муниципального округа (доходы, поступающие в порядке возмещения расходов, понесенных в связи с эксплуатацией имущества)</w:t>
      </w:r>
    </w:p>
    <w:p w:rsidR="00D63DE3" w:rsidRPr="00D63DE3" w:rsidRDefault="00D63DE3" w:rsidP="00D63DE3">
      <w:pPr>
        <w:ind w:firstLine="720"/>
        <w:jc w:val="both"/>
        <w:rPr>
          <w:sz w:val="22"/>
          <w:szCs w:val="22"/>
        </w:rPr>
      </w:pPr>
      <w:r w:rsidRPr="00D63DE3">
        <w:rPr>
          <w:sz w:val="22"/>
          <w:szCs w:val="22"/>
        </w:rPr>
        <w:t xml:space="preserve">Прогноз </w:t>
      </w:r>
      <w:r w:rsidRPr="00D63DE3">
        <w:rPr>
          <w:bCs/>
          <w:sz w:val="22"/>
          <w:szCs w:val="22"/>
        </w:rPr>
        <w:t>прочих доходов от компенсации затрат бюджета муниципального округа (доходы, поступающие в порядке возмещения расходов, понесенных в связи с эксплуатацией имущества),</w:t>
      </w:r>
      <w:r w:rsidRPr="00D63DE3">
        <w:rPr>
          <w:sz w:val="22"/>
          <w:szCs w:val="22"/>
        </w:rPr>
        <w:t xml:space="preserve"> определен на основании информации, представленной главными администраторами доходов бюджета муниципального округа с учетом фактических поступлений.</w:t>
      </w:r>
    </w:p>
    <w:p w:rsidR="00D63DE3" w:rsidRPr="00D63DE3" w:rsidRDefault="00D63DE3" w:rsidP="00D63DE3">
      <w:pPr>
        <w:ind w:firstLine="720"/>
        <w:jc w:val="both"/>
        <w:rPr>
          <w:sz w:val="22"/>
          <w:szCs w:val="22"/>
        </w:rPr>
      </w:pPr>
      <w:r w:rsidRPr="00D63DE3">
        <w:rPr>
          <w:sz w:val="22"/>
          <w:szCs w:val="22"/>
        </w:rPr>
        <w:t xml:space="preserve">Прогноз доходов от </w:t>
      </w:r>
      <w:r w:rsidRPr="00D63DE3">
        <w:rPr>
          <w:bCs/>
          <w:sz w:val="22"/>
          <w:szCs w:val="22"/>
        </w:rPr>
        <w:t xml:space="preserve">прочих доходов от компенсации затрат бюджета муниципального </w:t>
      </w:r>
      <w:r w:rsidR="005C5DD2">
        <w:rPr>
          <w:bCs/>
          <w:sz w:val="22"/>
          <w:szCs w:val="22"/>
        </w:rPr>
        <w:t>округ</w:t>
      </w:r>
      <w:r w:rsidRPr="00D63DE3">
        <w:rPr>
          <w:bCs/>
          <w:sz w:val="22"/>
          <w:szCs w:val="22"/>
        </w:rPr>
        <w:t>а (доходы, поступающие в порядке возмещения расходов, понесенных в связи с эксплуатацией имущества)</w:t>
      </w:r>
      <w:r w:rsidRPr="00D63DE3">
        <w:rPr>
          <w:b/>
          <w:bCs/>
          <w:sz w:val="22"/>
          <w:szCs w:val="22"/>
        </w:rPr>
        <w:t xml:space="preserve"> </w:t>
      </w:r>
      <w:r w:rsidRPr="00D63DE3">
        <w:rPr>
          <w:b/>
          <w:sz w:val="22"/>
          <w:szCs w:val="22"/>
        </w:rPr>
        <w:t>на 2023 год</w:t>
      </w:r>
      <w:r w:rsidRPr="00D63DE3">
        <w:rPr>
          <w:sz w:val="22"/>
          <w:szCs w:val="22"/>
        </w:rPr>
        <w:t xml:space="preserve"> определен в сумме 976,9 тыс. рублей, в том числе:</w:t>
      </w:r>
    </w:p>
    <w:p w:rsidR="00D63DE3" w:rsidRPr="00D63DE3" w:rsidRDefault="00D63DE3" w:rsidP="00D63DE3">
      <w:pPr>
        <w:ind w:firstLine="720"/>
        <w:jc w:val="both"/>
        <w:rPr>
          <w:b/>
          <w:sz w:val="22"/>
          <w:szCs w:val="22"/>
        </w:rPr>
      </w:pPr>
      <w:r w:rsidRPr="00D63DE3">
        <w:rPr>
          <w:b/>
          <w:sz w:val="22"/>
          <w:szCs w:val="22"/>
        </w:rPr>
        <w:t>в бюджет муниципального округа – 976,9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прочих доходов от компенсации затрат бюджета муниципального </w:t>
      </w:r>
      <w:r w:rsidR="005C5DD2">
        <w:rPr>
          <w:bCs/>
          <w:sz w:val="22"/>
          <w:szCs w:val="22"/>
        </w:rPr>
        <w:t>округ</w:t>
      </w:r>
      <w:r w:rsidRPr="00D63DE3">
        <w:rPr>
          <w:bCs/>
          <w:sz w:val="22"/>
          <w:szCs w:val="22"/>
        </w:rPr>
        <w:t xml:space="preserve">а </w:t>
      </w:r>
      <w:r w:rsidRPr="00D63DE3">
        <w:rPr>
          <w:b/>
          <w:bCs/>
          <w:sz w:val="22"/>
          <w:szCs w:val="22"/>
        </w:rPr>
        <w:t>на 2024 год</w:t>
      </w:r>
      <w:r w:rsidRPr="00D63DE3">
        <w:rPr>
          <w:bCs/>
          <w:sz w:val="22"/>
          <w:szCs w:val="22"/>
        </w:rPr>
        <w:t xml:space="preserve"> определен в сумме 1 021,8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1 021,8 тыс. рублей.</w:t>
      </w:r>
    </w:p>
    <w:p w:rsidR="00D63DE3" w:rsidRPr="00D63DE3" w:rsidRDefault="00D63DE3" w:rsidP="00D63DE3">
      <w:pPr>
        <w:ind w:firstLine="720"/>
        <w:jc w:val="both"/>
        <w:rPr>
          <w:bCs/>
          <w:sz w:val="22"/>
          <w:szCs w:val="22"/>
        </w:rPr>
      </w:pPr>
      <w:r w:rsidRPr="00D63DE3">
        <w:rPr>
          <w:bCs/>
          <w:sz w:val="22"/>
          <w:szCs w:val="22"/>
        </w:rPr>
        <w:t xml:space="preserve">Прогноз доходов от прочих доходов от компенсации затрат бюджета муниципального округа </w:t>
      </w:r>
      <w:r w:rsidRPr="00D63DE3">
        <w:rPr>
          <w:b/>
          <w:bCs/>
          <w:sz w:val="22"/>
          <w:szCs w:val="22"/>
        </w:rPr>
        <w:t>на 2025 год</w:t>
      </w:r>
      <w:r w:rsidRPr="00D63DE3">
        <w:rPr>
          <w:bCs/>
          <w:sz w:val="22"/>
          <w:szCs w:val="22"/>
        </w:rPr>
        <w:t xml:space="preserve"> определен в сумме 1 062,7 тыс. рублей, в том числе:</w:t>
      </w:r>
    </w:p>
    <w:p w:rsidR="00D63DE3" w:rsidRPr="00D63DE3" w:rsidRDefault="00D63DE3" w:rsidP="00D63DE3">
      <w:pPr>
        <w:ind w:firstLine="720"/>
        <w:jc w:val="both"/>
        <w:rPr>
          <w:b/>
          <w:bCs/>
          <w:sz w:val="22"/>
          <w:szCs w:val="22"/>
        </w:rPr>
      </w:pPr>
      <w:r w:rsidRPr="00D63DE3">
        <w:rPr>
          <w:b/>
          <w:bCs/>
          <w:sz w:val="22"/>
          <w:szCs w:val="22"/>
        </w:rPr>
        <w:t>в бюджет муниципального округа – 1 062,7 тыс. рублей.</w:t>
      </w:r>
    </w:p>
    <w:p w:rsidR="00D63DE3" w:rsidRPr="00D63DE3" w:rsidRDefault="00D63DE3" w:rsidP="00D63DE3">
      <w:pPr>
        <w:jc w:val="both"/>
        <w:rPr>
          <w:bCs/>
          <w:sz w:val="22"/>
          <w:szCs w:val="22"/>
        </w:rPr>
      </w:pPr>
    </w:p>
    <w:p w:rsidR="00D63DE3" w:rsidRPr="00D63DE3" w:rsidRDefault="00D63DE3" w:rsidP="00D63DE3">
      <w:pPr>
        <w:jc w:val="center"/>
        <w:rPr>
          <w:b/>
          <w:bCs/>
          <w:sz w:val="22"/>
          <w:szCs w:val="22"/>
        </w:rPr>
      </w:pPr>
    </w:p>
    <w:p w:rsidR="00D63DE3" w:rsidRPr="00D63DE3" w:rsidRDefault="00D63DE3" w:rsidP="00D63DE3">
      <w:pPr>
        <w:jc w:val="center"/>
        <w:rPr>
          <w:b/>
          <w:bCs/>
          <w:sz w:val="22"/>
          <w:szCs w:val="22"/>
        </w:rPr>
      </w:pPr>
      <w:r w:rsidRPr="00D63DE3">
        <w:rPr>
          <w:b/>
          <w:bCs/>
          <w:sz w:val="22"/>
          <w:szCs w:val="22"/>
        </w:rPr>
        <w:t xml:space="preserve">9. ДОХОДЫ ОТ ПРОДАЖИ МАТЕРИАЛЬНЫХ И </w:t>
      </w:r>
    </w:p>
    <w:p w:rsidR="00D63DE3" w:rsidRPr="00D63DE3" w:rsidRDefault="00D63DE3" w:rsidP="00D63DE3">
      <w:pPr>
        <w:jc w:val="center"/>
        <w:rPr>
          <w:b/>
          <w:bCs/>
          <w:sz w:val="22"/>
          <w:szCs w:val="22"/>
        </w:rPr>
      </w:pPr>
      <w:r w:rsidRPr="00D63DE3">
        <w:rPr>
          <w:b/>
          <w:bCs/>
          <w:sz w:val="22"/>
          <w:szCs w:val="22"/>
        </w:rPr>
        <w:t>НЕМАТЕРИАЛЬНЫХ АКТИВОВ</w:t>
      </w:r>
    </w:p>
    <w:p w:rsidR="00D63DE3" w:rsidRPr="00D63DE3" w:rsidRDefault="00D63DE3" w:rsidP="00D63DE3">
      <w:pPr>
        <w:jc w:val="center"/>
        <w:rPr>
          <w:b/>
          <w:bCs/>
          <w:sz w:val="22"/>
          <w:szCs w:val="22"/>
        </w:rPr>
      </w:pPr>
    </w:p>
    <w:p w:rsidR="00D63DE3" w:rsidRPr="00D63DE3" w:rsidRDefault="00D63DE3" w:rsidP="00D63DE3">
      <w:pPr>
        <w:autoSpaceDE w:val="0"/>
        <w:autoSpaceDN w:val="0"/>
        <w:adjustRightInd w:val="0"/>
        <w:jc w:val="center"/>
        <w:rPr>
          <w:b/>
          <w:bCs/>
          <w:sz w:val="22"/>
          <w:szCs w:val="22"/>
        </w:rPr>
      </w:pPr>
      <w:r w:rsidRPr="00D63DE3">
        <w:rPr>
          <w:b/>
          <w:bCs/>
          <w:sz w:val="22"/>
          <w:szCs w:val="22"/>
        </w:rPr>
        <w:t>Расчет доходов от приватизации имущества, находящегося в государственной и муниципальной собственности</w:t>
      </w:r>
    </w:p>
    <w:p w:rsidR="00D63DE3" w:rsidRPr="00D63DE3" w:rsidRDefault="00D63DE3" w:rsidP="00D63DE3">
      <w:pPr>
        <w:ind w:firstLine="709"/>
        <w:jc w:val="both"/>
        <w:rPr>
          <w:sz w:val="22"/>
          <w:szCs w:val="22"/>
        </w:rPr>
      </w:pPr>
      <w:r w:rsidRPr="00D63DE3">
        <w:rPr>
          <w:sz w:val="22"/>
          <w:szCs w:val="22"/>
        </w:rPr>
        <w:t>Прогнозного плана (программы) приватизации от реализации муниципального имущества Воскресенского муниципального округа на 2022-2023 годы.</w:t>
      </w:r>
    </w:p>
    <w:p w:rsidR="00D63DE3" w:rsidRPr="00D63DE3" w:rsidRDefault="00D63DE3" w:rsidP="00D63DE3">
      <w:pPr>
        <w:autoSpaceDE w:val="0"/>
        <w:autoSpaceDN w:val="0"/>
        <w:adjustRightInd w:val="0"/>
        <w:ind w:firstLine="720"/>
        <w:jc w:val="both"/>
        <w:rPr>
          <w:sz w:val="22"/>
          <w:szCs w:val="22"/>
        </w:rPr>
      </w:pPr>
      <w:r w:rsidRPr="00D63DE3">
        <w:rPr>
          <w:sz w:val="22"/>
          <w:szCs w:val="22"/>
        </w:rPr>
        <w:t xml:space="preserve">Прогноз доходов бюджета муниципального </w:t>
      </w:r>
      <w:r w:rsidR="005C5DD2">
        <w:rPr>
          <w:sz w:val="22"/>
          <w:szCs w:val="22"/>
        </w:rPr>
        <w:t>округ</w:t>
      </w:r>
      <w:r w:rsidRPr="00D63DE3">
        <w:rPr>
          <w:sz w:val="22"/>
          <w:szCs w:val="22"/>
        </w:rPr>
        <w:t xml:space="preserve">а на 2023 год определен на основании информации, </w:t>
      </w:r>
      <w:r w:rsidRPr="00D63DE3">
        <w:rPr>
          <w:bCs/>
          <w:sz w:val="22"/>
          <w:szCs w:val="22"/>
        </w:rPr>
        <w:t xml:space="preserve">представленной Комитетом по управлению муниципальным имуществом Воскресенского муниципального округа Нижегородской области </w:t>
      </w:r>
      <w:r w:rsidRPr="00D63DE3">
        <w:rPr>
          <w:sz w:val="22"/>
          <w:szCs w:val="22"/>
        </w:rPr>
        <w:t>с учетом динамики фактических поступлений за ряд лет.</w:t>
      </w:r>
    </w:p>
    <w:p w:rsidR="00D63DE3" w:rsidRPr="00D63DE3" w:rsidRDefault="00D63DE3" w:rsidP="00D63DE3">
      <w:pPr>
        <w:ind w:firstLine="709"/>
        <w:jc w:val="both"/>
        <w:rPr>
          <w:b/>
          <w:bCs/>
          <w:sz w:val="22"/>
          <w:szCs w:val="22"/>
        </w:rPr>
      </w:pPr>
      <w:r w:rsidRPr="00D63DE3">
        <w:rPr>
          <w:bCs/>
          <w:sz w:val="22"/>
          <w:szCs w:val="22"/>
        </w:rPr>
        <w:t xml:space="preserve">Прогноз доходов </w:t>
      </w:r>
      <w:r w:rsidRPr="00D63DE3">
        <w:rPr>
          <w:b/>
          <w:bCs/>
          <w:sz w:val="22"/>
          <w:szCs w:val="22"/>
        </w:rPr>
        <w:t xml:space="preserve">на </w:t>
      </w:r>
      <w:r w:rsidRPr="00D63DE3">
        <w:rPr>
          <w:b/>
          <w:sz w:val="22"/>
          <w:szCs w:val="22"/>
        </w:rPr>
        <w:t>2023 год</w:t>
      </w:r>
      <w:r w:rsidRPr="00D63DE3">
        <w:rPr>
          <w:bCs/>
          <w:sz w:val="22"/>
          <w:szCs w:val="22"/>
        </w:rPr>
        <w:t xml:space="preserve"> определен в сумме 100,0 </w:t>
      </w:r>
      <w:r w:rsidRPr="00D63DE3">
        <w:rPr>
          <w:sz w:val="22"/>
          <w:szCs w:val="22"/>
        </w:rPr>
        <w:t>тыс. рублей</w:t>
      </w:r>
      <w:r w:rsidRPr="00D63DE3">
        <w:rPr>
          <w:bCs/>
          <w:sz w:val="22"/>
          <w:szCs w:val="22"/>
        </w:rPr>
        <w:t>, в том числе</w:t>
      </w:r>
      <w:r w:rsidRPr="00D63DE3">
        <w:rPr>
          <w:b/>
          <w:bCs/>
          <w:sz w:val="22"/>
          <w:szCs w:val="22"/>
        </w:rPr>
        <w:t xml:space="preserve"> в бюджет муниципального округа – 100,0 тыс. рублей.</w:t>
      </w:r>
    </w:p>
    <w:p w:rsidR="00D63DE3" w:rsidRPr="00D63DE3" w:rsidRDefault="00D63DE3" w:rsidP="00D63DE3">
      <w:pPr>
        <w:ind w:firstLine="709"/>
        <w:jc w:val="both"/>
        <w:rPr>
          <w:b/>
          <w:bCs/>
          <w:sz w:val="22"/>
          <w:szCs w:val="22"/>
        </w:rPr>
      </w:pPr>
      <w:r w:rsidRPr="00D63DE3">
        <w:rPr>
          <w:bCs/>
          <w:sz w:val="22"/>
          <w:szCs w:val="22"/>
        </w:rPr>
        <w:t xml:space="preserve">Прогноз доходов </w:t>
      </w:r>
      <w:r w:rsidRPr="00D63DE3">
        <w:rPr>
          <w:b/>
          <w:bCs/>
          <w:sz w:val="22"/>
          <w:szCs w:val="22"/>
        </w:rPr>
        <w:t>на 2024 год</w:t>
      </w:r>
      <w:r w:rsidRPr="00D63DE3">
        <w:rPr>
          <w:bCs/>
          <w:sz w:val="22"/>
          <w:szCs w:val="22"/>
        </w:rPr>
        <w:t xml:space="preserve"> определен в сумме 90,0 тыс. рублей, в том числе </w:t>
      </w:r>
      <w:r w:rsidRPr="00D63DE3">
        <w:rPr>
          <w:b/>
          <w:bCs/>
          <w:sz w:val="22"/>
          <w:szCs w:val="22"/>
        </w:rPr>
        <w:t>в бюджет муниципального округа – 90,0 тыс. рублей.</w:t>
      </w:r>
    </w:p>
    <w:p w:rsidR="00D63DE3" w:rsidRPr="00D63DE3" w:rsidRDefault="00D63DE3" w:rsidP="00D63DE3">
      <w:pPr>
        <w:ind w:firstLine="708"/>
        <w:rPr>
          <w:b/>
          <w:bCs/>
          <w:sz w:val="22"/>
          <w:szCs w:val="22"/>
        </w:rPr>
      </w:pPr>
      <w:r w:rsidRPr="00D63DE3">
        <w:rPr>
          <w:bCs/>
          <w:sz w:val="22"/>
          <w:szCs w:val="22"/>
        </w:rPr>
        <w:t xml:space="preserve">Прогноз доходов </w:t>
      </w:r>
      <w:r w:rsidRPr="00D63DE3">
        <w:rPr>
          <w:b/>
          <w:bCs/>
          <w:sz w:val="22"/>
          <w:szCs w:val="22"/>
        </w:rPr>
        <w:t>на 2025 год</w:t>
      </w:r>
      <w:r w:rsidRPr="00D63DE3">
        <w:rPr>
          <w:bCs/>
          <w:sz w:val="22"/>
          <w:szCs w:val="22"/>
        </w:rPr>
        <w:t xml:space="preserve"> определен в сумме 81,0 тыс. рублей, в том числе </w:t>
      </w:r>
      <w:r w:rsidRPr="00D63DE3">
        <w:rPr>
          <w:b/>
          <w:bCs/>
          <w:sz w:val="22"/>
          <w:szCs w:val="22"/>
        </w:rPr>
        <w:t>в бюджет муниципального округа – 81,0 тыс. рублей.</w:t>
      </w:r>
    </w:p>
    <w:p w:rsidR="00D63DE3" w:rsidRPr="00D63DE3" w:rsidRDefault="00D63DE3" w:rsidP="00D63DE3">
      <w:pPr>
        <w:autoSpaceDE w:val="0"/>
        <w:autoSpaceDN w:val="0"/>
        <w:adjustRightInd w:val="0"/>
        <w:ind w:firstLine="709"/>
        <w:jc w:val="center"/>
        <w:rPr>
          <w:b/>
          <w:bCs/>
          <w:sz w:val="22"/>
          <w:szCs w:val="22"/>
        </w:rPr>
      </w:pPr>
    </w:p>
    <w:p w:rsidR="00D63DE3" w:rsidRPr="00D63DE3" w:rsidRDefault="00D63DE3" w:rsidP="00D63DE3">
      <w:pPr>
        <w:autoSpaceDE w:val="0"/>
        <w:autoSpaceDN w:val="0"/>
        <w:adjustRightInd w:val="0"/>
        <w:ind w:firstLine="709"/>
        <w:jc w:val="center"/>
        <w:rPr>
          <w:sz w:val="22"/>
          <w:szCs w:val="22"/>
        </w:rPr>
      </w:pPr>
      <w:r w:rsidRPr="00D63DE3">
        <w:rPr>
          <w:b/>
          <w:bCs/>
          <w:sz w:val="22"/>
          <w:szCs w:val="22"/>
        </w:rPr>
        <w:t>Расчет доходов от продажи земельных участков, находящихся в государственной и муниципальной собственности</w:t>
      </w:r>
    </w:p>
    <w:p w:rsidR="00D63DE3" w:rsidRPr="00D63DE3" w:rsidRDefault="00D63DE3" w:rsidP="00D63DE3">
      <w:pPr>
        <w:autoSpaceDE w:val="0"/>
        <w:autoSpaceDN w:val="0"/>
        <w:adjustRightInd w:val="0"/>
        <w:ind w:firstLine="709"/>
        <w:jc w:val="both"/>
        <w:rPr>
          <w:sz w:val="22"/>
          <w:szCs w:val="22"/>
        </w:rPr>
      </w:pPr>
      <w:r w:rsidRPr="00D63DE3">
        <w:rPr>
          <w:sz w:val="22"/>
          <w:szCs w:val="22"/>
        </w:rPr>
        <w:lastRenderedPageBreak/>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D63DE3">
        <w:rPr>
          <w:bCs/>
          <w:sz w:val="22"/>
          <w:szCs w:val="22"/>
        </w:rPr>
        <w:t>представленной Комитетом по управлению муниципальным имуществом Воскресенского муниципального округа Нижегородской области</w:t>
      </w:r>
      <w:r w:rsidRPr="00D63DE3">
        <w:rPr>
          <w:sz w:val="22"/>
          <w:szCs w:val="22"/>
        </w:rPr>
        <w:t>, с учетом динамики фактических поступлений за ряд лет.</w:t>
      </w:r>
    </w:p>
    <w:p w:rsidR="00D63DE3" w:rsidRPr="00D63DE3" w:rsidRDefault="00D63DE3" w:rsidP="00D63DE3">
      <w:pPr>
        <w:ind w:firstLine="709"/>
        <w:jc w:val="both"/>
        <w:rPr>
          <w:sz w:val="22"/>
          <w:szCs w:val="22"/>
        </w:rPr>
      </w:pPr>
      <w:r w:rsidRPr="00D63DE3">
        <w:rPr>
          <w:sz w:val="22"/>
          <w:szCs w:val="22"/>
        </w:rPr>
        <w:t>В соответствии с Бюджетным Кодексом Российской Федерации в расчет доходов бюджета муниципального округа включены 100 процентов доходов от продажи земельных участков, государственная собственность на которые не разграничена.</w:t>
      </w:r>
    </w:p>
    <w:p w:rsidR="00AE7D4E" w:rsidRDefault="00D63DE3" w:rsidP="00AE7D4E">
      <w:pPr>
        <w:ind w:firstLine="709"/>
        <w:jc w:val="both"/>
        <w:rPr>
          <w:sz w:val="22"/>
          <w:szCs w:val="22"/>
        </w:rPr>
      </w:pPr>
      <w:r w:rsidRPr="00AE7D4E">
        <w:rPr>
          <w:rFonts w:cstheme="minorBidi"/>
          <w:sz w:val="22"/>
          <w:szCs w:val="22"/>
        </w:rPr>
        <w:t>Прогноз</w:t>
      </w:r>
      <w:r w:rsidRPr="00AE7D4E">
        <w:rPr>
          <w:rFonts w:cstheme="minorBidi"/>
          <w:b/>
          <w:bCs/>
          <w:sz w:val="22"/>
          <w:szCs w:val="22"/>
        </w:rPr>
        <w:t xml:space="preserve"> </w:t>
      </w:r>
      <w:r w:rsidRPr="00AE7D4E">
        <w:rPr>
          <w:rFonts w:cstheme="minorBidi"/>
          <w:sz w:val="22"/>
          <w:szCs w:val="22"/>
        </w:rPr>
        <w:t xml:space="preserve">доходов от продажи земельных участков, находящихся в муниципальной собственности, </w:t>
      </w:r>
      <w:r w:rsidRPr="00AE7D4E">
        <w:rPr>
          <w:rFonts w:cstheme="minorBidi"/>
          <w:b/>
          <w:sz w:val="22"/>
          <w:szCs w:val="22"/>
        </w:rPr>
        <w:t>на 2023 год</w:t>
      </w:r>
      <w:r w:rsidRPr="00AE7D4E">
        <w:rPr>
          <w:rFonts w:cstheme="minorBidi"/>
          <w:sz w:val="22"/>
          <w:szCs w:val="22"/>
        </w:rPr>
        <w:t xml:space="preserve"> определен в сумме </w:t>
      </w:r>
      <w:r w:rsidRPr="00AE7D4E">
        <w:rPr>
          <w:b/>
          <w:bCs/>
          <w:sz w:val="22"/>
          <w:szCs w:val="22"/>
        </w:rPr>
        <w:t>1 000,0 тыс. рублей</w:t>
      </w:r>
      <w:r w:rsidRPr="00AE7D4E">
        <w:rPr>
          <w:sz w:val="22"/>
          <w:szCs w:val="22"/>
        </w:rPr>
        <w:t>.</w:t>
      </w:r>
    </w:p>
    <w:p w:rsidR="00D63DE3" w:rsidRPr="00AE7D4E" w:rsidRDefault="00D63DE3" w:rsidP="00AE7D4E">
      <w:pPr>
        <w:ind w:firstLine="709"/>
        <w:jc w:val="both"/>
        <w:rPr>
          <w:b/>
          <w:sz w:val="22"/>
          <w:szCs w:val="22"/>
        </w:rPr>
      </w:pPr>
      <w:r w:rsidRPr="00AE7D4E">
        <w:rPr>
          <w:sz w:val="22"/>
          <w:szCs w:val="22"/>
        </w:rPr>
        <w:t xml:space="preserve">Прогноз доходов от продажи земельных участков, находящихся в государственной и муниципальной собственности, </w:t>
      </w:r>
      <w:r w:rsidRPr="00AE7D4E">
        <w:rPr>
          <w:b/>
          <w:sz w:val="22"/>
          <w:szCs w:val="22"/>
        </w:rPr>
        <w:t>на 2024 год</w:t>
      </w:r>
      <w:r w:rsidRPr="00AE7D4E">
        <w:rPr>
          <w:sz w:val="22"/>
          <w:szCs w:val="22"/>
        </w:rPr>
        <w:t xml:space="preserve"> </w:t>
      </w:r>
      <w:r w:rsidR="00AE7D4E" w:rsidRPr="00AE7D4E">
        <w:rPr>
          <w:sz w:val="22"/>
          <w:szCs w:val="22"/>
        </w:rPr>
        <w:t xml:space="preserve">определен в сумме </w:t>
      </w:r>
      <w:r w:rsidRPr="00AE7D4E">
        <w:rPr>
          <w:b/>
          <w:sz w:val="22"/>
          <w:szCs w:val="22"/>
        </w:rPr>
        <w:t xml:space="preserve">900,0 тыс. рублей. </w:t>
      </w:r>
    </w:p>
    <w:p w:rsidR="00D63DE3" w:rsidRPr="00D63DE3" w:rsidRDefault="00D63DE3" w:rsidP="00AE7D4E">
      <w:pPr>
        <w:ind w:firstLine="709"/>
        <w:jc w:val="both"/>
        <w:rPr>
          <w:sz w:val="22"/>
          <w:szCs w:val="22"/>
        </w:rPr>
      </w:pPr>
      <w:r w:rsidRPr="00AE7D4E">
        <w:rPr>
          <w:sz w:val="22"/>
          <w:szCs w:val="22"/>
        </w:rPr>
        <w:t xml:space="preserve">Прогноз доходов от продажи земельных участков, находящихся в государственной и муниципальной собственности, </w:t>
      </w:r>
      <w:r w:rsidRPr="00AE7D4E">
        <w:rPr>
          <w:b/>
          <w:sz w:val="22"/>
          <w:szCs w:val="22"/>
        </w:rPr>
        <w:t>на 2025 год</w:t>
      </w:r>
      <w:r w:rsidRPr="00AE7D4E">
        <w:rPr>
          <w:sz w:val="22"/>
          <w:szCs w:val="22"/>
        </w:rPr>
        <w:t xml:space="preserve"> определен в сумме </w:t>
      </w:r>
      <w:r w:rsidRPr="00AE7D4E">
        <w:rPr>
          <w:b/>
          <w:sz w:val="22"/>
          <w:szCs w:val="22"/>
        </w:rPr>
        <w:t>810,0 тыс. рублей</w:t>
      </w:r>
      <w:r w:rsidRPr="00AE7D4E">
        <w:rPr>
          <w:sz w:val="22"/>
          <w:szCs w:val="22"/>
        </w:rPr>
        <w:t>.</w:t>
      </w:r>
      <w:r w:rsidRPr="00D63DE3">
        <w:rPr>
          <w:sz w:val="22"/>
          <w:szCs w:val="22"/>
        </w:rPr>
        <w:t xml:space="preserve"> </w:t>
      </w:r>
    </w:p>
    <w:p w:rsidR="00D63DE3" w:rsidRPr="00D63DE3" w:rsidRDefault="00D63DE3" w:rsidP="00AE7D4E">
      <w:pPr>
        <w:ind w:firstLine="709"/>
        <w:jc w:val="center"/>
        <w:rPr>
          <w:color w:val="FF0000"/>
          <w:sz w:val="22"/>
          <w:szCs w:val="22"/>
        </w:rPr>
      </w:pPr>
    </w:p>
    <w:p w:rsidR="00D63DE3" w:rsidRPr="00D63DE3" w:rsidRDefault="00D63DE3" w:rsidP="00AE7D4E">
      <w:pPr>
        <w:ind w:firstLine="540"/>
        <w:jc w:val="center"/>
        <w:rPr>
          <w:rFonts w:eastAsia="Calibri"/>
          <w:b/>
          <w:bCs/>
          <w:sz w:val="22"/>
          <w:szCs w:val="22"/>
          <w:lang w:eastAsia="en-US"/>
        </w:rPr>
      </w:pPr>
      <w:r w:rsidRPr="00D63DE3">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D63DE3" w:rsidRPr="00D63DE3" w:rsidRDefault="00D63DE3" w:rsidP="00D63DE3">
      <w:pPr>
        <w:ind w:firstLine="539"/>
        <w:jc w:val="both"/>
        <w:rPr>
          <w:rFonts w:eastAsia="Calibri"/>
          <w:sz w:val="22"/>
          <w:szCs w:val="22"/>
          <w:lang w:eastAsia="en-US"/>
        </w:rPr>
      </w:pPr>
      <w:r w:rsidRPr="00D63DE3">
        <w:rPr>
          <w:rFonts w:eastAsia="Calibri"/>
          <w:sz w:val="22"/>
          <w:szCs w:val="22"/>
          <w:lang w:eastAsia="en-US"/>
        </w:rPr>
        <w:t xml:space="preserve">Прогноз доходов от </w:t>
      </w:r>
      <w:r w:rsidRPr="00D63DE3">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D63DE3">
        <w:rPr>
          <w:rFonts w:eastAsia="Calibri"/>
          <w:sz w:val="22"/>
          <w:szCs w:val="22"/>
          <w:lang w:eastAsia="en-US"/>
        </w:rPr>
        <w:t xml:space="preserve">определен на основании информации, представленной </w:t>
      </w:r>
      <w:r w:rsidRPr="00D63DE3">
        <w:rPr>
          <w:bCs/>
          <w:sz w:val="22"/>
          <w:szCs w:val="22"/>
        </w:rPr>
        <w:t>Комитетом по управлению муниципальным имуществом Воскресенского муниципального округа Нижегородской области</w:t>
      </w:r>
      <w:r w:rsidRPr="00D63DE3">
        <w:rPr>
          <w:rFonts w:eastAsia="Calibri"/>
          <w:sz w:val="22"/>
          <w:szCs w:val="22"/>
          <w:lang w:eastAsia="en-US"/>
        </w:rPr>
        <w:t xml:space="preserve"> о планируемых поступлениях с учетом фактических поступлений за ряд.</w:t>
      </w:r>
    </w:p>
    <w:p w:rsidR="00D63DE3" w:rsidRPr="00D63DE3" w:rsidRDefault="00D63DE3" w:rsidP="00D63DE3">
      <w:pPr>
        <w:ind w:firstLine="539"/>
        <w:jc w:val="both"/>
        <w:rPr>
          <w:rFonts w:eastAsia="Calibri"/>
          <w:sz w:val="22"/>
          <w:szCs w:val="22"/>
          <w:lang w:eastAsia="en-US"/>
        </w:rPr>
      </w:pPr>
      <w:r w:rsidRPr="00D63DE3">
        <w:rPr>
          <w:rFonts w:eastAsia="Calibri"/>
          <w:sz w:val="22"/>
          <w:szCs w:val="22"/>
          <w:lang w:eastAsia="en-US"/>
        </w:rPr>
        <w:t>Прогноз</w:t>
      </w:r>
      <w:r w:rsidRPr="00D63DE3">
        <w:rPr>
          <w:rFonts w:eastAsia="Calibri"/>
          <w:b/>
          <w:bCs/>
          <w:sz w:val="22"/>
          <w:szCs w:val="22"/>
          <w:lang w:eastAsia="en-US"/>
        </w:rPr>
        <w:t xml:space="preserve"> </w:t>
      </w:r>
      <w:r w:rsidRPr="00D63DE3">
        <w:rPr>
          <w:rFonts w:eastAsia="Calibri"/>
          <w:sz w:val="22"/>
          <w:szCs w:val="22"/>
          <w:lang w:eastAsia="en-US"/>
        </w:rPr>
        <w:t xml:space="preserve">доходов от </w:t>
      </w:r>
      <w:r w:rsidRPr="00D63DE3">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D63DE3">
        <w:rPr>
          <w:rFonts w:eastAsia="Calibri"/>
          <w:sz w:val="22"/>
          <w:szCs w:val="22"/>
          <w:lang w:eastAsia="en-US"/>
        </w:rPr>
        <w:t xml:space="preserve">, </w:t>
      </w:r>
      <w:r w:rsidRPr="00D63DE3">
        <w:rPr>
          <w:rFonts w:eastAsia="Calibri"/>
          <w:b/>
          <w:sz w:val="22"/>
          <w:szCs w:val="22"/>
          <w:lang w:eastAsia="en-US"/>
        </w:rPr>
        <w:t>на 2023 год</w:t>
      </w:r>
      <w:r w:rsidRPr="00D63DE3">
        <w:rPr>
          <w:rFonts w:eastAsia="Calibri"/>
          <w:sz w:val="22"/>
          <w:szCs w:val="22"/>
          <w:lang w:eastAsia="en-US"/>
        </w:rPr>
        <w:t xml:space="preserve"> определен в сумме 357,6 тыс. рублей, в том числе:</w:t>
      </w:r>
    </w:p>
    <w:p w:rsidR="00D63DE3" w:rsidRPr="00D63DE3" w:rsidRDefault="00D63DE3" w:rsidP="00D63DE3">
      <w:pPr>
        <w:ind w:firstLine="539"/>
        <w:jc w:val="both"/>
        <w:rPr>
          <w:b/>
          <w:bCs/>
          <w:sz w:val="22"/>
          <w:szCs w:val="22"/>
        </w:rPr>
      </w:pPr>
      <w:r w:rsidRPr="00D63DE3">
        <w:rPr>
          <w:b/>
          <w:bCs/>
          <w:sz w:val="22"/>
          <w:szCs w:val="22"/>
        </w:rPr>
        <w:t>в бюджет муниципального округа – 357,6 тыс. рублей.</w:t>
      </w:r>
    </w:p>
    <w:p w:rsidR="00D63DE3" w:rsidRPr="00D63DE3" w:rsidRDefault="00D63DE3" w:rsidP="00D63DE3">
      <w:pPr>
        <w:ind w:firstLine="539"/>
        <w:jc w:val="both"/>
        <w:rPr>
          <w:sz w:val="22"/>
          <w:szCs w:val="22"/>
        </w:rPr>
      </w:pPr>
      <w:r w:rsidRPr="00D63DE3">
        <w:rPr>
          <w:sz w:val="22"/>
          <w:szCs w:val="22"/>
        </w:rPr>
        <w:t xml:space="preserve">Прогноз доходов от платы за увеличение площади земельных участков </w:t>
      </w:r>
      <w:r w:rsidRPr="00D63DE3">
        <w:rPr>
          <w:b/>
          <w:sz w:val="22"/>
          <w:szCs w:val="22"/>
        </w:rPr>
        <w:t>на 2024 год</w:t>
      </w:r>
      <w:r w:rsidRPr="00D63DE3">
        <w:rPr>
          <w:sz w:val="22"/>
          <w:szCs w:val="22"/>
        </w:rPr>
        <w:t xml:space="preserve"> определен в сумме 321,8 тыс. рублей, в том числе:</w:t>
      </w:r>
    </w:p>
    <w:p w:rsidR="00D63DE3" w:rsidRPr="00D63DE3" w:rsidRDefault="00D63DE3" w:rsidP="00D63DE3">
      <w:pPr>
        <w:ind w:firstLine="539"/>
        <w:jc w:val="both"/>
        <w:rPr>
          <w:b/>
          <w:sz w:val="22"/>
          <w:szCs w:val="22"/>
        </w:rPr>
      </w:pPr>
      <w:r w:rsidRPr="00D63DE3">
        <w:rPr>
          <w:b/>
          <w:sz w:val="22"/>
          <w:szCs w:val="22"/>
        </w:rPr>
        <w:t xml:space="preserve">в бюджет муниципального </w:t>
      </w:r>
      <w:r w:rsidR="005C5DD2">
        <w:rPr>
          <w:b/>
          <w:sz w:val="22"/>
          <w:szCs w:val="22"/>
        </w:rPr>
        <w:t>округ</w:t>
      </w:r>
      <w:r w:rsidRPr="00D63DE3">
        <w:rPr>
          <w:b/>
          <w:sz w:val="22"/>
          <w:szCs w:val="22"/>
        </w:rPr>
        <w:t>а – 321,8 тыс. рублей.</w:t>
      </w:r>
    </w:p>
    <w:p w:rsidR="00D63DE3" w:rsidRPr="00D63DE3" w:rsidRDefault="00D63DE3" w:rsidP="00D63DE3">
      <w:pPr>
        <w:ind w:firstLine="539"/>
        <w:jc w:val="both"/>
        <w:rPr>
          <w:sz w:val="22"/>
          <w:szCs w:val="22"/>
        </w:rPr>
      </w:pPr>
      <w:r w:rsidRPr="00D63DE3">
        <w:rPr>
          <w:sz w:val="22"/>
          <w:szCs w:val="22"/>
        </w:rPr>
        <w:t xml:space="preserve">Прогноз доходов от платы за увеличение площади земельных участков </w:t>
      </w:r>
      <w:r w:rsidRPr="00D63DE3">
        <w:rPr>
          <w:b/>
          <w:sz w:val="22"/>
          <w:szCs w:val="22"/>
        </w:rPr>
        <w:t>на 2025 год</w:t>
      </w:r>
      <w:r w:rsidRPr="00D63DE3">
        <w:rPr>
          <w:sz w:val="22"/>
          <w:szCs w:val="22"/>
        </w:rPr>
        <w:t xml:space="preserve"> определен в сумме 289,9 тыс. рублей, в том числе:</w:t>
      </w:r>
    </w:p>
    <w:p w:rsidR="00D63DE3" w:rsidRPr="00D63DE3" w:rsidRDefault="00D63DE3" w:rsidP="00D63DE3">
      <w:pPr>
        <w:ind w:firstLine="539"/>
        <w:jc w:val="both"/>
        <w:rPr>
          <w:b/>
          <w:sz w:val="22"/>
          <w:szCs w:val="22"/>
        </w:rPr>
      </w:pPr>
      <w:r w:rsidRPr="00D63DE3">
        <w:rPr>
          <w:b/>
          <w:sz w:val="22"/>
          <w:szCs w:val="22"/>
        </w:rPr>
        <w:t>в бюджет муниципального округа – 289,9 тыс. рублей.</w:t>
      </w:r>
    </w:p>
    <w:p w:rsidR="00D63DE3" w:rsidRPr="00D63DE3" w:rsidRDefault="00D63DE3" w:rsidP="00D63DE3">
      <w:pPr>
        <w:spacing w:before="240" w:after="60"/>
        <w:ind w:right="-5" w:firstLine="720"/>
        <w:jc w:val="center"/>
        <w:outlineLvl w:val="7"/>
        <w:rPr>
          <w:b/>
          <w:bCs/>
          <w:sz w:val="22"/>
          <w:szCs w:val="22"/>
        </w:rPr>
      </w:pPr>
      <w:r w:rsidRPr="00D63DE3">
        <w:rPr>
          <w:b/>
          <w:bCs/>
          <w:iCs/>
          <w:sz w:val="22"/>
          <w:szCs w:val="22"/>
        </w:rPr>
        <w:t>10. ШТРАФЫ, САНКЦИИ, ВОЗМЕЩЕНИЕ УЩЕРБА</w:t>
      </w:r>
    </w:p>
    <w:p w:rsidR="00D63DE3" w:rsidRPr="00D63DE3" w:rsidRDefault="00D63DE3" w:rsidP="00D63DE3">
      <w:pPr>
        <w:spacing w:before="240" w:after="60"/>
        <w:ind w:right="-5" w:firstLine="720"/>
        <w:jc w:val="center"/>
        <w:outlineLvl w:val="7"/>
        <w:rPr>
          <w:b/>
          <w:bCs/>
          <w:sz w:val="22"/>
          <w:szCs w:val="22"/>
        </w:rPr>
      </w:pPr>
      <w:r w:rsidRPr="00D63DE3">
        <w:rPr>
          <w:b/>
          <w:bCs/>
          <w:sz w:val="22"/>
          <w:szCs w:val="22"/>
        </w:rPr>
        <w:t>Расчет штрафов, санкций, возмещения ущерб.</w:t>
      </w:r>
    </w:p>
    <w:p w:rsidR="00D63DE3" w:rsidRPr="00D63DE3" w:rsidRDefault="00D63DE3" w:rsidP="00D63DE3">
      <w:pPr>
        <w:ind w:left="6372" w:firstLine="708"/>
        <w:jc w:val="center"/>
        <w:rPr>
          <w:sz w:val="22"/>
          <w:szCs w:val="22"/>
        </w:rPr>
      </w:pPr>
      <w:r w:rsidRPr="00D63DE3">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027"/>
      </w:tblGrid>
      <w:tr w:rsidR="00D63DE3" w:rsidRPr="00D63DE3" w:rsidTr="00B96C7E">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firstLine="720"/>
              <w:jc w:val="center"/>
              <w:rPr>
                <w:sz w:val="22"/>
                <w:szCs w:val="22"/>
              </w:rPr>
            </w:pPr>
          </w:p>
          <w:p w:rsidR="00D63DE3" w:rsidRPr="00D63DE3" w:rsidRDefault="00D63DE3" w:rsidP="00D63DE3">
            <w:pPr>
              <w:ind w:right="-5" w:firstLine="720"/>
              <w:jc w:val="center"/>
              <w:rPr>
                <w:sz w:val="22"/>
                <w:szCs w:val="22"/>
              </w:rPr>
            </w:pPr>
            <w:r w:rsidRPr="00D63DE3">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jc w:val="center"/>
              <w:rPr>
                <w:sz w:val="22"/>
                <w:szCs w:val="22"/>
              </w:rPr>
            </w:pPr>
            <w:r w:rsidRPr="00D63DE3">
              <w:rPr>
                <w:sz w:val="22"/>
                <w:szCs w:val="22"/>
              </w:rPr>
              <w:t>Прогноз на 2023 год</w:t>
            </w:r>
          </w:p>
        </w:tc>
      </w:tr>
      <w:tr w:rsidR="00D63DE3" w:rsidRPr="00D63DE3" w:rsidTr="00B96C7E">
        <w:tc>
          <w:tcPr>
            <w:tcW w:w="3929" w:type="pct"/>
            <w:tcBorders>
              <w:top w:val="single" w:sz="4" w:space="0" w:color="auto"/>
              <w:left w:val="single" w:sz="4" w:space="0" w:color="auto"/>
              <w:bottom w:val="single" w:sz="4" w:space="0" w:color="auto"/>
              <w:right w:val="single" w:sz="4" w:space="0" w:color="auto"/>
            </w:tcBorders>
          </w:tcPr>
          <w:p w:rsidR="00D63DE3" w:rsidRPr="00D63DE3" w:rsidRDefault="005C5DD2" w:rsidP="00D63DE3">
            <w:pPr>
              <w:keepNext/>
              <w:ind w:right="-5"/>
              <w:jc w:val="both"/>
              <w:outlineLvl w:val="4"/>
              <w:rPr>
                <w:i/>
                <w:iCs/>
                <w:sz w:val="22"/>
                <w:szCs w:val="22"/>
              </w:rPr>
            </w:pPr>
            <w:r>
              <w:rPr>
                <w:b/>
                <w:bCs/>
                <w:sz w:val="22"/>
                <w:szCs w:val="22"/>
              </w:rPr>
              <w:t>Б</w:t>
            </w:r>
            <w:r w:rsidR="00D63DE3" w:rsidRPr="00D63DE3">
              <w:rPr>
                <w:b/>
                <w:bCs/>
                <w:sz w:val="22"/>
                <w:szCs w:val="22"/>
              </w:rPr>
              <w:t>юджет</w:t>
            </w:r>
            <w:r>
              <w:rPr>
                <w:b/>
                <w:bCs/>
                <w:sz w:val="22"/>
                <w:szCs w:val="22"/>
              </w:rPr>
              <w:t xml:space="preserve"> округа</w:t>
            </w:r>
            <w:r w:rsidR="00D63DE3" w:rsidRPr="00D63DE3">
              <w:rPr>
                <w:b/>
                <w:bCs/>
                <w:sz w:val="22"/>
                <w:szCs w:val="22"/>
              </w:rPr>
              <w:t xml:space="preserve">, </w:t>
            </w:r>
            <w:r w:rsidR="00D63DE3" w:rsidRPr="00D63DE3">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ind w:right="-5"/>
              <w:jc w:val="center"/>
              <w:rPr>
                <w:b/>
                <w:bCs/>
                <w:sz w:val="22"/>
                <w:szCs w:val="22"/>
              </w:rPr>
            </w:pPr>
            <w:r w:rsidRPr="00D63DE3">
              <w:rPr>
                <w:b/>
                <w:bCs/>
                <w:sz w:val="22"/>
                <w:szCs w:val="22"/>
              </w:rPr>
              <w:t>551,3</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Административные штрафы, установленные Кодексом Российской Федерации об административных правонарушениях:</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432,8</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5,0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37,5</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7,0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50,0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43,0</w:t>
            </w:r>
          </w:p>
          <w:p w:rsidR="00D63DE3" w:rsidRPr="00D63DE3" w:rsidRDefault="00D63DE3" w:rsidP="00D63DE3">
            <w:pPr>
              <w:jc w:val="center"/>
              <w:rPr>
                <w:i/>
                <w:sz w:val="22"/>
                <w:szCs w:val="22"/>
              </w:rPr>
            </w:pP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10,9</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179,4</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100,0</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sz w:val="22"/>
                <w:szCs w:val="22"/>
              </w:rPr>
            </w:pPr>
            <w:r w:rsidRPr="00D63DE3">
              <w:rPr>
                <w:sz w:val="22"/>
                <w:szCs w:val="22"/>
              </w:rPr>
              <w:t>Платежи в целях возмещения причиненного ущерба (убытков):</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sz w:val="22"/>
                <w:szCs w:val="22"/>
              </w:rPr>
            </w:pPr>
            <w:r w:rsidRPr="00D63DE3">
              <w:rPr>
                <w:sz w:val="22"/>
                <w:szCs w:val="22"/>
              </w:rPr>
              <w:t>118,5</w:t>
            </w:r>
          </w:p>
        </w:tc>
      </w:tr>
      <w:tr w:rsidR="00D63DE3" w:rsidRPr="00D63DE3" w:rsidTr="00B96C7E">
        <w:trPr>
          <w:trHeight w:val="353"/>
        </w:trPr>
        <w:tc>
          <w:tcPr>
            <w:tcW w:w="3929"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rPr>
                <w:i/>
                <w:sz w:val="22"/>
                <w:szCs w:val="22"/>
              </w:rPr>
            </w:pPr>
            <w:r w:rsidRPr="00D63DE3">
              <w:rPr>
                <w:i/>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71" w:type="pct"/>
            <w:tcBorders>
              <w:top w:val="single" w:sz="4" w:space="0" w:color="auto"/>
              <w:left w:val="single" w:sz="4" w:space="0" w:color="auto"/>
              <w:bottom w:val="single" w:sz="4" w:space="0" w:color="auto"/>
              <w:right w:val="single" w:sz="4" w:space="0" w:color="auto"/>
            </w:tcBorders>
          </w:tcPr>
          <w:p w:rsidR="00D63DE3" w:rsidRPr="00D63DE3" w:rsidRDefault="00D63DE3" w:rsidP="00D63DE3">
            <w:pPr>
              <w:jc w:val="center"/>
              <w:rPr>
                <w:i/>
                <w:sz w:val="22"/>
                <w:szCs w:val="22"/>
              </w:rPr>
            </w:pPr>
            <w:r w:rsidRPr="00D63DE3">
              <w:rPr>
                <w:i/>
                <w:sz w:val="22"/>
                <w:szCs w:val="22"/>
              </w:rPr>
              <w:t>118,5</w:t>
            </w:r>
          </w:p>
        </w:tc>
      </w:tr>
    </w:tbl>
    <w:p w:rsidR="00D63DE3" w:rsidRPr="00D63DE3" w:rsidRDefault="00D63DE3" w:rsidP="00D63DE3">
      <w:pPr>
        <w:autoSpaceDE w:val="0"/>
        <w:autoSpaceDN w:val="0"/>
        <w:adjustRightInd w:val="0"/>
        <w:ind w:firstLine="709"/>
        <w:jc w:val="both"/>
        <w:rPr>
          <w:sz w:val="22"/>
          <w:szCs w:val="22"/>
        </w:rPr>
      </w:pPr>
      <w:r w:rsidRPr="00D63DE3">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2023 год и с учетом динамики поступления за ряд лет.</w:t>
      </w:r>
    </w:p>
    <w:p w:rsidR="00D63DE3" w:rsidRPr="00D63DE3" w:rsidRDefault="00D63DE3" w:rsidP="00D63DE3">
      <w:pPr>
        <w:autoSpaceDE w:val="0"/>
        <w:autoSpaceDN w:val="0"/>
        <w:adjustRightInd w:val="0"/>
        <w:ind w:firstLine="709"/>
        <w:jc w:val="both"/>
        <w:rPr>
          <w:sz w:val="22"/>
          <w:szCs w:val="22"/>
        </w:rPr>
      </w:pPr>
      <w:r w:rsidRPr="00D63DE3">
        <w:rPr>
          <w:sz w:val="22"/>
          <w:szCs w:val="22"/>
        </w:rPr>
        <w:t xml:space="preserve">Прогноз доходов от штрафов, санкций, возмещения ущерба бюджета муниципального округа определен на основании фактических </w:t>
      </w:r>
      <w:r w:rsidRPr="00D63DE3">
        <w:rPr>
          <w:rFonts w:cs="Arial"/>
          <w:bCs/>
          <w:sz w:val="22"/>
          <w:szCs w:val="22"/>
        </w:rPr>
        <w:t xml:space="preserve">поступлений за 2021 год, 6 месяцев 2022 года и оценки ожидаемого исполнения 2022 года. </w:t>
      </w:r>
    </w:p>
    <w:p w:rsidR="00D63DE3" w:rsidRPr="00D63DE3" w:rsidRDefault="00D63DE3" w:rsidP="00D63DE3">
      <w:pPr>
        <w:ind w:firstLine="720"/>
        <w:jc w:val="both"/>
        <w:rPr>
          <w:b/>
          <w:sz w:val="22"/>
          <w:szCs w:val="22"/>
        </w:rPr>
      </w:pPr>
      <w:r w:rsidRPr="00D63DE3">
        <w:rPr>
          <w:sz w:val="22"/>
          <w:szCs w:val="22"/>
        </w:rPr>
        <w:t xml:space="preserve">Прогноз доходов от </w:t>
      </w:r>
      <w:r w:rsidRPr="00D63DE3">
        <w:rPr>
          <w:bCs/>
          <w:sz w:val="22"/>
          <w:szCs w:val="22"/>
        </w:rPr>
        <w:t>штрафов, санкций, возмещения ущерба</w:t>
      </w:r>
      <w:r w:rsidRPr="00D63DE3">
        <w:rPr>
          <w:sz w:val="22"/>
          <w:szCs w:val="22"/>
        </w:rPr>
        <w:t xml:space="preserve"> </w:t>
      </w:r>
      <w:r w:rsidRPr="00D63DE3">
        <w:rPr>
          <w:b/>
          <w:sz w:val="22"/>
          <w:szCs w:val="22"/>
        </w:rPr>
        <w:t xml:space="preserve">на </w:t>
      </w:r>
      <w:r w:rsidRPr="00D63DE3">
        <w:rPr>
          <w:b/>
          <w:bCs/>
          <w:sz w:val="22"/>
          <w:szCs w:val="22"/>
        </w:rPr>
        <w:t>2023 год</w:t>
      </w:r>
      <w:r w:rsidRPr="00D63DE3">
        <w:rPr>
          <w:sz w:val="22"/>
          <w:szCs w:val="22"/>
        </w:rPr>
        <w:t xml:space="preserve"> рассчитан в сумме 551,3 </w:t>
      </w:r>
      <w:r w:rsidRPr="00D63DE3">
        <w:rPr>
          <w:bCs/>
          <w:sz w:val="22"/>
          <w:szCs w:val="22"/>
        </w:rPr>
        <w:t>тыс. рублей</w:t>
      </w:r>
      <w:r w:rsidRPr="00D63DE3">
        <w:rPr>
          <w:sz w:val="22"/>
          <w:szCs w:val="22"/>
        </w:rPr>
        <w:t xml:space="preserve">, в том числе </w:t>
      </w:r>
      <w:r w:rsidRPr="00D63DE3">
        <w:rPr>
          <w:b/>
          <w:sz w:val="22"/>
          <w:szCs w:val="22"/>
        </w:rPr>
        <w:t>в бюджет муниципального округа – 551,3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штрафов, санкций, возмещения ущерба </w:t>
      </w:r>
      <w:r w:rsidRPr="00D63DE3">
        <w:rPr>
          <w:b/>
          <w:sz w:val="22"/>
          <w:szCs w:val="22"/>
        </w:rPr>
        <w:t>на 2023 год</w:t>
      </w:r>
      <w:r w:rsidRPr="00D63DE3">
        <w:rPr>
          <w:sz w:val="22"/>
          <w:szCs w:val="22"/>
        </w:rPr>
        <w:t xml:space="preserve"> рассчитан в сумме 576,7 тыс. рублей, в том числе </w:t>
      </w:r>
      <w:r w:rsidRPr="00D63DE3">
        <w:rPr>
          <w:b/>
          <w:sz w:val="22"/>
          <w:szCs w:val="22"/>
        </w:rPr>
        <w:t>в бюджет муниципального округа – 576,7 тыс. рублей.</w:t>
      </w:r>
    </w:p>
    <w:p w:rsidR="00D63DE3" w:rsidRPr="00D63DE3" w:rsidRDefault="00D63DE3" w:rsidP="00D63DE3">
      <w:pPr>
        <w:ind w:firstLine="720"/>
        <w:jc w:val="both"/>
        <w:rPr>
          <w:b/>
          <w:sz w:val="22"/>
          <w:szCs w:val="22"/>
        </w:rPr>
      </w:pPr>
      <w:r w:rsidRPr="00D63DE3">
        <w:rPr>
          <w:sz w:val="22"/>
          <w:szCs w:val="22"/>
        </w:rPr>
        <w:t xml:space="preserve">Прогноз доходов от штрафов, санкций, возмещения ущерба </w:t>
      </w:r>
      <w:r w:rsidRPr="00D63DE3">
        <w:rPr>
          <w:b/>
          <w:sz w:val="22"/>
          <w:szCs w:val="22"/>
        </w:rPr>
        <w:t>на 2024 год</w:t>
      </w:r>
      <w:r w:rsidRPr="00D63DE3">
        <w:rPr>
          <w:sz w:val="22"/>
          <w:szCs w:val="22"/>
        </w:rPr>
        <w:t xml:space="preserve"> рассчитан в сумме 599,8 тыс. рублей, в том числе </w:t>
      </w:r>
      <w:r w:rsidRPr="00D63DE3">
        <w:rPr>
          <w:b/>
          <w:sz w:val="22"/>
          <w:szCs w:val="22"/>
        </w:rPr>
        <w:t>в бюджет муниципального округа – 599,8 тыс. рублей.</w:t>
      </w:r>
    </w:p>
    <w:p w:rsidR="00D63DE3" w:rsidRPr="00D63DE3" w:rsidRDefault="00D63DE3" w:rsidP="00D63DE3">
      <w:pPr>
        <w:ind w:right="-6" w:firstLine="720"/>
        <w:jc w:val="center"/>
        <w:rPr>
          <w:b/>
          <w:bCs/>
          <w:sz w:val="22"/>
          <w:szCs w:val="22"/>
        </w:rPr>
      </w:pPr>
    </w:p>
    <w:p w:rsidR="00D63DE3" w:rsidRPr="00D63DE3" w:rsidRDefault="00D63DE3" w:rsidP="00D63DE3">
      <w:pPr>
        <w:ind w:right="-6" w:firstLine="720"/>
        <w:jc w:val="center"/>
        <w:rPr>
          <w:b/>
          <w:bCs/>
          <w:sz w:val="22"/>
          <w:szCs w:val="22"/>
        </w:rPr>
      </w:pPr>
      <w:r w:rsidRPr="00D63DE3">
        <w:rPr>
          <w:b/>
          <w:bCs/>
          <w:sz w:val="22"/>
          <w:szCs w:val="22"/>
        </w:rPr>
        <w:t>Безвозмездные поступления</w:t>
      </w:r>
    </w:p>
    <w:p w:rsidR="00D63DE3" w:rsidRPr="00D63DE3" w:rsidRDefault="00D63DE3" w:rsidP="00D63DE3">
      <w:pPr>
        <w:ind w:firstLine="709"/>
        <w:jc w:val="both"/>
        <w:rPr>
          <w:rFonts w:eastAsia="Calibri"/>
          <w:sz w:val="22"/>
          <w:szCs w:val="22"/>
          <w:lang w:eastAsia="en-US"/>
        </w:rPr>
      </w:pPr>
      <w:r w:rsidRPr="00D63DE3">
        <w:rPr>
          <w:bCs/>
          <w:sz w:val="22"/>
          <w:szCs w:val="22"/>
        </w:rPr>
        <w:t xml:space="preserve">Прогноз </w:t>
      </w:r>
      <w:r w:rsidRPr="00D63DE3">
        <w:rPr>
          <w:sz w:val="22"/>
          <w:szCs w:val="22"/>
        </w:rPr>
        <w:t>безвозмездных поступлений</w:t>
      </w:r>
      <w:r w:rsidRPr="00D63DE3">
        <w:rPr>
          <w:bCs/>
          <w:sz w:val="22"/>
          <w:szCs w:val="22"/>
        </w:rPr>
        <w:t xml:space="preserve"> </w:t>
      </w:r>
      <w:r w:rsidRPr="00D63DE3">
        <w:rPr>
          <w:b/>
          <w:sz w:val="22"/>
          <w:szCs w:val="22"/>
        </w:rPr>
        <w:t>на 2023 год</w:t>
      </w:r>
      <w:r w:rsidRPr="00D63DE3">
        <w:rPr>
          <w:bCs/>
          <w:sz w:val="22"/>
          <w:szCs w:val="22"/>
        </w:rPr>
        <w:t xml:space="preserve"> определен в сумме</w:t>
      </w:r>
      <w:r w:rsidRPr="00D63DE3">
        <w:rPr>
          <w:rFonts w:asciiTheme="minorHAnsi" w:eastAsiaTheme="minorHAnsi" w:hAnsiTheme="minorHAnsi" w:cstheme="minorBidi"/>
          <w:sz w:val="22"/>
          <w:szCs w:val="22"/>
          <w:lang w:eastAsia="en-US"/>
        </w:rPr>
        <w:t xml:space="preserve"> </w:t>
      </w:r>
      <w:r w:rsidRPr="00D63DE3">
        <w:rPr>
          <w:bCs/>
          <w:sz w:val="22"/>
          <w:szCs w:val="22"/>
        </w:rPr>
        <w:t xml:space="preserve">750 722,4 тыс. рублей, </w:t>
      </w:r>
      <w:r w:rsidRPr="00D63DE3">
        <w:rPr>
          <w:b/>
          <w:bCs/>
          <w:sz w:val="22"/>
          <w:szCs w:val="22"/>
        </w:rPr>
        <w:t>на 2024 год</w:t>
      </w:r>
      <w:r w:rsidRPr="00D63DE3">
        <w:rPr>
          <w:bCs/>
          <w:sz w:val="22"/>
          <w:szCs w:val="22"/>
        </w:rPr>
        <w:t xml:space="preserve"> в сумме 678 227,4 тыс. рублей, </w:t>
      </w:r>
      <w:r w:rsidRPr="00D63DE3">
        <w:rPr>
          <w:b/>
          <w:bCs/>
          <w:sz w:val="22"/>
          <w:szCs w:val="22"/>
        </w:rPr>
        <w:t>на 2025 год</w:t>
      </w:r>
      <w:r w:rsidRPr="00D63DE3">
        <w:rPr>
          <w:bCs/>
          <w:sz w:val="22"/>
          <w:szCs w:val="22"/>
        </w:rPr>
        <w:t xml:space="preserve"> в сумме 681 792,2 тыс. рублей.</w:t>
      </w:r>
      <w:r w:rsidRPr="00D63DE3">
        <w:rPr>
          <w:rFonts w:eastAsia="Calibri"/>
          <w:sz w:val="22"/>
          <w:szCs w:val="22"/>
          <w:lang w:eastAsia="en-US"/>
        </w:rPr>
        <w:t xml:space="preserve"> </w:t>
      </w:r>
    </w:p>
    <w:p w:rsidR="00D63DE3" w:rsidRPr="00D63DE3" w:rsidRDefault="00D63DE3" w:rsidP="00D63DE3">
      <w:pPr>
        <w:ind w:firstLine="709"/>
        <w:jc w:val="both"/>
        <w:rPr>
          <w:rFonts w:eastAsia="Calibri"/>
          <w:sz w:val="22"/>
          <w:szCs w:val="22"/>
          <w:lang w:eastAsia="en-US"/>
        </w:rPr>
      </w:pPr>
      <w:r w:rsidRPr="00D63DE3">
        <w:rPr>
          <w:rFonts w:eastAsia="Calibri"/>
          <w:sz w:val="22"/>
          <w:szCs w:val="22"/>
          <w:lang w:eastAsia="en-US"/>
        </w:rPr>
        <w:t>В общем объеме безвозмездных поступлений на 2023 год предусмотрены:</w:t>
      </w:r>
    </w:p>
    <w:p w:rsidR="00D63DE3" w:rsidRPr="00D63DE3" w:rsidRDefault="00D63DE3" w:rsidP="00D63DE3">
      <w:pPr>
        <w:ind w:firstLine="709"/>
        <w:jc w:val="both"/>
        <w:rPr>
          <w:rFonts w:eastAsia="Calibri"/>
          <w:sz w:val="22"/>
          <w:szCs w:val="22"/>
          <w:lang w:eastAsia="en-US"/>
        </w:rPr>
      </w:pPr>
      <w:r w:rsidRPr="00D63DE3">
        <w:rPr>
          <w:rFonts w:eastAsia="Calibri"/>
          <w:b/>
          <w:sz w:val="22"/>
          <w:szCs w:val="22"/>
          <w:lang w:eastAsia="en-US"/>
        </w:rPr>
        <w:t>1. Дотации бюджетам субъектов Российской Федерации – 367 975,3 тыс. рублей</w:t>
      </w:r>
      <w:r w:rsidRPr="00D63DE3">
        <w:rPr>
          <w:rFonts w:eastAsia="Calibri"/>
          <w:sz w:val="22"/>
          <w:szCs w:val="22"/>
          <w:lang w:eastAsia="en-US"/>
        </w:rPr>
        <w:t>, в том числе:</w:t>
      </w:r>
    </w:p>
    <w:p w:rsidR="00D63DE3" w:rsidRPr="00D63DE3" w:rsidRDefault="00D63DE3" w:rsidP="00D63DE3">
      <w:pPr>
        <w:ind w:firstLine="709"/>
        <w:jc w:val="both"/>
        <w:rPr>
          <w:bCs/>
          <w:sz w:val="22"/>
          <w:szCs w:val="22"/>
        </w:rPr>
      </w:pPr>
      <w:r w:rsidRPr="00D63DE3">
        <w:rPr>
          <w:bCs/>
          <w:sz w:val="22"/>
          <w:szCs w:val="22"/>
        </w:rPr>
        <w:t>- </w:t>
      </w:r>
      <w:r w:rsidRPr="00D63DE3">
        <w:rPr>
          <w:sz w:val="22"/>
          <w:szCs w:val="22"/>
        </w:rPr>
        <w:t xml:space="preserve">дотации на выравнивание бюджетной обеспеченности муниципальных округов Нижегородской области– 314 526,6 </w:t>
      </w:r>
      <w:r w:rsidRPr="00D63DE3">
        <w:rPr>
          <w:bCs/>
          <w:sz w:val="22"/>
          <w:szCs w:val="22"/>
        </w:rPr>
        <w:t>тыс. рублей, что составляет 123,7 % к бюджету 2022 года.</w:t>
      </w:r>
    </w:p>
    <w:p w:rsidR="00D63DE3" w:rsidRPr="00D63DE3" w:rsidRDefault="00D63DE3" w:rsidP="00D63DE3">
      <w:pPr>
        <w:ind w:firstLine="709"/>
        <w:jc w:val="both"/>
        <w:rPr>
          <w:sz w:val="22"/>
          <w:szCs w:val="22"/>
        </w:rPr>
      </w:pPr>
      <w:r w:rsidRPr="00D63DE3">
        <w:rPr>
          <w:bCs/>
          <w:sz w:val="22"/>
          <w:szCs w:val="22"/>
        </w:rPr>
        <w:t xml:space="preserve">-дотации на сбалансированность  - 53 448,7 тыс. рублей </w:t>
      </w:r>
      <w:r w:rsidRPr="00D63DE3">
        <w:rPr>
          <w:sz w:val="22"/>
          <w:szCs w:val="22"/>
        </w:rPr>
        <w:t>не были предусмотрены в первоначальном бюджете 2022 года;</w:t>
      </w:r>
    </w:p>
    <w:p w:rsidR="00D63DE3" w:rsidRPr="00D63DE3" w:rsidRDefault="00D63DE3" w:rsidP="00D63DE3">
      <w:pPr>
        <w:ind w:firstLine="709"/>
        <w:jc w:val="both"/>
        <w:rPr>
          <w:bCs/>
          <w:sz w:val="22"/>
          <w:szCs w:val="22"/>
        </w:rPr>
      </w:pPr>
    </w:p>
    <w:p w:rsidR="00D63DE3" w:rsidRPr="00D63DE3" w:rsidRDefault="00D63DE3" w:rsidP="00D63DE3">
      <w:pPr>
        <w:ind w:firstLine="709"/>
        <w:jc w:val="both"/>
        <w:rPr>
          <w:sz w:val="22"/>
          <w:szCs w:val="22"/>
        </w:rPr>
      </w:pPr>
      <w:r w:rsidRPr="00D63DE3">
        <w:rPr>
          <w:b/>
          <w:bCs/>
          <w:sz w:val="22"/>
          <w:szCs w:val="22"/>
        </w:rPr>
        <w:t>2.</w:t>
      </w:r>
      <w:r w:rsidRPr="00D63DE3">
        <w:rPr>
          <w:b/>
          <w:bCs/>
          <w:sz w:val="22"/>
          <w:szCs w:val="22"/>
          <w:lang w:val="en-US"/>
        </w:rPr>
        <w:t> </w:t>
      </w:r>
      <w:r w:rsidRPr="00D63DE3">
        <w:rPr>
          <w:b/>
          <w:sz w:val="22"/>
          <w:szCs w:val="22"/>
        </w:rPr>
        <w:t>Субсидии</w:t>
      </w:r>
      <w:r w:rsidRPr="00D63DE3">
        <w:rPr>
          <w:sz w:val="22"/>
          <w:szCs w:val="22"/>
        </w:rPr>
        <w:t xml:space="preserve"> </w:t>
      </w:r>
      <w:r w:rsidRPr="00D63DE3">
        <w:rPr>
          <w:b/>
          <w:sz w:val="22"/>
          <w:szCs w:val="22"/>
        </w:rPr>
        <w:t>бюджетам бюджетной системы Российской Федерации (межбюджетные субсидии) – 54706,4</w:t>
      </w:r>
      <w:r w:rsidRPr="00D63DE3">
        <w:rPr>
          <w:b/>
          <w:sz w:val="22"/>
          <w:szCs w:val="22"/>
          <w:lang w:val="en-US"/>
        </w:rPr>
        <w:t> </w:t>
      </w:r>
      <w:r w:rsidRPr="00D63DE3">
        <w:rPr>
          <w:b/>
          <w:sz w:val="22"/>
          <w:szCs w:val="22"/>
        </w:rPr>
        <w:t>тыс. рублей</w:t>
      </w:r>
      <w:r w:rsidRPr="00D63DE3">
        <w:rPr>
          <w:bCs/>
          <w:sz w:val="22"/>
          <w:szCs w:val="22"/>
        </w:rPr>
        <w:t xml:space="preserve">, </w:t>
      </w:r>
      <w:r w:rsidRPr="00D63DE3">
        <w:rPr>
          <w:sz w:val="22"/>
          <w:szCs w:val="22"/>
        </w:rPr>
        <w:t>в том числе:</w:t>
      </w:r>
    </w:p>
    <w:p w:rsidR="00D63DE3" w:rsidRPr="00D63DE3" w:rsidRDefault="00D63DE3" w:rsidP="00D63DE3">
      <w:pPr>
        <w:ind w:firstLine="709"/>
        <w:jc w:val="both"/>
        <w:rPr>
          <w:sz w:val="22"/>
          <w:szCs w:val="22"/>
        </w:rPr>
      </w:pPr>
      <w:r w:rsidRPr="00D63DE3">
        <w:rPr>
          <w:sz w:val="22"/>
          <w:szCs w:val="22"/>
        </w:rPr>
        <w:t>- субсидии на оказание частичной финансовой поддержки окружных средств массовой информации 2 047,2 тыс. рублей, что составляет 131,1 % к первоначальному бюджету 2022 года;</w:t>
      </w:r>
    </w:p>
    <w:p w:rsidR="00D63DE3" w:rsidRPr="00D63DE3" w:rsidRDefault="00D63DE3" w:rsidP="00D63DE3">
      <w:pPr>
        <w:ind w:firstLine="709"/>
        <w:jc w:val="both"/>
        <w:rPr>
          <w:sz w:val="22"/>
          <w:szCs w:val="22"/>
        </w:rPr>
      </w:pPr>
      <w:r w:rsidRPr="00D63DE3">
        <w:rPr>
          <w:sz w:val="22"/>
          <w:szCs w:val="22"/>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1 118,7 тыс. рублей, что составило 92,8% к бюджету 2022 года;</w:t>
      </w:r>
    </w:p>
    <w:p w:rsidR="00D63DE3" w:rsidRPr="00D63DE3" w:rsidRDefault="00D63DE3" w:rsidP="00D63DE3">
      <w:pPr>
        <w:ind w:firstLine="709"/>
        <w:jc w:val="both"/>
        <w:rPr>
          <w:sz w:val="22"/>
          <w:szCs w:val="22"/>
        </w:rPr>
      </w:pPr>
      <w:r w:rsidRPr="00D63DE3">
        <w:rPr>
          <w:sz w:val="22"/>
          <w:szCs w:val="22"/>
        </w:rPr>
        <w:lastRenderedPageBreak/>
        <w:t>- субсидии на осуществление социальных выплат молодым семьям на приобретение жилья или строительство индивидуального жилого дома          2 003,0 тыс. рублей, что составило 104,7% к бюджету 2022 года;</w:t>
      </w:r>
    </w:p>
    <w:p w:rsidR="00D63DE3" w:rsidRPr="00D63DE3" w:rsidRDefault="00D63DE3" w:rsidP="00D63DE3">
      <w:pPr>
        <w:ind w:firstLine="709"/>
        <w:jc w:val="both"/>
        <w:rPr>
          <w:sz w:val="22"/>
          <w:szCs w:val="22"/>
        </w:rPr>
      </w:pPr>
      <w:r w:rsidRPr="00D63DE3">
        <w:rPr>
          <w:sz w:val="22"/>
          <w:szCs w:val="22"/>
        </w:rPr>
        <w:t>- субсидии на поддержку государственных программ субъектов Российской Федерации и муниципальных программ формирования современной городской среды 189,1 тыс. рублей, в первоначальном бюджете на 2022 год данная субсидия составляла 4 856,5 тыс. рублей;</w:t>
      </w:r>
      <w:r w:rsidRPr="00D63DE3">
        <w:rPr>
          <w:rFonts w:asciiTheme="minorHAnsi" w:eastAsiaTheme="minorHAnsi" w:hAnsiTheme="minorHAnsi" w:cstheme="minorBidi"/>
          <w:sz w:val="22"/>
          <w:szCs w:val="22"/>
          <w:lang w:eastAsia="en-US"/>
        </w:rPr>
        <w:t xml:space="preserve"> </w:t>
      </w:r>
    </w:p>
    <w:p w:rsidR="00D63DE3" w:rsidRPr="00D63DE3" w:rsidRDefault="00D63DE3" w:rsidP="00D63DE3">
      <w:pPr>
        <w:ind w:firstLine="709"/>
        <w:jc w:val="both"/>
        <w:rPr>
          <w:sz w:val="22"/>
          <w:szCs w:val="22"/>
        </w:rPr>
      </w:pPr>
      <w:r w:rsidRPr="00D63DE3">
        <w:rPr>
          <w:sz w:val="22"/>
          <w:szCs w:val="22"/>
        </w:rPr>
        <w:t>- субсидии на реализацию мероприятий в рамках адресной инвестиционной программы 10 513,0 тыс. рублей, в первоначальном бюджете на 2022 год данная субсидия составляла 51 612,6 тыс. рублей;</w:t>
      </w:r>
    </w:p>
    <w:p w:rsidR="00D63DE3" w:rsidRPr="00D63DE3" w:rsidRDefault="00D63DE3" w:rsidP="00D63DE3">
      <w:pPr>
        <w:ind w:firstLine="709"/>
        <w:jc w:val="both"/>
        <w:rPr>
          <w:sz w:val="22"/>
          <w:szCs w:val="22"/>
        </w:rPr>
      </w:pPr>
      <w:r w:rsidRPr="00D63DE3">
        <w:rPr>
          <w:sz w:val="22"/>
          <w:szCs w:val="22"/>
        </w:rPr>
        <w:t>- субсидии на капитальный ремонт образовательных организаций Нижегородской области 9 078,1 тыс. рублей, что составило 123,3% к бюджету 2022 года;</w:t>
      </w:r>
    </w:p>
    <w:p w:rsidR="00D63DE3" w:rsidRPr="00D63DE3" w:rsidRDefault="00D63DE3" w:rsidP="00D63DE3">
      <w:pPr>
        <w:ind w:firstLine="709"/>
        <w:jc w:val="both"/>
        <w:rPr>
          <w:sz w:val="22"/>
          <w:szCs w:val="22"/>
        </w:rPr>
      </w:pPr>
      <w:r w:rsidRPr="00D63DE3">
        <w:rPr>
          <w:sz w:val="22"/>
          <w:szCs w:val="22"/>
        </w:rPr>
        <w:t>- 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2 499,5 тыс. рублей, что составило 105,1% к бюджету 2022 года;</w:t>
      </w:r>
    </w:p>
    <w:p w:rsidR="00D63DE3" w:rsidRPr="00D63DE3" w:rsidRDefault="00D63DE3" w:rsidP="00D63DE3">
      <w:pPr>
        <w:ind w:firstLine="709"/>
        <w:jc w:val="both"/>
        <w:rPr>
          <w:sz w:val="22"/>
          <w:szCs w:val="22"/>
        </w:rPr>
      </w:pPr>
      <w:r w:rsidRPr="00D63DE3">
        <w:rPr>
          <w:sz w:val="22"/>
          <w:szCs w:val="22"/>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8 332,0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105,1% к бюджету 2022 года;</w:t>
      </w:r>
    </w:p>
    <w:p w:rsidR="00D63DE3" w:rsidRPr="00D63DE3" w:rsidRDefault="00D63DE3" w:rsidP="00D63DE3">
      <w:pPr>
        <w:ind w:firstLine="709"/>
        <w:jc w:val="both"/>
        <w:rPr>
          <w:sz w:val="22"/>
          <w:szCs w:val="22"/>
        </w:rPr>
      </w:pPr>
      <w:r w:rsidRPr="00D63DE3">
        <w:rPr>
          <w:sz w:val="22"/>
          <w:szCs w:val="22"/>
        </w:rPr>
        <w:t xml:space="preserve">- субсидии на создание (обустройство) контейнерных площадок 1185,6 тыс. рублей, в первоначальном бюджете на 2022 год данная субсидия составляла 741,0 тыс. рублей; </w:t>
      </w:r>
    </w:p>
    <w:p w:rsidR="00D63DE3" w:rsidRPr="00D63DE3" w:rsidRDefault="00D63DE3" w:rsidP="00D63DE3">
      <w:pPr>
        <w:ind w:firstLine="709"/>
        <w:jc w:val="both"/>
        <w:rPr>
          <w:sz w:val="22"/>
          <w:szCs w:val="22"/>
        </w:rPr>
      </w:pPr>
      <w:r w:rsidRPr="00D63DE3">
        <w:rPr>
          <w:sz w:val="22"/>
          <w:szCs w:val="22"/>
        </w:rPr>
        <w:t>- субсидии на содержание объектов благоустройства и общественных территорий 1417,3 тыс. рублей, что составило 86,9% к бюджету 2022 года;</w:t>
      </w:r>
    </w:p>
    <w:p w:rsidR="00D63DE3" w:rsidRPr="00D63DE3" w:rsidRDefault="00D63DE3" w:rsidP="00D63DE3">
      <w:pPr>
        <w:ind w:firstLine="709"/>
        <w:jc w:val="both"/>
        <w:rPr>
          <w:sz w:val="22"/>
          <w:szCs w:val="22"/>
        </w:rPr>
      </w:pPr>
      <w:r w:rsidRPr="00D63DE3">
        <w:rPr>
          <w:sz w:val="22"/>
          <w:szCs w:val="22"/>
        </w:rPr>
        <w:t>- субсидии на поддержку отрасли культуры 64,7 тыс. рублей, что составило 121,2% к бюджету 2022 года;</w:t>
      </w:r>
    </w:p>
    <w:p w:rsidR="00D63DE3" w:rsidRPr="00D63DE3" w:rsidRDefault="00D63DE3" w:rsidP="00D63DE3">
      <w:pPr>
        <w:spacing w:line="276" w:lineRule="auto"/>
        <w:ind w:firstLine="708"/>
        <w:jc w:val="both"/>
        <w:rPr>
          <w:color w:val="000000"/>
          <w:sz w:val="22"/>
          <w:szCs w:val="22"/>
        </w:rPr>
      </w:pPr>
      <w:r w:rsidRPr="00D63DE3">
        <w:rPr>
          <w:sz w:val="22"/>
          <w:szCs w:val="22"/>
        </w:rPr>
        <w:t xml:space="preserve">- </w:t>
      </w:r>
      <w:r w:rsidRPr="00D63DE3">
        <w:rPr>
          <w:color w:val="000000"/>
          <w:sz w:val="22"/>
          <w:szCs w:val="22"/>
        </w:rPr>
        <w:t>субсидии на проведение ремонта дворовых территорий в муниципальных образованиях Нижегородской области 2 773,9 тыс. рублей</w:t>
      </w:r>
      <w:r w:rsidRPr="00D63DE3">
        <w:rPr>
          <w:rFonts w:asciiTheme="minorHAnsi" w:eastAsiaTheme="minorHAnsi" w:hAnsiTheme="minorHAnsi" w:cstheme="minorBidi"/>
          <w:sz w:val="22"/>
          <w:szCs w:val="22"/>
          <w:lang w:eastAsia="en-US"/>
        </w:rPr>
        <w:t xml:space="preserve"> </w:t>
      </w:r>
      <w:r w:rsidRPr="00D63DE3">
        <w:rPr>
          <w:color w:val="000000"/>
          <w:sz w:val="22"/>
          <w:szCs w:val="22"/>
        </w:rPr>
        <w:t>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w:t>
      </w:r>
      <w:r w:rsidRPr="00D63DE3">
        <w:rPr>
          <w:color w:val="000000"/>
          <w:sz w:val="22"/>
          <w:szCs w:val="22"/>
        </w:rPr>
        <w:t>субсидии на реализацию мероприятий по исполнению требований по антитеррористической защищенности объектов образования 4 684,0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w:t>
      </w:r>
      <w:r w:rsidRPr="00D63DE3">
        <w:rPr>
          <w:color w:val="000000"/>
          <w:sz w:val="22"/>
          <w:szCs w:val="22"/>
        </w:rPr>
        <w:t>субсидии на приобретение автобусов   2 793,7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w:t>
      </w:r>
      <w:r w:rsidRPr="00D63DE3">
        <w:rPr>
          <w:rFonts w:asciiTheme="minorHAnsi" w:eastAsiaTheme="minorHAnsi" w:hAnsiTheme="minorHAnsi" w:cstheme="minorBidi"/>
          <w:sz w:val="22"/>
          <w:szCs w:val="22"/>
          <w:lang w:eastAsia="en-US"/>
        </w:rPr>
        <w:t xml:space="preserve"> с</w:t>
      </w:r>
      <w:r w:rsidRPr="00D63DE3">
        <w:rPr>
          <w:color w:val="000000"/>
          <w:sz w:val="22"/>
          <w:szCs w:val="22"/>
        </w:rPr>
        <w:t>убсидии на приобретение контейнеров и (или) бункеров 298,3 тыс. рублей не были предусмотрены в первоначальном бюджете 2022 года;</w:t>
      </w:r>
    </w:p>
    <w:p w:rsidR="00D63DE3" w:rsidRPr="00D63DE3" w:rsidRDefault="00D63DE3" w:rsidP="00D63DE3">
      <w:pPr>
        <w:spacing w:line="276" w:lineRule="auto"/>
        <w:ind w:firstLine="708"/>
        <w:jc w:val="both"/>
        <w:rPr>
          <w:color w:val="000000"/>
          <w:sz w:val="22"/>
          <w:szCs w:val="22"/>
        </w:rPr>
      </w:pPr>
      <w:r w:rsidRPr="00D63DE3">
        <w:rPr>
          <w:color w:val="000000"/>
          <w:sz w:val="22"/>
          <w:szCs w:val="22"/>
        </w:rPr>
        <w:t>-субсидии на реализацию мероприятий в рамках проекта "Память поколений" 4 148,3 тыс. рублей не были предусмотрены в первоначальном бюджете 2022 года;</w:t>
      </w:r>
    </w:p>
    <w:p w:rsidR="00D63DE3" w:rsidRPr="00D63DE3" w:rsidRDefault="00D63DE3" w:rsidP="00D63DE3">
      <w:pPr>
        <w:spacing w:line="276" w:lineRule="auto"/>
        <w:ind w:firstLine="708"/>
        <w:jc w:val="both"/>
        <w:rPr>
          <w:sz w:val="22"/>
          <w:szCs w:val="22"/>
        </w:rPr>
      </w:pPr>
      <w:r w:rsidRPr="00D63DE3">
        <w:rPr>
          <w:color w:val="000000"/>
          <w:sz w:val="22"/>
          <w:szCs w:val="22"/>
        </w:rPr>
        <w:t>-субсидии на ликвидацию свалок и объектов размещения отходов 1560,0 тыс. рублей не были предусмотрены в первоначальном бюджете 2022 года.</w:t>
      </w:r>
    </w:p>
    <w:p w:rsidR="00D63DE3" w:rsidRPr="00D63DE3" w:rsidRDefault="00D63DE3" w:rsidP="00D63DE3">
      <w:pPr>
        <w:ind w:firstLine="709"/>
        <w:jc w:val="both"/>
        <w:rPr>
          <w:bCs/>
          <w:sz w:val="22"/>
          <w:szCs w:val="22"/>
        </w:rPr>
      </w:pPr>
      <w:r w:rsidRPr="00D63DE3">
        <w:rPr>
          <w:b/>
          <w:bCs/>
          <w:sz w:val="22"/>
          <w:szCs w:val="22"/>
        </w:rPr>
        <w:t>На 2024 год</w:t>
      </w:r>
      <w:r w:rsidRPr="00D63DE3">
        <w:rPr>
          <w:bCs/>
          <w:sz w:val="22"/>
          <w:szCs w:val="22"/>
        </w:rPr>
        <w:t xml:space="preserve"> предусмотрены субсидии в сумме 52 670,8 тыс. рублей, </w:t>
      </w:r>
      <w:r w:rsidRPr="00D63DE3">
        <w:rPr>
          <w:b/>
          <w:bCs/>
          <w:sz w:val="22"/>
          <w:szCs w:val="22"/>
        </w:rPr>
        <w:t>на 2025 год</w:t>
      </w:r>
      <w:r w:rsidRPr="00D63DE3">
        <w:rPr>
          <w:bCs/>
          <w:sz w:val="22"/>
          <w:szCs w:val="22"/>
        </w:rPr>
        <w:t xml:space="preserve"> – 49 183,7 тыс. рублей.</w:t>
      </w:r>
    </w:p>
    <w:p w:rsidR="00D63DE3" w:rsidRPr="00D63DE3" w:rsidRDefault="00D63DE3" w:rsidP="00D63DE3">
      <w:pPr>
        <w:ind w:firstLine="709"/>
        <w:jc w:val="both"/>
        <w:rPr>
          <w:b/>
          <w:bCs/>
          <w:sz w:val="22"/>
          <w:szCs w:val="22"/>
        </w:rPr>
      </w:pPr>
    </w:p>
    <w:p w:rsidR="00D63DE3" w:rsidRPr="00D63DE3" w:rsidRDefault="00D63DE3" w:rsidP="00D63DE3">
      <w:pPr>
        <w:ind w:firstLine="709"/>
        <w:jc w:val="both"/>
        <w:rPr>
          <w:sz w:val="22"/>
          <w:szCs w:val="22"/>
        </w:rPr>
      </w:pPr>
      <w:r w:rsidRPr="00D63DE3">
        <w:rPr>
          <w:b/>
          <w:bCs/>
          <w:sz w:val="22"/>
          <w:szCs w:val="22"/>
        </w:rPr>
        <w:t>3.</w:t>
      </w:r>
      <w:r w:rsidRPr="00D63DE3">
        <w:rPr>
          <w:bCs/>
          <w:sz w:val="22"/>
          <w:szCs w:val="22"/>
        </w:rPr>
        <w:t> </w:t>
      </w:r>
      <w:r w:rsidRPr="00D63DE3">
        <w:rPr>
          <w:b/>
          <w:bCs/>
          <w:sz w:val="22"/>
          <w:szCs w:val="22"/>
        </w:rPr>
        <w:t xml:space="preserve">Субвенции </w:t>
      </w:r>
      <w:r w:rsidRPr="00D63DE3">
        <w:rPr>
          <w:b/>
          <w:sz w:val="22"/>
          <w:szCs w:val="22"/>
        </w:rPr>
        <w:t>бюджетам бюджетной системы Российской Федерации –</w:t>
      </w:r>
      <w:r w:rsidRPr="00D63DE3">
        <w:rPr>
          <w:sz w:val="22"/>
          <w:szCs w:val="22"/>
        </w:rPr>
        <w:t xml:space="preserve"> </w:t>
      </w:r>
      <w:r w:rsidRPr="00D63DE3">
        <w:rPr>
          <w:b/>
          <w:sz w:val="22"/>
          <w:szCs w:val="22"/>
        </w:rPr>
        <w:t>327 975,9 тыс. рублей</w:t>
      </w:r>
      <w:r w:rsidRPr="00D63DE3">
        <w:rPr>
          <w:sz w:val="22"/>
          <w:szCs w:val="22"/>
        </w:rPr>
        <w:t>, что составило 99,8% к бюджету 2022 года,</w:t>
      </w:r>
      <w:r w:rsidRPr="00D63DE3">
        <w:rPr>
          <w:b/>
          <w:sz w:val="22"/>
          <w:szCs w:val="22"/>
        </w:rPr>
        <w:t xml:space="preserve"> </w:t>
      </w:r>
      <w:r w:rsidRPr="00D63DE3">
        <w:rPr>
          <w:sz w:val="22"/>
          <w:szCs w:val="22"/>
        </w:rPr>
        <w:t>в том числе:</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1 029,8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122,4% к бюджету 2022 года;</w:t>
      </w:r>
    </w:p>
    <w:p w:rsidR="00D63DE3" w:rsidRPr="00D63DE3" w:rsidRDefault="00D63DE3" w:rsidP="00D63DE3">
      <w:pPr>
        <w:ind w:firstLine="709"/>
        <w:jc w:val="both"/>
        <w:rPr>
          <w:sz w:val="22"/>
          <w:szCs w:val="22"/>
        </w:rPr>
      </w:pPr>
      <w:r w:rsidRPr="00D63DE3">
        <w:rPr>
          <w:sz w:val="22"/>
          <w:szCs w:val="22"/>
        </w:rPr>
        <w:t>- субвенция на исполнение полномочий в сфере общего образования в муниципальных общеобразовательных организациях 265 094,2 тыс. рублей, что составило 118,7% к бюджету 2022 года;</w:t>
      </w:r>
    </w:p>
    <w:p w:rsidR="00D63DE3" w:rsidRPr="00D63DE3" w:rsidRDefault="00D63DE3" w:rsidP="00D63DE3">
      <w:pPr>
        <w:ind w:firstLine="709"/>
        <w:jc w:val="both"/>
        <w:rPr>
          <w:sz w:val="22"/>
          <w:szCs w:val="22"/>
        </w:rPr>
      </w:pPr>
      <w:r w:rsidRPr="00D63DE3">
        <w:rPr>
          <w:sz w:val="22"/>
          <w:szCs w:val="22"/>
        </w:rPr>
        <w:t xml:space="preserve">-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w:t>
      </w:r>
      <w:r w:rsidRPr="00D63DE3">
        <w:rPr>
          <w:sz w:val="22"/>
          <w:szCs w:val="22"/>
        </w:rPr>
        <w:lastRenderedPageBreak/>
        <w:t>адаптированным основным общеобразовательным программам 3 319,1 тыс. рублей, в первоначальном бюджете на 2022 год данная субвенция составляла 2 652,7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473,7 тыс. рублей;</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415,6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835,1 тыс. рублей, в первоначальном бюджете на 2022 год данная субвенция составляла 685,9 тыс. рублей;</w:t>
      </w:r>
    </w:p>
    <w:p w:rsidR="00D63DE3" w:rsidRPr="00D63DE3" w:rsidRDefault="00D63DE3" w:rsidP="00D63DE3">
      <w:pPr>
        <w:ind w:firstLine="709"/>
        <w:jc w:val="both"/>
        <w:rPr>
          <w:sz w:val="22"/>
          <w:szCs w:val="22"/>
        </w:rPr>
      </w:pPr>
      <w:r w:rsidRPr="00D63DE3">
        <w:rPr>
          <w:sz w:val="22"/>
          <w:szCs w:val="22"/>
        </w:rPr>
        <w:t>- субвенция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1 625,1 тыс. рублей, что составило 97,1% к бюджету 2022 года;</w:t>
      </w:r>
    </w:p>
    <w:p w:rsidR="00D63DE3" w:rsidRPr="00D63DE3" w:rsidRDefault="00D63DE3" w:rsidP="00D63DE3">
      <w:pPr>
        <w:ind w:firstLine="709"/>
        <w:jc w:val="both"/>
        <w:rPr>
          <w:sz w:val="22"/>
          <w:szCs w:val="22"/>
        </w:rPr>
      </w:pPr>
      <w:r w:rsidRPr="00D63DE3">
        <w:rPr>
          <w:sz w:val="22"/>
          <w:szCs w:val="22"/>
        </w:rPr>
        <w:t>-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12 109,2 тыс. рублей,</w:t>
      </w:r>
      <w:r w:rsidRPr="00D63DE3">
        <w:rPr>
          <w:rFonts w:asciiTheme="minorHAnsi" w:eastAsiaTheme="minorHAnsi" w:hAnsiTheme="minorHAnsi" w:cstheme="minorBidi"/>
          <w:sz w:val="22"/>
          <w:szCs w:val="22"/>
          <w:lang w:eastAsia="en-US"/>
        </w:rPr>
        <w:t xml:space="preserve"> </w:t>
      </w:r>
      <w:r w:rsidRPr="00D63DE3">
        <w:rPr>
          <w:sz w:val="22"/>
          <w:szCs w:val="22"/>
        </w:rPr>
        <w:t>что составило 107,6% к бюджету 2022 года;</w:t>
      </w:r>
    </w:p>
    <w:p w:rsidR="00D63DE3" w:rsidRPr="00D63DE3" w:rsidRDefault="00D63DE3" w:rsidP="00D63DE3">
      <w:pPr>
        <w:ind w:firstLine="709"/>
        <w:jc w:val="both"/>
        <w:rPr>
          <w:sz w:val="22"/>
          <w:szCs w:val="22"/>
        </w:rPr>
      </w:pPr>
      <w:r w:rsidRPr="00D63DE3">
        <w:rPr>
          <w:sz w:val="22"/>
          <w:szCs w:val="22"/>
        </w:rPr>
        <w:t>- субвенции на возмещение производителям зерновых культур части затрат на производство и реализацию зерновых культур 7,0 тыс. рублей, в первоначальном бюджете на 2022 год данная субвенция составляла 139,5 тыс. рублей;</w:t>
      </w:r>
    </w:p>
    <w:p w:rsidR="00D63DE3" w:rsidRPr="00D63DE3" w:rsidRDefault="00D63DE3" w:rsidP="00D63DE3">
      <w:pPr>
        <w:ind w:firstLine="709"/>
        <w:jc w:val="both"/>
        <w:rPr>
          <w:sz w:val="22"/>
          <w:szCs w:val="22"/>
        </w:rPr>
      </w:pPr>
      <w:r w:rsidRPr="00D63DE3">
        <w:rPr>
          <w:sz w:val="22"/>
          <w:szCs w:val="22"/>
        </w:rPr>
        <w:t>- субвенция на возмещение части затрат на приобретение элитных семян 327,1 тыс. рублей, в первоначальном бюджете на 2022 год данная субвенция составляла 610,7 тыс. рублей;</w:t>
      </w:r>
    </w:p>
    <w:p w:rsidR="00D63DE3" w:rsidRPr="00D63DE3" w:rsidRDefault="00D63DE3" w:rsidP="00D63DE3">
      <w:pPr>
        <w:ind w:firstLine="709"/>
        <w:jc w:val="both"/>
        <w:rPr>
          <w:sz w:val="22"/>
          <w:szCs w:val="22"/>
        </w:rPr>
      </w:pPr>
      <w:r w:rsidRPr="00D63DE3">
        <w:rPr>
          <w:sz w:val="22"/>
          <w:szCs w:val="22"/>
        </w:rPr>
        <w:t>-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651,1 тыс. рублей, в первоначальном бюджете на 2022 год данная субвенция составляла 856,3 тыс. рублей;</w:t>
      </w:r>
    </w:p>
    <w:p w:rsidR="00D63DE3" w:rsidRPr="00D63DE3" w:rsidRDefault="00D63DE3" w:rsidP="00D63DE3">
      <w:pPr>
        <w:ind w:firstLine="709"/>
        <w:jc w:val="both"/>
        <w:rPr>
          <w:sz w:val="22"/>
          <w:szCs w:val="22"/>
        </w:rPr>
      </w:pPr>
      <w:r w:rsidRPr="00D63DE3">
        <w:rPr>
          <w:sz w:val="22"/>
          <w:szCs w:val="22"/>
        </w:rPr>
        <w:t>- субвенция на поддержку племенного животноводства 1 311,4 тыс. рублей, в первоначальном бюджете на 2022 год данная субвенция составляла 2 534,2 тыс. рублей;</w:t>
      </w:r>
    </w:p>
    <w:p w:rsidR="00D63DE3" w:rsidRPr="00D63DE3" w:rsidRDefault="00D63DE3" w:rsidP="00D63DE3">
      <w:pPr>
        <w:ind w:firstLine="709"/>
        <w:jc w:val="both"/>
        <w:rPr>
          <w:sz w:val="22"/>
          <w:szCs w:val="22"/>
        </w:rPr>
      </w:pPr>
      <w:r w:rsidRPr="00D63DE3">
        <w:rPr>
          <w:sz w:val="22"/>
          <w:szCs w:val="22"/>
        </w:rPr>
        <w:t>- субвенции на возмещение части затрат на поддержку собственного производства молока 2 099,9 тыс. рублей, что составило 100% к бюджету 2022 года;</w:t>
      </w:r>
    </w:p>
    <w:p w:rsidR="00D63DE3" w:rsidRPr="00D63DE3" w:rsidRDefault="00D63DE3" w:rsidP="00D63DE3">
      <w:pPr>
        <w:ind w:firstLine="709"/>
        <w:jc w:val="both"/>
        <w:rPr>
          <w:sz w:val="22"/>
          <w:szCs w:val="22"/>
        </w:rPr>
      </w:pPr>
      <w:r w:rsidRPr="00D63DE3">
        <w:rPr>
          <w:sz w:val="22"/>
          <w:szCs w:val="22"/>
        </w:rPr>
        <w:t>- субвенции на возмещение части затрат на приобретение оборудования и техники 4 384,7 тыс. рублей, что составило 116,7% к бюджету 2022 года;</w:t>
      </w:r>
    </w:p>
    <w:p w:rsidR="00D63DE3" w:rsidRPr="00D63DE3" w:rsidRDefault="00D63DE3" w:rsidP="00D63DE3">
      <w:pPr>
        <w:ind w:firstLine="709"/>
        <w:jc w:val="both"/>
        <w:rPr>
          <w:sz w:val="22"/>
          <w:szCs w:val="22"/>
        </w:rPr>
      </w:pPr>
      <w:r w:rsidRPr="00AE7D4E">
        <w:rPr>
          <w:sz w:val="22"/>
          <w:szCs w:val="22"/>
        </w:rPr>
        <w:t xml:space="preserve">- субвенция </w:t>
      </w:r>
      <w:r w:rsidR="00AE7D4E" w:rsidRPr="00AE7D4E">
        <w:rPr>
          <w:sz w:val="22"/>
          <w:szCs w:val="22"/>
        </w:rPr>
        <w:t xml:space="preserve">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w:t>
      </w:r>
      <w:r w:rsidRPr="00AE7D4E">
        <w:rPr>
          <w:sz w:val="22"/>
          <w:szCs w:val="22"/>
        </w:rPr>
        <w:t>1 192,4 тыс. рублей, что составило 88,5% к бюджету 2022 года;</w:t>
      </w:r>
    </w:p>
    <w:p w:rsidR="00D63DE3" w:rsidRPr="00D63DE3" w:rsidRDefault="00D63DE3" w:rsidP="00D63DE3">
      <w:pPr>
        <w:ind w:firstLine="709"/>
        <w:jc w:val="both"/>
        <w:rPr>
          <w:sz w:val="22"/>
          <w:szCs w:val="22"/>
        </w:rPr>
      </w:pPr>
      <w:r w:rsidRPr="00D63DE3">
        <w:rPr>
          <w:sz w:val="22"/>
          <w:szCs w:val="22"/>
        </w:rPr>
        <w:t>- субвенция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27 128,2 тыс. рублей,</w:t>
      </w:r>
      <w:r w:rsidRPr="00D63DE3">
        <w:rPr>
          <w:rFonts w:asciiTheme="minorHAnsi" w:eastAsiaTheme="minorHAnsi" w:hAnsiTheme="minorHAnsi" w:cstheme="minorBidi"/>
          <w:sz w:val="22"/>
          <w:szCs w:val="22"/>
          <w:lang w:eastAsia="en-US"/>
        </w:rPr>
        <w:t xml:space="preserve"> </w:t>
      </w:r>
      <w:r w:rsidRPr="00D63DE3">
        <w:rPr>
          <w:sz w:val="22"/>
          <w:szCs w:val="22"/>
        </w:rPr>
        <w:t>в первоначальном бюджете на 2022 год данная субвенция составляла 15 990,0 тыс. рублей;</w:t>
      </w:r>
    </w:p>
    <w:p w:rsidR="00D63DE3" w:rsidRPr="00D63DE3" w:rsidRDefault="00D63DE3" w:rsidP="00D63DE3">
      <w:pPr>
        <w:ind w:firstLine="709"/>
        <w:jc w:val="both"/>
        <w:rPr>
          <w:sz w:val="22"/>
          <w:szCs w:val="22"/>
        </w:rPr>
      </w:pPr>
      <w:r w:rsidRPr="00D63DE3">
        <w:rPr>
          <w:sz w:val="22"/>
          <w:szCs w:val="22"/>
        </w:rPr>
        <w:t>-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2,6 тыс. рублей, в первоначальном бюджете на 2022 год данная субвенция составляла 116,5 тыс. рублей;</w:t>
      </w:r>
    </w:p>
    <w:p w:rsidR="00D63DE3" w:rsidRPr="00D63DE3" w:rsidRDefault="00D63DE3" w:rsidP="00D63DE3">
      <w:pPr>
        <w:ind w:firstLine="709"/>
        <w:jc w:val="both"/>
        <w:rPr>
          <w:sz w:val="22"/>
          <w:szCs w:val="22"/>
        </w:rPr>
      </w:pPr>
      <w:r w:rsidRPr="00D63DE3">
        <w:rPr>
          <w:sz w:val="22"/>
          <w:szCs w:val="22"/>
        </w:rPr>
        <w:t xml:space="preserve">-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w:t>
      </w:r>
      <w:r w:rsidRPr="00D63DE3">
        <w:rPr>
          <w:sz w:val="22"/>
          <w:szCs w:val="22"/>
        </w:rPr>
        <w:lastRenderedPageBreak/>
        <w:t>безнадзорных животных,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100,0% к бюджету 2022 года;</w:t>
      </w:r>
    </w:p>
    <w:p w:rsidR="00D63DE3" w:rsidRPr="00D63DE3" w:rsidRDefault="00D63DE3" w:rsidP="00D63DE3">
      <w:pPr>
        <w:ind w:firstLine="709"/>
        <w:jc w:val="both"/>
        <w:rPr>
          <w:sz w:val="22"/>
          <w:szCs w:val="22"/>
        </w:rPr>
      </w:pPr>
      <w:r w:rsidRPr="00D63DE3">
        <w:rPr>
          <w:sz w:val="22"/>
          <w:szCs w:val="22"/>
        </w:rPr>
        <w:t>-субвенции на осуществление полномочий по организации мероприятий при осуществлении деятельности по обращению с животными без владельцев 122,0 тыс. рублей, что составило 60,0% к бюджету 2022 года;</w:t>
      </w:r>
    </w:p>
    <w:p w:rsidR="00D63DE3" w:rsidRPr="00D63DE3" w:rsidRDefault="00D63DE3" w:rsidP="00D63DE3">
      <w:pPr>
        <w:ind w:firstLine="709"/>
        <w:jc w:val="both"/>
        <w:rPr>
          <w:sz w:val="22"/>
          <w:szCs w:val="22"/>
        </w:rPr>
      </w:pPr>
      <w:r w:rsidRPr="00D63DE3">
        <w:rPr>
          <w:sz w:val="22"/>
          <w:szCs w:val="22"/>
        </w:rPr>
        <w:t>- единая субвенция 5 802,8 тыс. рублей, что составило 113,6% к бюджету 2022 года;</w:t>
      </w:r>
    </w:p>
    <w:p w:rsidR="00D63DE3" w:rsidRPr="00D63DE3" w:rsidRDefault="00D63DE3" w:rsidP="00D63DE3">
      <w:pPr>
        <w:ind w:firstLine="709"/>
        <w:jc w:val="both"/>
        <w:rPr>
          <w:b/>
          <w:sz w:val="22"/>
          <w:szCs w:val="22"/>
        </w:rPr>
      </w:pPr>
    </w:p>
    <w:p w:rsidR="00D63DE3" w:rsidRPr="00D63DE3" w:rsidRDefault="00D63DE3" w:rsidP="00D63DE3">
      <w:pPr>
        <w:ind w:firstLine="709"/>
        <w:jc w:val="both"/>
        <w:rPr>
          <w:sz w:val="22"/>
          <w:szCs w:val="22"/>
        </w:rPr>
      </w:pPr>
      <w:r w:rsidRPr="00D63DE3">
        <w:rPr>
          <w:b/>
          <w:sz w:val="22"/>
          <w:szCs w:val="22"/>
        </w:rPr>
        <w:t>На 2024 год</w:t>
      </w:r>
      <w:r w:rsidRPr="00D63DE3">
        <w:rPr>
          <w:sz w:val="22"/>
          <w:szCs w:val="22"/>
        </w:rPr>
        <w:t xml:space="preserve"> предусмотрены субвенции в сумме 328 714,9  тыс. рублей, </w:t>
      </w:r>
      <w:r w:rsidRPr="00D63DE3">
        <w:rPr>
          <w:b/>
          <w:sz w:val="22"/>
          <w:szCs w:val="22"/>
        </w:rPr>
        <w:t>на 2025 год</w:t>
      </w:r>
      <w:r w:rsidRPr="00D63DE3">
        <w:rPr>
          <w:sz w:val="22"/>
          <w:szCs w:val="22"/>
        </w:rPr>
        <w:t xml:space="preserve"> – 329 248,7 тыс. рублей.</w:t>
      </w:r>
    </w:p>
    <w:p w:rsidR="00D63DE3" w:rsidRPr="00D63DE3" w:rsidRDefault="00D63DE3" w:rsidP="00D63DE3">
      <w:pPr>
        <w:ind w:firstLine="709"/>
        <w:jc w:val="both"/>
        <w:rPr>
          <w:b/>
          <w:sz w:val="22"/>
          <w:szCs w:val="22"/>
        </w:rPr>
      </w:pPr>
    </w:p>
    <w:p w:rsidR="00D63DE3" w:rsidRPr="00D63DE3" w:rsidRDefault="00D63DE3" w:rsidP="00D63DE3">
      <w:pPr>
        <w:ind w:firstLine="709"/>
        <w:jc w:val="both"/>
        <w:rPr>
          <w:sz w:val="22"/>
          <w:szCs w:val="22"/>
        </w:rPr>
      </w:pPr>
      <w:r w:rsidRPr="00D63DE3">
        <w:rPr>
          <w:b/>
          <w:sz w:val="22"/>
          <w:szCs w:val="22"/>
        </w:rPr>
        <w:t>4. Иные межбюджетные трансферты</w:t>
      </w:r>
      <w:r w:rsidRPr="00D63DE3">
        <w:rPr>
          <w:sz w:val="22"/>
          <w:szCs w:val="22"/>
        </w:rPr>
        <w:t xml:space="preserve"> – 64,8 тыс. рублей, в том числе:</w:t>
      </w:r>
    </w:p>
    <w:p w:rsidR="00D63DE3" w:rsidRPr="00D63DE3" w:rsidRDefault="00D63DE3" w:rsidP="00D63DE3">
      <w:pPr>
        <w:ind w:firstLine="709"/>
        <w:jc w:val="both"/>
        <w:rPr>
          <w:sz w:val="22"/>
          <w:szCs w:val="22"/>
        </w:rPr>
      </w:pPr>
      <w:r w:rsidRPr="00D63DE3">
        <w:rPr>
          <w:sz w:val="22"/>
          <w:szCs w:val="22"/>
        </w:rPr>
        <w:t>-</w:t>
      </w:r>
      <w:r w:rsidRPr="00D63DE3">
        <w:rPr>
          <w:rFonts w:asciiTheme="minorHAnsi" w:eastAsiaTheme="minorHAnsi" w:hAnsiTheme="minorHAnsi" w:cstheme="minorBidi"/>
          <w:sz w:val="22"/>
          <w:szCs w:val="22"/>
          <w:lang w:eastAsia="en-US"/>
        </w:rPr>
        <w:t xml:space="preserve"> </w:t>
      </w:r>
      <w:r w:rsidRPr="00D63DE3">
        <w:rPr>
          <w:rFonts w:eastAsiaTheme="minorHAnsi"/>
          <w:sz w:val="22"/>
          <w:szCs w:val="22"/>
          <w:lang w:eastAsia="en-US"/>
        </w:rPr>
        <w:t>иные</w:t>
      </w:r>
      <w:r w:rsidRPr="00D63DE3">
        <w:rPr>
          <w:sz w:val="22"/>
          <w:szCs w:val="22"/>
        </w:rPr>
        <w:t xml:space="preserve">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64,8 тыс. рублей.</w:t>
      </w:r>
    </w:p>
    <w:p w:rsidR="00D63DE3" w:rsidRPr="00D63DE3" w:rsidRDefault="00D63DE3" w:rsidP="00D63DE3">
      <w:pPr>
        <w:ind w:firstLine="709"/>
        <w:jc w:val="both"/>
        <w:rPr>
          <w:sz w:val="22"/>
          <w:szCs w:val="22"/>
        </w:rPr>
      </w:pPr>
      <w:r w:rsidRPr="00D63DE3">
        <w:rPr>
          <w:sz w:val="22"/>
          <w:szCs w:val="22"/>
        </w:rPr>
        <w:t xml:space="preserve">Всего доходы окружного бюджета </w:t>
      </w:r>
      <w:r w:rsidRPr="00D63DE3">
        <w:rPr>
          <w:b/>
          <w:sz w:val="22"/>
          <w:szCs w:val="22"/>
        </w:rPr>
        <w:t>на 2023 год</w:t>
      </w:r>
      <w:r w:rsidRPr="00D63DE3">
        <w:rPr>
          <w:sz w:val="22"/>
          <w:szCs w:val="22"/>
        </w:rPr>
        <w:t xml:space="preserve"> прогнозируются в объеме 987 767,5 тыс. рублей, что составляет 118,9% к бюджету 2022 года. </w:t>
      </w:r>
      <w:r w:rsidRPr="00D63DE3">
        <w:rPr>
          <w:b/>
          <w:sz w:val="22"/>
          <w:szCs w:val="22"/>
        </w:rPr>
        <w:t>На 2024 год</w:t>
      </w:r>
      <w:r w:rsidRPr="00D63DE3">
        <w:rPr>
          <w:sz w:val="22"/>
          <w:szCs w:val="22"/>
        </w:rPr>
        <w:t xml:space="preserve"> доходы составят 930 374,4 тыс. рублей, </w:t>
      </w:r>
      <w:r w:rsidRPr="00D63DE3">
        <w:rPr>
          <w:b/>
          <w:sz w:val="22"/>
          <w:szCs w:val="22"/>
        </w:rPr>
        <w:t>на 2025 год</w:t>
      </w:r>
      <w:r w:rsidRPr="00D63DE3">
        <w:rPr>
          <w:sz w:val="22"/>
          <w:szCs w:val="22"/>
        </w:rPr>
        <w:t xml:space="preserve"> – 949 213,8 тыс. рублей. </w:t>
      </w:r>
    </w:p>
    <w:p w:rsidR="002B4CA2" w:rsidRPr="006D30CC" w:rsidRDefault="002B4CA2" w:rsidP="00CD7D99">
      <w:pPr>
        <w:shd w:val="clear" w:color="auto" w:fill="FFFFFF"/>
        <w:jc w:val="center"/>
        <w:rPr>
          <w:b/>
          <w:bCs/>
          <w:sz w:val="22"/>
          <w:szCs w:val="22"/>
        </w:rPr>
      </w:pPr>
    </w:p>
    <w:p w:rsidR="00797B12" w:rsidRPr="006D30CC" w:rsidRDefault="00BA5684" w:rsidP="00CD7D99">
      <w:pPr>
        <w:jc w:val="center"/>
        <w:rPr>
          <w:b/>
          <w:bCs/>
          <w:sz w:val="22"/>
          <w:szCs w:val="22"/>
        </w:rPr>
      </w:pPr>
      <w:r w:rsidRPr="006D30CC">
        <w:rPr>
          <w:b/>
          <w:bCs/>
          <w:sz w:val="22"/>
          <w:szCs w:val="22"/>
        </w:rPr>
        <w:t>РАСХОДЫ</w:t>
      </w:r>
    </w:p>
    <w:p w:rsidR="00797B12" w:rsidRPr="00356A2A" w:rsidRDefault="00797B12" w:rsidP="007E7605">
      <w:pPr>
        <w:autoSpaceDE w:val="0"/>
        <w:autoSpaceDN w:val="0"/>
        <w:adjustRightInd w:val="0"/>
        <w:ind w:firstLine="709"/>
        <w:jc w:val="both"/>
        <w:rPr>
          <w:sz w:val="22"/>
          <w:szCs w:val="22"/>
        </w:rPr>
      </w:pPr>
      <w:r w:rsidRPr="006D30CC">
        <w:rPr>
          <w:sz w:val="22"/>
          <w:szCs w:val="22"/>
        </w:rPr>
        <w:t xml:space="preserve">Принципы и подходы к формированию расходов бюджета Воскресенского муниципального </w:t>
      </w:r>
      <w:r w:rsidR="00356A2A">
        <w:rPr>
          <w:sz w:val="22"/>
          <w:szCs w:val="22"/>
        </w:rPr>
        <w:t>округа</w:t>
      </w:r>
      <w:r w:rsidRPr="006D30CC">
        <w:rPr>
          <w:sz w:val="22"/>
          <w:szCs w:val="22"/>
        </w:rPr>
        <w:t xml:space="preserve"> на 20</w:t>
      </w:r>
      <w:r w:rsidR="00B26A8A" w:rsidRPr="006D30CC">
        <w:rPr>
          <w:sz w:val="22"/>
          <w:szCs w:val="22"/>
        </w:rPr>
        <w:t>2</w:t>
      </w:r>
      <w:r w:rsidR="00356A2A">
        <w:rPr>
          <w:sz w:val="22"/>
          <w:szCs w:val="22"/>
        </w:rPr>
        <w:t>3</w:t>
      </w:r>
      <w:r w:rsidRPr="006D30CC">
        <w:rPr>
          <w:sz w:val="22"/>
          <w:szCs w:val="22"/>
        </w:rPr>
        <w:t xml:space="preserve"> год</w:t>
      </w:r>
      <w:r w:rsidR="00D35105" w:rsidRPr="006D30CC">
        <w:rPr>
          <w:rFonts w:eastAsia="Calibri"/>
          <w:sz w:val="22"/>
          <w:szCs w:val="22"/>
          <w:lang w:eastAsia="en-US"/>
        </w:rPr>
        <w:t xml:space="preserve"> и на плановый период 20</w:t>
      </w:r>
      <w:r w:rsidR="000731BF" w:rsidRPr="006D30CC">
        <w:rPr>
          <w:rFonts w:eastAsia="Calibri"/>
          <w:sz w:val="22"/>
          <w:szCs w:val="22"/>
          <w:lang w:eastAsia="en-US"/>
        </w:rPr>
        <w:t>2</w:t>
      </w:r>
      <w:r w:rsidR="00356A2A">
        <w:rPr>
          <w:rFonts w:eastAsia="Calibri"/>
          <w:sz w:val="22"/>
          <w:szCs w:val="22"/>
          <w:lang w:eastAsia="en-US"/>
        </w:rPr>
        <w:t>4</w:t>
      </w:r>
      <w:r w:rsidR="00D35105" w:rsidRPr="006D30CC">
        <w:rPr>
          <w:rFonts w:eastAsia="Calibri"/>
          <w:sz w:val="22"/>
          <w:szCs w:val="22"/>
          <w:lang w:eastAsia="en-US"/>
        </w:rPr>
        <w:t xml:space="preserve"> и 202</w:t>
      </w:r>
      <w:r w:rsidR="00356A2A">
        <w:rPr>
          <w:rFonts w:eastAsia="Calibri"/>
          <w:sz w:val="22"/>
          <w:szCs w:val="22"/>
          <w:lang w:eastAsia="en-US"/>
        </w:rPr>
        <w:t>5</w:t>
      </w:r>
      <w:r w:rsidR="00D35105" w:rsidRPr="006D30CC">
        <w:rPr>
          <w:rFonts w:eastAsia="Calibri"/>
          <w:sz w:val="22"/>
          <w:szCs w:val="22"/>
          <w:lang w:eastAsia="en-US"/>
        </w:rPr>
        <w:t xml:space="preserve"> годов</w:t>
      </w:r>
      <w:r w:rsidRPr="006D30CC">
        <w:rPr>
          <w:sz w:val="22"/>
          <w:szCs w:val="22"/>
        </w:rPr>
        <w:t xml:space="preserve"> определены </w:t>
      </w:r>
      <w:r w:rsidR="00C44C38" w:rsidRPr="006D30CC">
        <w:rPr>
          <w:sz w:val="22"/>
          <w:szCs w:val="22"/>
        </w:rPr>
        <w:t xml:space="preserve">в соответствии с </w:t>
      </w:r>
      <w:r w:rsidR="00492CF1" w:rsidRPr="006D30CC">
        <w:rPr>
          <w:sz w:val="22"/>
          <w:szCs w:val="22"/>
        </w:rPr>
        <w:t>постановлени</w:t>
      </w:r>
      <w:r w:rsidR="00036D8D" w:rsidRPr="006D30CC">
        <w:rPr>
          <w:sz w:val="22"/>
          <w:szCs w:val="22"/>
        </w:rPr>
        <w:t>ем</w:t>
      </w:r>
      <w:r w:rsidR="00492CF1" w:rsidRPr="006D30CC">
        <w:rPr>
          <w:sz w:val="22"/>
          <w:szCs w:val="22"/>
        </w:rPr>
        <w:t xml:space="preserve"> администрации Воскресенского муниципального района Нижегородской области </w:t>
      </w:r>
      <w:r w:rsidR="00356A2A" w:rsidRPr="00356A2A">
        <w:rPr>
          <w:sz w:val="22"/>
          <w:szCs w:val="22"/>
        </w:rPr>
        <w:t>от 26 сентября 2022 года №811 «Об утверждении Основных направлений бюджетной и налоговой политики Воскресенского муниципального округа на 2023 год и на плановый период 2024 и 2025 годов»</w:t>
      </w:r>
      <w:r w:rsidR="00356A2A">
        <w:rPr>
          <w:sz w:val="22"/>
          <w:szCs w:val="22"/>
        </w:rPr>
        <w:t xml:space="preserve"> </w:t>
      </w:r>
      <w:r w:rsidR="00036D8D" w:rsidRPr="00356A2A">
        <w:rPr>
          <w:sz w:val="22"/>
          <w:szCs w:val="22"/>
        </w:rPr>
        <w:t xml:space="preserve">и </w:t>
      </w:r>
      <w:r w:rsidR="00356A2A" w:rsidRPr="00356A2A">
        <w:rPr>
          <w:sz w:val="22"/>
          <w:szCs w:val="22"/>
        </w:rPr>
        <w:t>Методик</w:t>
      </w:r>
      <w:r w:rsidR="00356A2A">
        <w:rPr>
          <w:sz w:val="22"/>
          <w:szCs w:val="22"/>
        </w:rPr>
        <w:t>ой</w:t>
      </w:r>
      <w:r w:rsidR="00356A2A" w:rsidRPr="00356A2A">
        <w:rPr>
          <w:sz w:val="22"/>
          <w:szCs w:val="22"/>
        </w:rPr>
        <w:t xml:space="preserve"> планирования бюджетных ассигнований бюджета муниципального округа на 2023 год и на плановый период 2024 и 2025 годов</w:t>
      </w:r>
      <w:r w:rsidR="001A190D" w:rsidRPr="006D30CC">
        <w:rPr>
          <w:sz w:val="22"/>
          <w:szCs w:val="22"/>
        </w:rPr>
        <w:t>, утвержд</w:t>
      </w:r>
      <w:r w:rsidR="00845D87" w:rsidRPr="006D30CC">
        <w:rPr>
          <w:sz w:val="22"/>
          <w:szCs w:val="22"/>
        </w:rPr>
        <w:t>ё</w:t>
      </w:r>
      <w:r w:rsidR="001A190D" w:rsidRPr="006D30CC">
        <w:rPr>
          <w:sz w:val="22"/>
          <w:szCs w:val="22"/>
        </w:rPr>
        <w:t>нн</w:t>
      </w:r>
      <w:r w:rsidR="00845D87" w:rsidRPr="006D30CC">
        <w:rPr>
          <w:sz w:val="22"/>
          <w:szCs w:val="22"/>
        </w:rPr>
        <w:t>ой</w:t>
      </w:r>
      <w:r w:rsidRPr="006D30CC">
        <w:rPr>
          <w:sz w:val="22"/>
          <w:szCs w:val="22"/>
        </w:rPr>
        <w:t xml:space="preserve"> </w:t>
      </w:r>
      <w:r w:rsidR="005F300D" w:rsidRPr="006D30CC">
        <w:rPr>
          <w:sz w:val="22"/>
          <w:szCs w:val="22"/>
        </w:rPr>
        <w:t xml:space="preserve">приказом управления финансов </w:t>
      </w:r>
      <w:r w:rsidR="005F300D" w:rsidRPr="00356A2A">
        <w:rPr>
          <w:sz w:val="22"/>
          <w:szCs w:val="22"/>
        </w:rPr>
        <w:t xml:space="preserve">администрации Воскресенского муниципального района от </w:t>
      </w:r>
      <w:r w:rsidR="003A08B7" w:rsidRPr="00356A2A">
        <w:rPr>
          <w:sz w:val="22"/>
          <w:szCs w:val="22"/>
        </w:rPr>
        <w:t>27</w:t>
      </w:r>
      <w:r w:rsidR="005F300D" w:rsidRPr="00356A2A">
        <w:rPr>
          <w:sz w:val="22"/>
          <w:szCs w:val="22"/>
        </w:rPr>
        <w:t xml:space="preserve"> </w:t>
      </w:r>
      <w:r w:rsidR="003A08B7" w:rsidRPr="00356A2A">
        <w:rPr>
          <w:sz w:val="22"/>
          <w:szCs w:val="22"/>
        </w:rPr>
        <w:t>сентяб</w:t>
      </w:r>
      <w:r w:rsidR="0043249F" w:rsidRPr="00356A2A">
        <w:rPr>
          <w:sz w:val="22"/>
          <w:szCs w:val="22"/>
        </w:rPr>
        <w:t>ря</w:t>
      </w:r>
      <w:r w:rsidR="005F300D" w:rsidRPr="00356A2A">
        <w:rPr>
          <w:sz w:val="22"/>
          <w:szCs w:val="22"/>
        </w:rPr>
        <w:t xml:space="preserve"> 20</w:t>
      </w:r>
      <w:r w:rsidR="00590A80" w:rsidRPr="00356A2A">
        <w:rPr>
          <w:sz w:val="22"/>
          <w:szCs w:val="22"/>
        </w:rPr>
        <w:t>2</w:t>
      </w:r>
      <w:r w:rsidR="00356A2A" w:rsidRPr="00356A2A">
        <w:rPr>
          <w:sz w:val="22"/>
          <w:szCs w:val="22"/>
        </w:rPr>
        <w:t>2</w:t>
      </w:r>
      <w:r w:rsidR="005F300D" w:rsidRPr="00356A2A">
        <w:rPr>
          <w:sz w:val="22"/>
          <w:szCs w:val="22"/>
        </w:rPr>
        <w:t xml:space="preserve"> года №</w:t>
      </w:r>
      <w:r w:rsidR="003A08B7" w:rsidRPr="00356A2A">
        <w:rPr>
          <w:sz w:val="22"/>
          <w:szCs w:val="22"/>
        </w:rPr>
        <w:t>1</w:t>
      </w:r>
      <w:r w:rsidR="00356A2A" w:rsidRPr="00356A2A">
        <w:rPr>
          <w:sz w:val="22"/>
          <w:szCs w:val="22"/>
        </w:rPr>
        <w:t>1</w:t>
      </w:r>
      <w:r w:rsidR="005F300D" w:rsidRPr="00356A2A">
        <w:rPr>
          <w:sz w:val="22"/>
          <w:szCs w:val="22"/>
        </w:rPr>
        <w:t xml:space="preserve"> «</w:t>
      </w:r>
      <w:r w:rsidR="00356A2A" w:rsidRPr="00356A2A">
        <w:rPr>
          <w:sz w:val="22"/>
          <w:szCs w:val="22"/>
        </w:rPr>
        <w:t>Об утверждении Порядка планирования бюджетных ассигнований бюджета</w:t>
      </w:r>
      <w:r w:rsidR="007E7605">
        <w:rPr>
          <w:sz w:val="22"/>
          <w:szCs w:val="22"/>
        </w:rPr>
        <w:t xml:space="preserve"> </w:t>
      </w:r>
      <w:r w:rsidR="00356A2A" w:rsidRPr="00356A2A">
        <w:rPr>
          <w:sz w:val="22"/>
          <w:szCs w:val="22"/>
        </w:rPr>
        <w:t xml:space="preserve"> муниципального округа на 2023 год и на плановый период 2024 и 2025 годов</w:t>
      </w:r>
      <w:r w:rsidR="005F300D" w:rsidRPr="00356A2A">
        <w:rPr>
          <w:sz w:val="22"/>
          <w:szCs w:val="22"/>
        </w:rPr>
        <w:t>»</w:t>
      </w:r>
      <w:r w:rsidRPr="00356A2A">
        <w:rPr>
          <w:sz w:val="22"/>
          <w:szCs w:val="22"/>
        </w:rPr>
        <w:t>.</w:t>
      </w:r>
    </w:p>
    <w:p w:rsidR="00797B12" w:rsidRPr="006D30CC" w:rsidRDefault="00797B12" w:rsidP="00CD7D99">
      <w:pPr>
        <w:ind w:firstLine="709"/>
        <w:jc w:val="center"/>
        <w:rPr>
          <w:b/>
          <w:sz w:val="22"/>
          <w:szCs w:val="22"/>
        </w:rPr>
      </w:pPr>
      <w:r w:rsidRPr="006D30CC">
        <w:rPr>
          <w:b/>
          <w:sz w:val="22"/>
          <w:szCs w:val="22"/>
        </w:rPr>
        <w:t xml:space="preserve">Основные подходы к формированию бюджета муниципального </w:t>
      </w:r>
      <w:r w:rsidR="007E7605">
        <w:rPr>
          <w:b/>
          <w:sz w:val="22"/>
          <w:szCs w:val="22"/>
        </w:rPr>
        <w:t>округа</w:t>
      </w:r>
    </w:p>
    <w:p w:rsidR="00E62057" w:rsidRPr="006D30CC" w:rsidRDefault="00E62057" w:rsidP="00CD7D99">
      <w:pPr>
        <w:ind w:firstLine="709"/>
        <w:jc w:val="both"/>
        <w:rPr>
          <w:rFonts w:eastAsia="Calibri"/>
          <w:sz w:val="22"/>
          <w:szCs w:val="22"/>
          <w:lang w:eastAsia="en-US"/>
        </w:rPr>
      </w:pPr>
      <w:r w:rsidRPr="006D30CC">
        <w:rPr>
          <w:rFonts w:eastAsia="Calibri"/>
          <w:sz w:val="22"/>
          <w:szCs w:val="22"/>
          <w:lang w:eastAsia="en-US"/>
        </w:rPr>
        <w:t>Расчет бюджетных ассигнований на 20</w:t>
      </w:r>
      <w:r w:rsidR="00F375CB" w:rsidRPr="006D30CC">
        <w:rPr>
          <w:rFonts w:eastAsia="Calibri"/>
          <w:sz w:val="22"/>
          <w:szCs w:val="22"/>
          <w:lang w:eastAsia="en-US"/>
        </w:rPr>
        <w:t>2</w:t>
      </w:r>
      <w:r w:rsidR="007E7605">
        <w:rPr>
          <w:rFonts w:eastAsia="Calibri"/>
          <w:sz w:val="22"/>
          <w:szCs w:val="22"/>
          <w:lang w:eastAsia="en-US"/>
        </w:rPr>
        <w:t>3</w:t>
      </w:r>
      <w:r w:rsidRPr="006D30CC">
        <w:rPr>
          <w:rFonts w:eastAsia="Calibri"/>
          <w:sz w:val="22"/>
          <w:szCs w:val="22"/>
          <w:lang w:eastAsia="en-US"/>
        </w:rPr>
        <w:t xml:space="preserve"> год и на плановый период 20</w:t>
      </w:r>
      <w:r w:rsidR="00B17E7E" w:rsidRPr="006D30CC">
        <w:rPr>
          <w:rFonts w:eastAsia="Calibri"/>
          <w:sz w:val="22"/>
          <w:szCs w:val="22"/>
          <w:lang w:eastAsia="en-US"/>
        </w:rPr>
        <w:t>2</w:t>
      </w:r>
      <w:r w:rsidR="007E7605">
        <w:rPr>
          <w:rFonts w:eastAsia="Calibri"/>
          <w:sz w:val="22"/>
          <w:szCs w:val="22"/>
          <w:lang w:eastAsia="en-US"/>
        </w:rPr>
        <w:t>4</w:t>
      </w:r>
      <w:r w:rsidRPr="006D30CC">
        <w:rPr>
          <w:rFonts w:eastAsia="Calibri"/>
          <w:sz w:val="22"/>
          <w:szCs w:val="22"/>
          <w:lang w:eastAsia="en-US"/>
        </w:rPr>
        <w:t xml:space="preserve"> и 202</w:t>
      </w:r>
      <w:r w:rsidR="007E7605">
        <w:rPr>
          <w:rFonts w:eastAsia="Calibri"/>
          <w:sz w:val="22"/>
          <w:szCs w:val="22"/>
          <w:lang w:eastAsia="en-US"/>
        </w:rPr>
        <w:t>5</w:t>
      </w:r>
      <w:r w:rsidRPr="006D30CC">
        <w:rPr>
          <w:rFonts w:eastAsia="Calibri"/>
          <w:sz w:val="22"/>
          <w:szCs w:val="22"/>
          <w:lang w:eastAsia="en-US"/>
        </w:rPr>
        <w:t xml:space="preserve"> годов производился с учетом определенных приоритетов бюджетных расходов:</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обеспечение бесперебойного функционирования объектов жизнеобеспечения, транспортной, логической, социальной инфраструктуры, объектов образования, здравоохранения, социального обеспечения;</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обеспечение сохранения параметров по уровню заработной платы отдельных 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региональных проектов, обеспечивающих достижение целей, показателей и результатов федеральных проектов, входящих в состав национальных проектов Российской Федерации;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xml:space="preserve">- софинансирование социально-значимых расходов </w:t>
      </w:r>
      <w:r w:rsidRPr="00AE7D4E">
        <w:rPr>
          <w:sz w:val="22"/>
          <w:szCs w:val="22"/>
        </w:rPr>
        <w:t xml:space="preserve">органов местного самоуправления </w:t>
      </w:r>
      <w:r w:rsidRPr="00914DFF">
        <w:rPr>
          <w:sz w:val="22"/>
          <w:szCs w:val="22"/>
        </w:rPr>
        <w:t>муниципального округа;</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приведение в нормативное состояние автомобильных дорог общего пользования;</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предоставление жилых помещений детям-сиротам и лицам из их числа, реализация других жилищных программ, действующих в Нижегородской области;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обеспечению экологической безопасности;</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развитию коммунальной, инженерной и социальной инфраструктуры, в том числе в рамках комплексного развития сельских территорий;</w:t>
      </w:r>
    </w:p>
    <w:p w:rsidR="00914DFF" w:rsidRPr="00914DFF" w:rsidRDefault="00914DFF" w:rsidP="00914DFF">
      <w:pPr>
        <w:autoSpaceDE w:val="0"/>
        <w:autoSpaceDN w:val="0"/>
        <w:adjustRightInd w:val="0"/>
        <w:ind w:firstLine="567"/>
        <w:jc w:val="both"/>
        <w:outlineLvl w:val="1"/>
        <w:rPr>
          <w:sz w:val="22"/>
          <w:szCs w:val="22"/>
        </w:rPr>
      </w:pPr>
      <w:r w:rsidRPr="00914DFF">
        <w:rPr>
          <w:sz w:val="22"/>
          <w:szCs w:val="22"/>
        </w:rPr>
        <w:t>- реализация мероприятий по поддержке и развитию агропромышленного комплекса.</w:t>
      </w:r>
    </w:p>
    <w:p w:rsidR="00DA26B1" w:rsidRPr="006D30CC" w:rsidRDefault="00DA26B1" w:rsidP="00CD7D99">
      <w:pPr>
        <w:ind w:firstLine="567"/>
        <w:jc w:val="both"/>
        <w:rPr>
          <w:sz w:val="22"/>
          <w:szCs w:val="22"/>
        </w:rPr>
      </w:pPr>
      <w:r w:rsidRPr="006D30CC">
        <w:rPr>
          <w:sz w:val="22"/>
          <w:szCs w:val="22"/>
        </w:rPr>
        <w:t xml:space="preserve">Основные параметры бюджета муниципального </w:t>
      </w:r>
      <w:r w:rsidR="00CD4687" w:rsidRPr="00AE7D4E">
        <w:rPr>
          <w:sz w:val="22"/>
          <w:szCs w:val="22"/>
        </w:rPr>
        <w:t>округа</w:t>
      </w:r>
      <w:r w:rsidRPr="00AE7D4E">
        <w:rPr>
          <w:sz w:val="22"/>
          <w:szCs w:val="22"/>
        </w:rPr>
        <w:t xml:space="preserve"> определены</w:t>
      </w:r>
      <w:r w:rsidRPr="006D30CC">
        <w:rPr>
          <w:sz w:val="22"/>
          <w:szCs w:val="22"/>
        </w:rPr>
        <w:t xml:space="preserve"> исходя из ожидаемого прогноза поступления доходов.</w:t>
      </w:r>
    </w:p>
    <w:p w:rsidR="00F5601B" w:rsidRPr="00F5601B" w:rsidRDefault="00F5601B" w:rsidP="00F5601B">
      <w:pPr>
        <w:ind w:firstLine="709"/>
        <w:jc w:val="both"/>
        <w:rPr>
          <w:sz w:val="22"/>
          <w:szCs w:val="22"/>
        </w:rPr>
      </w:pPr>
      <w:r w:rsidRPr="00F5601B">
        <w:rPr>
          <w:sz w:val="22"/>
          <w:szCs w:val="22"/>
        </w:rPr>
        <w:lastRenderedPageBreak/>
        <w:t>Фонд оплаты труда работников бюджетной сферы на 2023-2025 годы рассчитан с учетом:</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xml:space="preserve">- положений по оплате труда, утвержденных постановлениями администрации Воскресенского муниципального </w:t>
      </w:r>
      <w:r w:rsidR="00053278" w:rsidRPr="00AE7D4E">
        <w:rPr>
          <w:sz w:val="22"/>
          <w:szCs w:val="22"/>
        </w:rPr>
        <w:t>района</w:t>
      </w:r>
      <w:r w:rsidRPr="00F5601B">
        <w:rPr>
          <w:sz w:val="22"/>
          <w:szCs w:val="22"/>
        </w:rPr>
        <w:t>;</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заработной платы отдельных категорий работников учреждений Воскресенского муниципального округа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(далее – «указные» категории работников), с учётом прогноза среднемесячного дохода от трудовой деятельности на 2023 год на уровне 44890 рублей и списочной численности «указных» категорий работников;</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Pr="00EC6410">
        <w:rPr>
          <w:sz w:val="22"/>
          <w:szCs w:val="22"/>
        </w:rPr>
        <w:t xml:space="preserve">» с учетом индексации </w:t>
      </w:r>
      <w:r w:rsidR="00EC6410" w:rsidRPr="00EC6410">
        <w:rPr>
          <w:sz w:val="22"/>
          <w:szCs w:val="22"/>
        </w:rPr>
        <w:t xml:space="preserve">с 1 октября 2022 г. на 4%, </w:t>
      </w:r>
      <w:r w:rsidRPr="00EC6410">
        <w:rPr>
          <w:sz w:val="22"/>
          <w:szCs w:val="22"/>
        </w:rPr>
        <w:t>с 1 октября 2023 г. на 6,5%;</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дополнительной потребности на доведение заработной платы низкооплачиваемых категорий работников до минимального размера оплаты труда;</w:t>
      </w:r>
    </w:p>
    <w:p w:rsidR="00F5601B" w:rsidRDefault="00F5601B" w:rsidP="00F5601B">
      <w:pPr>
        <w:widowControl w:val="0"/>
        <w:autoSpaceDE w:val="0"/>
        <w:autoSpaceDN w:val="0"/>
        <w:adjustRightInd w:val="0"/>
        <w:ind w:firstLine="709"/>
        <w:jc w:val="both"/>
        <w:rPr>
          <w:rFonts w:eastAsia="Calibri"/>
          <w:sz w:val="22"/>
          <w:szCs w:val="22"/>
          <w:lang w:eastAsia="en-US"/>
        </w:rPr>
      </w:pPr>
      <w:r w:rsidRPr="00F5601B">
        <w:rPr>
          <w:rFonts w:eastAsia="Calibri"/>
          <w:sz w:val="22"/>
          <w:szCs w:val="22"/>
          <w:lang w:eastAsia="en-US"/>
        </w:rPr>
        <w:t>- страховых взносов в государственные внебюджетные фонды в размере 30,2%.</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Планирование фонда оплаты труда в органах местного самоуправления Воскресенского муниципального округа Нижегородской области на 2023 год осуществляется с учетом:</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изменения структуры и предельной численности органов местного самоуправления;</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структуры фонда оплаты труда органов местного самоуправления;</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xml:space="preserve">- индексации заработной платы с 1 октября 2023 года на 6,5%; </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-дополнительной потребности на доведение заработной платы низкооплачиваемых категорий работников до минимального размера оплаты труда;</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 страховых взносов в государственные внебюджетные фонды в размере 30,2%.</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Фонд оплаты труда на 2024-2025 годы рассчитывается на уровне прогноза бюджета на 2023 год.</w:t>
      </w:r>
    </w:p>
    <w:p w:rsidR="00F5601B" w:rsidRPr="00F5601B" w:rsidRDefault="00F5601B" w:rsidP="00F5601B">
      <w:pPr>
        <w:ind w:firstLine="426"/>
        <w:jc w:val="both"/>
        <w:rPr>
          <w:sz w:val="22"/>
          <w:szCs w:val="22"/>
        </w:rPr>
      </w:pPr>
      <w:r w:rsidRPr="00F5601B">
        <w:rPr>
          <w:sz w:val="22"/>
          <w:szCs w:val="22"/>
        </w:rPr>
        <w:t>Расходы на оплату коммунальных услуг и аренду помещений на 2023 год рассчитаны от уровня первоначального бюджета 2022 года с учётом индексации на прогнозируемый среднегодовой индекс роста потребительских цен – 6,5%.</w:t>
      </w:r>
    </w:p>
    <w:p w:rsidR="00F5601B" w:rsidRPr="00F5601B" w:rsidRDefault="00F5601B" w:rsidP="00F5601B">
      <w:pPr>
        <w:widowControl w:val="0"/>
        <w:autoSpaceDE w:val="0"/>
        <w:autoSpaceDN w:val="0"/>
        <w:adjustRightInd w:val="0"/>
        <w:ind w:firstLine="709"/>
        <w:jc w:val="both"/>
        <w:rPr>
          <w:sz w:val="22"/>
          <w:szCs w:val="22"/>
        </w:rPr>
      </w:pPr>
      <w:r w:rsidRPr="00F5601B">
        <w:rPr>
          <w:sz w:val="22"/>
          <w:szCs w:val="22"/>
        </w:rPr>
        <w:t>Расходы на оплату коммунальных услуг и арендную плату на 2024 - 2025 годы рассчитаны на уровне прогноза бюджета на 2023 год.</w:t>
      </w:r>
    </w:p>
    <w:p w:rsidR="007703B2" w:rsidRPr="007703B2" w:rsidRDefault="007703B2" w:rsidP="007703B2">
      <w:pPr>
        <w:ind w:firstLine="709"/>
        <w:jc w:val="both"/>
        <w:rPr>
          <w:sz w:val="22"/>
          <w:szCs w:val="22"/>
        </w:rPr>
      </w:pPr>
      <w:r w:rsidRPr="007703B2">
        <w:rPr>
          <w:sz w:val="22"/>
          <w:szCs w:val="22"/>
        </w:rPr>
        <w:t>Ассигнования на осуществление бюджетных инвестиций учтены в рамках муниципальной программы "</w:t>
      </w:r>
      <w:r w:rsidR="00CD4687" w:rsidRPr="00CD4687">
        <w:rPr>
          <w:b/>
          <w:bCs/>
        </w:rPr>
        <w:t xml:space="preserve"> </w:t>
      </w:r>
      <w:r w:rsidR="00CD4687" w:rsidRPr="00CD4687">
        <w:rPr>
          <w:bCs/>
          <w:sz w:val="22"/>
          <w:szCs w:val="22"/>
        </w:rPr>
        <w:t>Адресная инвестиционная программа Воскресенского муниципального округа Нижегородской области</w:t>
      </w:r>
      <w:r w:rsidR="00CD4687" w:rsidRPr="007703B2">
        <w:rPr>
          <w:sz w:val="22"/>
          <w:szCs w:val="22"/>
        </w:rPr>
        <w:t xml:space="preserve"> </w:t>
      </w:r>
      <w:r w:rsidRPr="007703B2">
        <w:rPr>
          <w:sz w:val="22"/>
          <w:szCs w:val="22"/>
        </w:rPr>
        <w:t>".</w:t>
      </w:r>
    </w:p>
    <w:p w:rsidR="007703B2" w:rsidRPr="007703B2" w:rsidRDefault="007703B2" w:rsidP="007703B2">
      <w:pPr>
        <w:ind w:firstLine="709"/>
        <w:jc w:val="both"/>
        <w:rPr>
          <w:sz w:val="22"/>
          <w:szCs w:val="22"/>
        </w:rPr>
      </w:pPr>
      <w:r w:rsidRPr="007703B2">
        <w:rPr>
          <w:sz w:val="22"/>
          <w:szCs w:val="22"/>
        </w:rPr>
        <w:t>В приоритетном порядке в адресную инвестиционную программу включаются ассигнования:</w:t>
      </w:r>
    </w:p>
    <w:p w:rsidR="007703B2" w:rsidRPr="007703B2" w:rsidRDefault="007703B2" w:rsidP="007703B2">
      <w:pPr>
        <w:ind w:firstLine="709"/>
        <w:jc w:val="both"/>
        <w:rPr>
          <w:sz w:val="22"/>
          <w:szCs w:val="22"/>
        </w:rPr>
      </w:pPr>
      <w:r w:rsidRPr="007703B2">
        <w:rPr>
          <w:sz w:val="22"/>
          <w:szCs w:val="22"/>
        </w:rPr>
        <w:t>- на реализацию национальных проектов;</w:t>
      </w:r>
    </w:p>
    <w:p w:rsidR="007703B2" w:rsidRPr="007703B2" w:rsidRDefault="007703B2" w:rsidP="007703B2">
      <w:pPr>
        <w:ind w:firstLine="709"/>
        <w:jc w:val="both"/>
        <w:rPr>
          <w:sz w:val="22"/>
          <w:szCs w:val="22"/>
        </w:rPr>
      </w:pPr>
      <w:r w:rsidRPr="007703B2">
        <w:rPr>
          <w:sz w:val="22"/>
          <w:szCs w:val="22"/>
        </w:rPr>
        <w:t>- на софинансирование к областным средствам в рамках заключенных соглашений;</w:t>
      </w:r>
    </w:p>
    <w:p w:rsidR="007703B2" w:rsidRPr="007703B2" w:rsidRDefault="007703B2" w:rsidP="007703B2">
      <w:pPr>
        <w:ind w:firstLine="709"/>
        <w:jc w:val="both"/>
        <w:rPr>
          <w:sz w:val="22"/>
          <w:szCs w:val="22"/>
        </w:rPr>
      </w:pPr>
      <w:r w:rsidRPr="007703B2">
        <w:rPr>
          <w:sz w:val="22"/>
          <w:szCs w:val="22"/>
        </w:rPr>
        <w:t>- на переходящие объекты.</w:t>
      </w:r>
    </w:p>
    <w:p w:rsidR="006525E4" w:rsidRPr="006525E4" w:rsidRDefault="006525E4" w:rsidP="006525E4">
      <w:pPr>
        <w:ind w:firstLine="709"/>
        <w:jc w:val="both"/>
        <w:rPr>
          <w:rFonts w:eastAsia="Calibri"/>
          <w:sz w:val="22"/>
          <w:szCs w:val="22"/>
          <w:lang w:eastAsia="en-US"/>
        </w:rPr>
      </w:pPr>
      <w:r w:rsidRPr="006525E4">
        <w:rPr>
          <w:rFonts w:eastAsia="Calibri"/>
          <w:sz w:val="22"/>
          <w:szCs w:val="22"/>
          <w:lang w:eastAsia="en-US"/>
        </w:rPr>
        <w:t xml:space="preserve">Расходы бюджета муниципального округа на 2023-2024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Российской Федерации на период до 2024 года", </w:t>
      </w:r>
      <w:r w:rsidRPr="00EC6410">
        <w:rPr>
          <w:rFonts w:eastAsia="Calibri"/>
          <w:sz w:val="22"/>
          <w:szCs w:val="22"/>
          <w:lang w:eastAsia="en-US"/>
        </w:rPr>
        <w:t>рассчитаны</w:t>
      </w:r>
      <w:r w:rsidRPr="006525E4">
        <w:rPr>
          <w:rFonts w:eastAsia="Calibri"/>
          <w:sz w:val="22"/>
          <w:szCs w:val="22"/>
          <w:lang w:eastAsia="en-US"/>
        </w:rPr>
        <w:t xml:space="preserve"> в соответствии с утвержденными паспортами региональных проектов. </w:t>
      </w:r>
    </w:p>
    <w:p w:rsidR="006525E4" w:rsidRDefault="006525E4" w:rsidP="006525E4">
      <w:pPr>
        <w:shd w:val="clear" w:color="auto" w:fill="FFFFFF"/>
        <w:ind w:right="28" w:firstLine="709"/>
        <w:jc w:val="both"/>
        <w:rPr>
          <w:rFonts w:eastAsia="Calibri"/>
          <w:sz w:val="22"/>
          <w:szCs w:val="22"/>
          <w:lang w:eastAsia="en-US"/>
        </w:rPr>
      </w:pPr>
      <w:r w:rsidRPr="006525E4">
        <w:rPr>
          <w:rFonts w:eastAsia="Calibri"/>
          <w:sz w:val="22"/>
          <w:szCs w:val="22"/>
          <w:lang w:eastAsia="en-US"/>
        </w:rPr>
        <w:t xml:space="preserve">Расходы на финансирование мероприятий национальных проектов, реализация которых будет осуществляться в 2025 году, </w:t>
      </w:r>
      <w:r w:rsidRPr="00EC6410">
        <w:rPr>
          <w:rFonts w:eastAsia="Calibri"/>
          <w:sz w:val="22"/>
          <w:szCs w:val="22"/>
          <w:lang w:eastAsia="en-US"/>
        </w:rPr>
        <w:t>определены</w:t>
      </w:r>
      <w:r w:rsidRPr="006525E4">
        <w:rPr>
          <w:rFonts w:eastAsia="Calibri"/>
          <w:sz w:val="22"/>
          <w:szCs w:val="22"/>
          <w:lang w:eastAsia="en-US"/>
        </w:rPr>
        <w:t xml:space="preserve"> на уровне прогноза бюджета на 2024 год.</w:t>
      </w:r>
    </w:p>
    <w:p w:rsidR="000C2B07" w:rsidRDefault="000C2B07" w:rsidP="000C2B07">
      <w:pPr>
        <w:ind w:firstLine="709"/>
        <w:jc w:val="both"/>
        <w:rPr>
          <w:rFonts w:eastAsia="Calibri"/>
          <w:sz w:val="22"/>
          <w:szCs w:val="22"/>
          <w:lang w:eastAsia="en-US"/>
        </w:rPr>
      </w:pPr>
      <w:r w:rsidRPr="000C2B07">
        <w:rPr>
          <w:sz w:val="22"/>
          <w:szCs w:val="22"/>
        </w:rPr>
        <w:t xml:space="preserve">Расходы бюджета Воскресенского муниципального округа на 2023-2025 на реализацию мероприятий, предоставляемых в виде субсидий из областного бюджета, </w:t>
      </w:r>
      <w:r w:rsidRPr="00EC6410">
        <w:rPr>
          <w:sz w:val="22"/>
          <w:szCs w:val="22"/>
        </w:rPr>
        <w:t>рассчитаны</w:t>
      </w:r>
      <w:r w:rsidRPr="000C2B07">
        <w:rPr>
          <w:sz w:val="22"/>
          <w:szCs w:val="22"/>
        </w:rPr>
        <w:t xml:space="preserve"> в соответствии с предельным уровнем </w:t>
      </w:r>
      <w:proofErr w:type="spellStart"/>
      <w:r w:rsidRPr="000C2B07">
        <w:rPr>
          <w:sz w:val="22"/>
          <w:szCs w:val="22"/>
        </w:rPr>
        <w:t>софинансирования</w:t>
      </w:r>
      <w:proofErr w:type="spellEnd"/>
      <w:r w:rsidRPr="000C2B07">
        <w:rPr>
          <w:sz w:val="22"/>
          <w:szCs w:val="22"/>
        </w:rPr>
        <w:t xml:space="preserve"> расходного обязательства бюджета муниципального округа из областного бюджета.</w:t>
      </w:r>
    </w:p>
    <w:p w:rsidR="00CD4687" w:rsidRPr="007703B2" w:rsidRDefault="00CD4687" w:rsidP="00CD4687">
      <w:pPr>
        <w:widowControl w:val="0"/>
        <w:autoSpaceDE w:val="0"/>
        <w:autoSpaceDN w:val="0"/>
        <w:adjustRightInd w:val="0"/>
        <w:ind w:firstLine="709"/>
        <w:jc w:val="both"/>
        <w:rPr>
          <w:sz w:val="22"/>
          <w:szCs w:val="22"/>
        </w:rPr>
      </w:pPr>
      <w:r w:rsidRPr="007703B2">
        <w:rPr>
          <w:sz w:val="22"/>
          <w:szCs w:val="22"/>
        </w:rPr>
        <w:t xml:space="preserve">Другие расходы на 2023 год рассчитаны от уровня первоначального бюджета 2022 года с </w:t>
      </w:r>
      <w:r w:rsidRPr="007703B2">
        <w:rPr>
          <w:sz w:val="22"/>
          <w:szCs w:val="22"/>
        </w:rPr>
        <w:lastRenderedPageBreak/>
        <w:t>учетом:</w:t>
      </w:r>
    </w:p>
    <w:p w:rsidR="00CD4687" w:rsidRPr="007703B2" w:rsidRDefault="00CD4687" w:rsidP="00CD4687">
      <w:pPr>
        <w:ind w:firstLine="709"/>
        <w:jc w:val="both"/>
        <w:rPr>
          <w:sz w:val="22"/>
          <w:szCs w:val="22"/>
        </w:rPr>
      </w:pPr>
      <w:r w:rsidRPr="007703B2">
        <w:rPr>
          <w:sz w:val="22"/>
          <w:szCs w:val="22"/>
        </w:rPr>
        <w:t>- исключения расходов, носящих разовый характер;</w:t>
      </w:r>
    </w:p>
    <w:p w:rsidR="00CD4687" w:rsidRPr="007703B2" w:rsidRDefault="00CD4687" w:rsidP="00CD4687">
      <w:pPr>
        <w:ind w:firstLine="709"/>
        <w:jc w:val="both"/>
        <w:rPr>
          <w:sz w:val="22"/>
          <w:szCs w:val="22"/>
        </w:rPr>
      </w:pPr>
      <w:r w:rsidRPr="007703B2">
        <w:rPr>
          <w:sz w:val="22"/>
          <w:szCs w:val="22"/>
        </w:rPr>
        <w:t>- увеличения расходов на объем средств, носящих постоянный характер, но не вошедших в первоначальный бюджет 2022 года и выделяемых дополнительно в течение финансового года;</w:t>
      </w:r>
    </w:p>
    <w:p w:rsidR="00CD4687" w:rsidRPr="007703B2" w:rsidRDefault="00CD4687" w:rsidP="00CD4687">
      <w:pPr>
        <w:ind w:firstLine="709"/>
        <w:jc w:val="both"/>
        <w:rPr>
          <w:sz w:val="22"/>
          <w:szCs w:val="22"/>
        </w:rPr>
      </w:pPr>
      <w:r w:rsidRPr="007703B2">
        <w:rPr>
          <w:sz w:val="22"/>
          <w:szCs w:val="22"/>
        </w:rPr>
        <w:t>- принятых (принимаемых) нормативных правовых актов.</w:t>
      </w:r>
    </w:p>
    <w:p w:rsidR="00CD4687" w:rsidRPr="007703B2" w:rsidRDefault="00CD4687" w:rsidP="00CD4687">
      <w:pPr>
        <w:widowControl w:val="0"/>
        <w:autoSpaceDE w:val="0"/>
        <w:autoSpaceDN w:val="0"/>
        <w:adjustRightInd w:val="0"/>
        <w:ind w:firstLine="709"/>
        <w:jc w:val="both"/>
        <w:rPr>
          <w:rFonts w:eastAsia="Calibri"/>
          <w:sz w:val="22"/>
          <w:szCs w:val="22"/>
          <w:lang w:eastAsia="en-US"/>
        </w:rPr>
      </w:pPr>
      <w:r w:rsidRPr="007703B2">
        <w:rPr>
          <w:rFonts w:eastAsia="Calibri"/>
          <w:sz w:val="22"/>
          <w:szCs w:val="22"/>
          <w:lang w:eastAsia="en-US"/>
        </w:rPr>
        <w:t>Другие расходы на 2024-2025 годы рассчитаны на уровне прогноза бюджета на 2023 год.</w:t>
      </w:r>
    </w:p>
    <w:p w:rsidR="00A13F9B" w:rsidRPr="006D30CC" w:rsidRDefault="00202E14" w:rsidP="006525E4">
      <w:pPr>
        <w:shd w:val="clear" w:color="auto" w:fill="FFFFFF"/>
        <w:ind w:right="28" w:firstLine="709"/>
        <w:jc w:val="both"/>
        <w:rPr>
          <w:sz w:val="22"/>
          <w:szCs w:val="22"/>
        </w:rPr>
      </w:pPr>
      <w:r w:rsidRPr="006525E4">
        <w:rPr>
          <w:sz w:val="22"/>
          <w:szCs w:val="22"/>
        </w:rPr>
        <w:t xml:space="preserve">Расходы </w:t>
      </w:r>
      <w:r w:rsidR="00A13F9B" w:rsidRPr="006525E4">
        <w:rPr>
          <w:sz w:val="22"/>
          <w:szCs w:val="22"/>
        </w:rPr>
        <w:t xml:space="preserve">бюджета </w:t>
      </w:r>
      <w:r w:rsidRPr="006525E4">
        <w:rPr>
          <w:sz w:val="22"/>
          <w:szCs w:val="22"/>
        </w:rPr>
        <w:t xml:space="preserve">муниципального </w:t>
      </w:r>
      <w:r w:rsidR="00A857B3">
        <w:rPr>
          <w:sz w:val="22"/>
          <w:szCs w:val="22"/>
        </w:rPr>
        <w:t>округа</w:t>
      </w:r>
      <w:r w:rsidRPr="006525E4">
        <w:rPr>
          <w:sz w:val="22"/>
          <w:szCs w:val="22"/>
        </w:rPr>
        <w:t xml:space="preserve"> </w:t>
      </w:r>
      <w:r w:rsidR="00A13F9B" w:rsidRPr="006525E4">
        <w:rPr>
          <w:sz w:val="22"/>
          <w:szCs w:val="22"/>
        </w:rPr>
        <w:t>на 20</w:t>
      </w:r>
      <w:r w:rsidR="00044FA0" w:rsidRPr="006525E4">
        <w:rPr>
          <w:sz w:val="22"/>
          <w:szCs w:val="22"/>
        </w:rPr>
        <w:t>2</w:t>
      </w:r>
      <w:r w:rsidR="00A0681A">
        <w:rPr>
          <w:sz w:val="22"/>
          <w:szCs w:val="22"/>
        </w:rPr>
        <w:t>3</w:t>
      </w:r>
      <w:r w:rsidR="009463D5" w:rsidRPr="006525E4">
        <w:rPr>
          <w:sz w:val="22"/>
          <w:szCs w:val="22"/>
        </w:rPr>
        <w:t xml:space="preserve"> </w:t>
      </w:r>
      <w:r w:rsidR="00A13F9B" w:rsidRPr="006525E4">
        <w:rPr>
          <w:sz w:val="22"/>
          <w:szCs w:val="22"/>
        </w:rPr>
        <w:t xml:space="preserve">год сформированы на основании </w:t>
      </w:r>
      <w:r w:rsidR="00A13F9B" w:rsidRPr="006525E4">
        <w:rPr>
          <w:snapToGrid w:val="0"/>
          <w:sz w:val="22"/>
          <w:szCs w:val="22"/>
        </w:rPr>
        <w:t>предварительных (плановых) реестров расходных</w:t>
      </w:r>
      <w:r w:rsidR="00A13F9B" w:rsidRPr="006D30CC">
        <w:rPr>
          <w:snapToGrid w:val="0"/>
          <w:sz w:val="22"/>
          <w:szCs w:val="22"/>
        </w:rPr>
        <w:t xml:space="preserve"> обязательств субъектов бюджетного планирования бюджета </w:t>
      </w:r>
      <w:r w:rsidR="0037730E" w:rsidRPr="006D30CC">
        <w:rPr>
          <w:snapToGrid w:val="0"/>
          <w:sz w:val="22"/>
          <w:szCs w:val="22"/>
        </w:rPr>
        <w:t xml:space="preserve">муниципального </w:t>
      </w:r>
      <w:r w:rsidR="00A0681A">
        <w:rPr>
          <w:snapToGrid w:val="0"/>
          <w:sz w:val="22"/>
          <w:szCs w:val="22"/>
        </w:rPr>
        <w:t>округа</w:t>
      </w:r>
      <w:r w:rsidR="0037730E" w:rsidRPr="006D30CC">
        <w:rPr>
          <w:snapToGrid w:val="0"/>
          <w:sz w:val="22"/>
          <w:szCs w:val="22"/>
        </w:rPr>
        <w:t xml:space="preserve"> </w:t>
      </w:r>
      <w:r w:rsidR="00A13F9B" w:rsidRPr="006D30CC">
        <w:rPr>
          <w:snapToGrid w:val="0"/>
          <w:sz w:val="22"/>
          <w:szCs w:val="22"/>
        </w:rPr>
        <w:t>на 20</w:t>
      </w:r>
      <w:r w:rsidR="00044FA0" w:rsidRPr="006D30CC">
        <w:rPr>
          <w:snapToGrid w:val="0"/>
          <w:sz w:val="22"/>
          <w:szCs w:val="22"/>
        </w:rPr>
        <w:t>2</w:t>
      </w:r>
      <w:r w:rsidR="00A0681A">
        <w:rPr>
          <w:snapToGrid w:val="0"/>
          <w:sz w:val="22"/>
          <w:szCs w:val="22"/>
        </w:rPr>
        <w:t>3</w:t>
      </w:r>
      <w:r w:rsidR="00A13F9B" w:rsidRPr="006D30CC">
        <w:rPr>
          <w:snapToGrid w:val="0"/>
          <w:sz w:val="22"/>
          <w:szCs w:val="22"/>
        </w:rPr>
        <w:t xml:space="preserve"> год</w:t>
      </w:r>
      <w:r w:rsidR="00A13F9B" w:rsidRPr="006D30CC">
        <w:rPr>
          <w:sz w:val="22"/>
          <w:szCs w:val="22"/>
        </w:rPr>
        <w:t xml:space="preserve"> с разделением на действую</w:t>
      </w:r>
      <w:r w:rsidR="009463D5" w:rsidRPr="006D30CC">
        <w:rPr>
          <w:sz w:val="22"/>
          <w:szCs w:val="22"/>
        </w:rPr>
        <w:t>щие и принимаемые обязательства,</w:t>
      </w:r>
      <w:r w:rsidR="00DE01B8" w:rsidRPr="006D30CC">
        <w:rPr>
          <w:sz w:val="22"/>
          <w:szCs w:val="22"/>
        </w:rPr>
        <w:t xml:space="preserve"> сформированных в соответствии </w:t>
      </w:r>
      <w:r w:rsidR="009463D5" w:rsidRPr="006D30CC">
        <w:rPr>
          <w:sz w:val="22"/>
          <w:szCs w:val="22"/>
        </w:rPr>
        <w:t xml:space="preserve">с </w:t>
      </w:r>
      <w:r w:rsidR="00EA316C" w:rsidRPr="006D30CC">
        <w:rPr>
          <w:sz w:val="22"/>
          <w:szCs w:val="22"/>
        </w:rPr>
        <w:t>Порядок составления и ведения реестра расходных обязательств</w:t>
      </w:r>
      <w:r w:rsidR="00096054" w:rsidRPr="006D30CC">
        <w:rPr>
          <w:sz w:val="22"/>
          <w:szCs w:val="22"/>
        </w:rPr>
        <w:t xml:space="preserve"> </w:t>
      </w:r>
      <w:r w:rsidR="00EA316C" w:rsidRPr="006D30CC">
        <w:rPr>
          <w:sz w:val="22"/>
          <w:szCs w:val="22"/>
        </w:rPr>
        <w:t xml:space="preserve">Воскресенского муниципального </w:t>
      </w:r>
      <w:r w:rsidR="00A0681A">
        <w:rPr>
          <w:sz w:val="22"/>
          <w:szCs w:val="22"/>
        </w:rPr>
        <w:t>округа</w:t>
      </w:r>
      <w:r w:rsidR="009463D5" w:rsidRPr="006D30CC">
        <w:rPr>
          <w:sz w:val="22"/>
          <w:szCs w:val="22"/>
        </w:rPr>
        <w:t>, утвержденным</w:t>
      </w:r>
      <w:r w:rsidR="00C55EC0" w:rsidRPr="006D30CC">
        <w:rPr>
          <w:sz w:val="22"/>
          <w:szCs w:val="22"/>
        </w:rPr>
        <w:t xml:space="preserve"> постановлением </w:t>
      </w:r>
      <w:r w:rsidR="001E7B4D" w:rsidRPr="00271EC1">
        <w:rPr>
          <w:sz w:val="22"/>
          <w:szCs w:val="22"/>
        </w:rPr>
        <w:t xml:space="preserve">администрации Воскресенского муниципального района </w:t>
      </w:r>
      <w:r w:rsidR="00862E9A" w:rsidRPr="00271EC1">
        <w:rPr>
          <w:sz w:val="22"/>
          <w:szCs w:val="22"/>
        </w:rPr>
        <w:t>о</w:t>
      </w:r>
      <w:r w:rsidR="00A5404F" w:rsidRPr="00271EC1">
        <w:rPr>
          <w:sz w:val="22"/>
          <w:szCs w:val="22"/>
        </w:rPr>
        <w:t xml:space="preserve">т </w:t>
      </w:r>
      <w:r w:rsidR="00EA316C" w:rsidRPr="00271EC1">
        <w:rPr>
          <w:sz w:val="22"/>
          <w:szCs w:val="22"/>
        </w:rPr>
        <w:t>29</w:t>
      </w:r>
      <w:r w:rsidR="00A5404F" w:rsidRPr="00271EC1">
        <w:rPr>
          <w:sz w:val="22"/>
          <w:szCs w:val="22"/>
        </w:rPr>
        <w:t>.</w:t>
      </w:r>
      <w:r w:rsidR="00EA316C" w:rsidRPr="00271EC1">
        <w:rPr>
          <w:sz w:val="22"/>
          <w:szCs w:val="22"/>
        </w:rPr>
        <w:t>09</w:t>
      </w:r>
      <w:r w:rsidR="00A5404F" w:rsidRPr="00271EC1">
        <w:rPr>
          <w:sz w:val="22"/>
          <w:szCs w:val="22"/>
        </w:rPr>
        <w:t>.</w:t>
      </w:r>
      <w:r w:rsidR="00C55EC0" w:rsidRPr="00271EC1">
        <w:rPr>
          <w:sz w:val="22"/>
          <w:szCs w:val="22"/>
        </w:rPr>
        <w:t>20</w:t>
      </w:r>
      <w:r w:rsidR="00EA316C" w:rsidRPr="00271EC1">
        <w:rPr>
          <w:sz w:val="22"/>
          <w:szCs w:val="22"/>
        </w:rPr>
        <w:t>20</w:t>
      </w:r>
      <w:r w:rsidR="00A5404F" w:rsidRPr="00271EC1">
        <w:rPr>
          <w:sz w:val="22"/>
          <w:szCs w:val="22"/>
        </w:rPr>
        <w:t>г. №</w:t>
      </w:r>
      <w:r w:rsidR="00EA316C" w:rsidRPr="00271EC1">
        <w:rPr>
          <w:sz w:val="22"/>
          <w:szCs w:val="22"/>
        </w:rPr>
        <w:t>808</w:t>
      </w:r>
      <w:r w:rsidR="009463D5" w:rsidRPr="00271EC1">
        <w:rPr>
          <w:sz w:val="22"/>
          <w:szCs w:val="22"/>
        </w:rPr>
        <w:t>.</w:t>
      </w:r>
    </w:p>
    <w:p w:rsidR="00A13F9B" w:rsidRPr="006D30CC" w:rsidRDefault="00A13F9B" w:rsidP="00CD7D99">
      <w:pPr>
        <w:autoSpaceDE w:val="0"/>
        <w:autoSpaceDN w:val="0"/>
        <w:adjustRightInd w:val="0"/>
        <w:ind w:firstLine="709"/>
        <w:jc w:val="both"/>
        <w:rPr>
          <w:sz w:val="22"/>
          <w:szCs w:val="22"/>
        </w:rPr>
      </w:pPr>
      <w:r w:rsidRPr="006D30CC">
        <w:rPr>
          <w:sz w:val="22"/>
          <w:szCs w:val="22"/>
        </w:rPr>
        <w:t xml:space="preserve">При формировании бюджета </w:t>
      </w:r>
      <w:r w:rsidR="00C55EC0" w:rsidRPr="006D30CC">
        <w:rPr>
          <w:sz w:val="22"/>
          <w:szCs w:val="22"/>
        </w:rPr>
        <w:t xml:space="preserve">муниципального </w:t>
      </w:r>
      <w:r w:rsidR="000C2B07">
        <w:rPr>
          <w:sz w:val="22"/>
          <w:szCs w:val="22"/>
        </w:rPr>
        <w:t>округа</w:t>
      </w:r>
      <w:r w:rsidR="00EA2590" w:rsidRPr="006D30CC">
        <w:rPr>
          <w:sz w:val="22"/>
          <w:szCs w:val="22"/>
        </w:rPr>
        <w:t xml:space="preserve"> </w:t>
      </w:r>
      <w:r w:rsidRPr="006D30CC">
        <w:rPr>
          <w:sz w:val="22"/>
          <w:szCs w:val="22"/>
        </w:rPr>
        <w:t>учтены:</w:t>
      </w:r>
    </w:p>
    <w:p w:rsidR="00A13F9B" w:rsidRPr="006D30CC" w:rsidRDefault="00463D83" w:rsidP="00CD7D99">
      <w:pPr>
        <w:autoSpaceDE w:val="0"/>
        <w:autoSpaceDN w:val="0"/>
        <w:adjustRightInd w:val="0"/>
        <w:ind w:firstLine="709"/>
        <w:jc w:val="both"/>
        <w:rPr>
          <w:sz w:val="22"/>
          <w:szCs w:val="22"/>
        </w:rPr>
      </w:pPr>
      <w:r w:rsidRPr="006D30CC">
        <w:rPr>
          <w:sz w:val="22"/>
          <w:szCs w:val="22"/>
        </w:rPr>
        <w:t xml:space="preserve">- </w:t>
      </w:r>
      <w:r w:rsidR="00A13F9B" w:rsidRPr="006D30CC">
        <w:rPr>
          <w:sz w:val="22"/>
          <w:szCs w:val="22"/>
        </w:rPr>
        <w:t xml:space="preserve">сводные проекты </w:t>
      </w:r>
      <w:r w:rsidR="00C55EC0" w:rsidRPr="006D30CC">
        <w:rPr>
          <w:sz w:val="22"/>
          <w:szCs w:val="22"/>
        </w:rPr>
        <w:t>муниципальных</w:t>
      </w:r>
      <w:r w:rsidR="00A13F9B" w:rsidRPr="006D30CC">
        <w:rPr>
          <w:sz w:val="22"/>
          <w:szCs w:val="22"/>
        </w:rPr>
        <w:t xml:space="preserve"> заданий главных распорядителей средств бюджета </w:t>
      </w:r>
      <w:r w:rsidR="00C55EC0" w:rsidRPr="006D30CC">
        <w:rPr>
          <w:sz w:val="22"/>
          <w:szCs w:val="22"/>
        </w:rPr>
        <w:t>муниц</w:t>
      </w:r>
      <w:r w:rsidR="00275D33" w:rsidRPr="006D30CC">
        <w:rPr>
          <w:sz w:val="22"/>
          <w:szCs w:val="22"/>
        </w:rPr>
        <w:t>ипальным</w:t>
      </w:r>
      <w:r w:rsidR="00C55EC0" w:rsidRPr="006D30CC">
        <w:rPr>
          <w:sz w:val="22"/>
          <w:szCs w:val="22"/>
        </w:rPr>
        <w:t xml:space="preserve"> </w:t>
      </w:r>
      <w:r w:rsidR="00275D33" w:rsidRPr="006D30CC">
        <w:rPr>
          <w:sz w:val="22"/>
          <w:szCs w:val="22"/>
        </w:rPr>
        <w:t xml:space="preserve">учреждениям Воскресенского муниципального </w:t>
      </w:r>
      <w:r w:rsidR="006525E4">
        <w:rPr>
          <w:sz w:val="22"/>
          <w:szCs w:val="22"/>
        </w:rPr>
        <w:t>округа</w:t>
      </w:r>
      <w:r w:rsidR="00A13F9B" w:rsidRPr="006D30CC">
        <w:rPr>
          <w:sz w:val="22"/>
          <w:szCs w:val="22"/>
        </w:rPr>
        <w:t xml:space="preserve"> на 20</w:t>
      </w:r>
      <w:r w:rsidR="00044FA0" w:rsidRPr="006D30CC">
        <w:rPr>
          <w:sz w:val="22"/>
          <w:szCs w:val="22"/>
        </w:rPr>
        <w:t>2</w:t>
      </w:r>
      <w:r w:rsidR="006525E4">
        <w:rPr>
          <w:sz w:val="22"/>
          <w:szCs w:val="22"/>
        </w:rPr>
        <w:t>3</w:t>
      </w:r>
      <w:r w:rsidR="00A13F9B" w:rsidRPr="006D30CC">
        <w:rPr>
          <w:sz w:val="22"/>
          <w:szCs w:val="22"/>
        </w:rPr>
        <w:t xml:space="preserve"> год и на плановый период 20</w:t>
      </w:r>
      <w:r w:rsidR="00D10352" w:rsidRPr="006D30CC">
        <w:rPr>
          <w:sz w:val="22"/>
          <w:szCs w:val="22"/>
        </w:rPr>
        <w:t>2</w:t>
      </w:r>
      <w:r w:rsidR="006525E4">
        <w:rPr>
          <w:sz w:val="22"/>
          <w:szCs w:val="22"/>
        </w:rPr>
        <w:t>4</w:t>
      </w:r>
      <w:r w:rsidR="008D0518" w:rsidRPr="006D30CC">
        <w:rPr>
          <w:sz w:val="22"/>
          <w:szCs w:val="22"/>
        </w:rPr>
        <w:t xml:space="preserve"> и 20</w:t>
      </w:r>
      <w:r w:rsidR="00335FE3" w:rsidRPr="006D30CC">
        <w:rPr>
          <w:sz w:val="22"/>
          <w:szCs w:val="22"/>
        </w:rPr>
        <w:t>2</w:t>
      </w:r>
      <w:r w:rsidR="006525E4">
        <w:rPr>
          <w:sz w:val="22"/>
          <w:szCs w:val="22"/>
        </w:rPr>
        <w:t>5</w:t>
      </w:r>
      <w:r w:rsidR="00EE6395" w:rsidRPr="006D30CC">
        <w:rPr>
          <w:sz w:val="22"/>
          <w:szCs w:val="22"/>
        </w:rPr>
        <w:t xml:space="preserve"> </w:t>
      </w:r>
      <w:r w:rsidR="00A13F9B" w:rsidRPr="006D30CC">
        <w:rPr>
          <w:sz w:val="22"/>
          <w:szCs w:val="22"/>
        </w:rPr>
        <w:t xml:space="preserve">годов, сформированные в соответствии с Порядком, утвержденным постановлением </w:t>
      </w:r>
      <w:r w:rsidR="00275D33" w:rsidRPr="006D30CC">
        <w:rPr>
          <w:sz w:val="22"/>
          <w:szCs w:val="22"/>
        </w:rPr>
        <w:t xml:space="preserve">администрации </w:t>
      </w:r>
      <w:r w:rsidR="00275D33" w:rsidRPr="00271EC1">
        <w:rPr>
          <w:sz w:val="22"/>
          <w:szCs w:val="22"/>
        </w:rPr>
        <w:t xml:space="preserve">Воскресенского муниципального </w:t>
      </w:r>
      <w:r w:rsidR="00243DE1" w:rsidRPr="00271EC1">
        <w:rPr>
          <w:sz w:val="22"/>
          <w:szCs w:val="22"/>
        </w:rPr>
        <w:t xml:space="preserve">района от </w:t>
      </w:r>
      <w:r w:rsidR="00096054" w:rsidRPr="00271EC1">
        <w:rPr>
          <w:sz w:val="22"/>
          <w:szCs w:val="22"/>
        </w:rPr>
        <w:t>22</w:t>
      </w:r>
      <w:r w:rsidR="00243DE1" w:rsidRPr="00271EC1">
        <w:rPr>
          <w:sz w:val="22"/>
          <w:szCs w:val="22"/>
        </w:rPr>
        <w:t xml:space="preserve"> </w:t>
      </w:r>
      <w:r w:rsidR="00096054" w:rsidRPr="00271EC1">
        <w:rPr>
          <w:sz w:val="22"/>
          <w:szCs w:val="22"/>
        </w:rPr>
        <w:t>июня</w:t>
      </w:r>
      <w:r w:rsidR="00243DE1" w:rsidRPr="00271EC1">
        <w:rPr>
          <w:sz w:val="22"/>
          <w:szCs w:val="22"/>
        </w:rPr>
        <w:t xml:space="preserve"> 20</w:t>
      </w:r>
      <w:r w:rsidR="00096054" w:rsidRPr="00271EC1">
        <w:rPr>
          <w:sz w:val="22"/>
          <w:szCs w:val="22"/>
        </w:rPr>
        <w:t>20</w:t>
      </w:r>
      <w:r w:rsidR="00243DE1" w:rsidRPr="00271EC1">
        <w:rPr>
          <w:sz w:val="22"/>
          <w:szCs w:val="22"/>
        </w:rPr>
        <w:t xml:space="preserve"> года №</w:t>
      </w:r>
      <w:r w:rsidR="00096054" w:rsidRPr="00271EC1">
        <w:rPr>
          <w:sz w:val="22"/>
          <w:szCs w:val="22"/>
        </w:rPr>
        <w:t>492</w:t>
      </w:r>
      <w:r w:rsidR="008D0518" w:rsidRPr="00271EC1">
        <w:rPr>
          <w:sz w:val="22"/>
          <w:szCs w:val="22"/>
        </w:rPr>
        <w:t>;</w:t>
      </w:r>
    </w:p>
    <w:p w:rsidR="00FF7164" w:rsidRDefault="00463D83" w:rsidP="00FF7164">
      <w:pPr>
        <w:autoSpaceDE w:val="0"/>
        <w:autoSpaceDN w:val="0"/>
        <w:adjustRightInd w:val="0"/>
        <w:ind w:firstLine="709"/>
        <w:jc w:val="both"/>
        <w:rPr>
          <w:rFonts w:eastAsia="Calibri"/>
          <w:b/>
          <w:bCs/>
          <w:sz w:val="22"/>
          <w:szCs w:val="22"/>
          <w:lang w:eastAsia="en-US"/>
        </w:rPr>
      </w:pPr>
      <w:r w:rsidRPr="006D30CC">
        <w:rPr>
          <w:sz w:val="22"/>
          <w:szCs w:val="22"/>
        </w:rPr>
        <w:t>- о</w:t>
      </w:r>
      <w:r w:rsidR="00A13F9B" w:rsidRPr="006D30CC">
        <w:rPr>
          <w:sz w:val="22"/>
          <w:szCs w:val="22"/>
        </w:rPr>
        <w:t>боснования</w:t>
      </w:r>
      <w:r w:rsidR="00B421C2" w:rsidRPr="006D30CC">
        <w:rPr>
          <w:sz w:val="22"/>
          <w:szCs w:val="22"/>
        </w:rPr>
        <w:t xml:space="preserve"> бюджетных ассигнований на 20</w:t>
      </w:r>
      <w:r w:rsidR="00EA316C" w:rsidRPr="006D30CC">
        <w:rPr>
          <w:sz w:val="22"/>
          <w:szCs w:val="22"/>
        </w:rPr>
        <w:t>2</w:t>
      </w:r>
      <w:r w:rsidR="006525E4">
        <w:rPr>
          <w:sz w:val="22"/>
          <w:szCs w:val="22"/>
        </w:rPr>
        <w:t>3</w:t>
      </w:r>
      <w:r w:rsidR="00044FA0" w:rsidRPr="006D30CC">
        <w:rPr>
          <w:sz w:val="22"/>
          <w:szCs w:val="22"/>
        </w:rPr>
        <w:t>-202</w:t>
      </w:r>
      <w:r w:rsidR="006525E4">
        <w:rPr>
          <w:sz w:val="22"/>
          <w:szCs w:val="22"/>
        </w:rPr>
        <w:t>5</w:t>
      </w:r>
      <w:r w:rsidR="00B421C2" w:rsidRPr="006D30CC">
        <w:rPr>
          <w:sz w:val="22"/>
          <w:szCs w:val="22"/>
        </w:rPr>
        <w:t xml:space="preserve"> год</w:t>
      </w:r>
      <w:r w:rsidR="00044FA0" w:rsidRPr="006D30CC">
        <w:rPr>
          <w:sz w:val="22"/>
          <w:szCs w:val="22"/>
        </w:rPr>
        <w:t>ы</w:t>
      </w:r>
      <w:r w:rsidR="00700E7F" w:rsidRPr="006D30CC">
        <w:rPr>
          <w:sz w:val="22"/>
          <w:szCs w:val="22"/>
        </w:rPr>
        <w:t>,</w:t>
      </w:r>
      <w:r w:rsidR="00A13F9B" w:rsidRPr="006D30CC">
        <w:rPr>
          <w:sz w:val="22"/>
          <w:szCs w:val="22"/>
        </w:rPr>
        <w:t xml:space="preserve"> сформированные субъектами бю</w:t>
      </w:r>
      <w:r w:rsidR="00275D33" w:rsidRPr="006D30CC">
        <w:rPr>
          <w:sz w:val="22"/>
          <w:szCs w:val="22"/>
        </w:rPr>
        <w:t xml:space="preserve">джетного планирования </w:t>
      </w:r>
      <w:r w:rsidR="00A13F9B" w:rsidRPr="006D30CC">
        <w:rPr>
          <w:sz w:val="22"/>
          <w:szCs w:val="22"/>
        </w:rPr>
        <w:t>бюджета</w:t>
      </w:r>
      <w:r w:rsidR="00275D33" w:rsidRPr="006D30CC">
        <w:rPr>
          <w:sz w:val="22"/>
          <w:szCs w:val="22"/>
        </w:rPr>
        <w:t xml:space="preserve"> муниципального </w:t>
      </w:r>
      <w:r w:rsidR="00A0681A">
        <w:rPr>
          <w:sz w:val="22"/>
          <w:szCs w:val="22"/>
        </w:rPr>
        <w:t>округа</w:t>
      </w:r>
      <w:r w:rsidR="00A13F9B" w:rsidRPr="006D30CC">
        <w:rPr>
          <w:sz w:val="22"/>
          <w:szCs w:val="22"/>
        </w:rPr>
        <w:t xml:space="preserve">, в соответствии с Методическими рекомендациями, утвержденными </w:t>
      </w:r>
      <w:r w:rsidR="00520E10" w:rsidRPr="006D30CC">
        <w:rPr>
          <w:sz w:val="22"/>
          <w:szCs w:val="22"/>
        </w:rPr>
        <w:t>п</w:t>
      </w:r>
      <w:r w:rsidR="0037730E" w:rsidRPr="006D30CC">
        <w:rPr>
          <w:sz w:val="22"/>
          <w:szCs w:val="22"/>
        </w:rPr>
        <w:t xml:space="preserve">риказом управления финансов администрации Воскресенского муниципального района </w:t>
      </w:r>
      <w:r w:rsidR="00335FE3" w:rsidRPr="006D30CC">
        <w:rPr>
          <w:sz w:val="22"/>
          <w:szCs w:val="22"/>
        </w:rPr>
        <w:t xml:space="preserve">от </w:t>
      </w:r>
      <w:r w:rsidR="00A0681A">
        <w:rPr>
          <w:sz w:val="22"/>
          <w:szCs w:val="22"/>
        </w:rPr>
        <w:t>27</w:t>
      </w:r>
      <w:r w:rsidR="00335FE3" w:rsidRPr="006D30CC">
        <w:rPr>
          <w:sz w:val="22"/>
          <w:szCs w:val="22"/>
        </w:rPr>
        <w:t xml:space="preserve"> </w:t>
      </w:r>
      <w:r w:rsidR="00A0681A">
        <w:rPr>
          <w:sz w:val="22"/>
          <w:szCs w:val="22"/>
        </w:rPr>
        <w:t>сентября</w:t>
      </w:r>
      <w:r w:rsidR="00335FE3" w:rsidRPr="006D30CC">
        <w:rPr>
          <w:sz w:val="22"/>
          <w:szCs w:val="22"/>
        </w:rPr>
        <w:t xml:space="preserve"> 20</w:t>
      </w:r>
      <w:r w:rsidR="00EA316C" w:rsidRPr="006D30CC">
        <w:rPr>
          <w:sz w:val="22"/>
          <w:szCs w:val="22"/>
        </w:rPr>
        <w:t>2</w:t>
      </w:r>
      <w:r w:rsidR="00A0681A">
        <w:rPr>
          <w:sz w:val="22"/>
          <w:szCs w:val="22"/>
        </w:rPr>
        <w:t>2</w:t>
      </w:r>
      <w:r w:rsidR="00335FE3" w:rsidRPr="006D30CC">
        <w:rPr>
          <w:sz w:val="22"/>
          <w:szCs w:val="22"/>
        </w:rPr>
        <w:t xml:space="preserve"> года №</w:t>
      </w:r>
      <w:r w:rsidR="00A0681A">
        <w:rPr>
          <w:sz w:val="22"/>
          <w:szCs w:val="22"/>
        </w:rPr>
        <w:t>11</w:t>
      </w:r>
      <w:r w:rsidR="00A13F9B" w:rsidRPr="006D30CC">
        <w:rPr>
          <w:sz w:val="22"/>
          <w:szCs w:val="22"/>
        </w:rPr>
        <w:t>.</w:t>
      </w:r>
    </w:p>
    <w:p w:rsidR="00B55A33" w:rsidRPr="006D30CC" w:rsidRDefault="00B55A33" w:rsidP="00F3524E">
      <w:pPr>
        <w:autoSpaceDE w:val="0"/>
        <w:autoSpaceDN w:val="0"/>
        <w:adjustRightInd w:val="0"/>
        <w:ind w:firstLine="709"/>
        <w:jc w:val="both"/>
        <w:rPr>
          <w:rFonts w:eastAsia="Calibri"/>
          <w:bCs/>
          <w:sz w:val="22"/>
          <w:szCs w:val="22"/>
          <w:lang w:eastAsia="en-US"/>
        </w:rPr>
      </w:pPr>
      <w:r w:rsidRPr="006D30CC">
        <w:rPr>
          <w:rFonts w:eastAsia="Calibri"/>
          <w:b/>
          <w:bCs/>
          <w:sz w:val="22"/>
          <w:szCs w:val="22"/>
          <w:lang w:eastAsia="en-US"/>
        </w:rPr>
        <w:t xml:space="preserve">Всего расходы бюджета муниципального </w:t>
      </w:r>
      <w:r w:rsidR="00955D87">
        <w:rPr>
          <w:rFonts w:eastAsia="Calibri"/>
          <w:b/>
          <w:bCs/>
          <w:sz w:val="22"/>
          <w:szCs w:val="22"/>
          <w:lang w:eastAsia="en-US"/>
        </w:rPr>
        <w:t>округа</w:t>
      </w:r>
      <w:r w:rsidRPr="006D30CC">
        <w:rPr>
          <w:rFonts w:eastAsia="Calibri"/>
          <w:b/>
          <w:bCs/>
          <w:sz w:val="22"/>
          <w:szCs w:val="22"/>
          <w:lang w:eastAsia="en-US"/>
        </w:rPr>
        <w:t xml:space="preserve"> на 20</w:t>
      </w:r>
      <w:r w:rsidR="007173D0" w:rsidRPr="006D30CC">
        <w:rPr>
          <w:rFonts w:eastAsia="Calibri"/>
          <w:b/>
          <w:bCs/>
          <w:sz w:val="22"/>
          <w:szCs w:val="22"/>
          <w:lang w:eastAsia="en-US"/>
        </w:rPr>
        <w:t>2</w:t>
      </w:r>
      <w:r w:rsidR="00955D87">
        <w:rPr>
          <w:rFonts w:eastAsia="Calibri"/>
          <w:b/>
          <w:bCs/>
          <w:sz w:val="22"/>
          <w:szCs w:val="22"/>
          <w:lang w:eastAsia="en-US"/>
        </w:rPr>
        <w:t>3</w:t>
      </w:r>
      <w:r w:rsidRPr="006D30CC">
        <w:rPr>
          <w:rFonts w:eastAsia="Calibri"/>
          <w:b/>
          <w:bCs/>
          <w:sz w:val="22"/>
          <w:szCs w:val="22"/>
          <w:lang w:eastAsia="en-US"/>
        </w:rPr>
        <w:t xml:space="preserve"> год </w:t>
      </w:r>
      <w:r w:rsidRPr="006D30CC">
        <w:rPr>
          <w:rFonts w:eastAsia="Calibri"/>
          <w:bCs/>
          <w:sz w:val="22"/>
          <w:szCs w:val="22"/>
          <w:lang w:eastAsia="en-US"/>
        </w:rPr>
        <w:t>предусмотрены в</w:t>
      </w:r>
      <w:r w:rsidRPr="006D30CC">
        <w:rPr>
          <w:rFonts w:eastAsia="Calibri"/>
          <w:b/>
          <w:bCs/>
          <w:sz w:val="22"/>
          <w:szCs w:val="22"/>
          <w:lang w:eastAsia="en-US"/>
        </w:rPr>
        <w:t xml:space="preserve"> сумме </w:t>
      </w:r>
      <w:r w:rsidR="00E75671">
        <w:rPr>
          <w:rFonts w:eastAsia="Calibri"/>
          <w:b/>
          <w:bCs/>
          <w:sz w:val="22"/>
          <w:szCs w:val="22"/>
          <w:lang w:eastAsia="en-US"/>
        </w:rPr>
        <w:t>987 767,</w:t>
      </w:r>
      <w:r w:rsidR="00B52441">
        <w:rPr>
          <w:rFonts w:eastAsia="Calibri"/>
          <w:b/>
          <w:bCs/>
          <w:sz w:val="22"/>
          <w:szCs w:val="22"/>
          <w:lang w:eastAsia="en-US"/>
        </w:rPr>
        <w:t>5</w:t>
      </w:r>
      <w:r w:rsidRPr="006D30CC">
        <w:rPr>
          <w:rFonts w:eastAsia="Calibri"/>
          <w:b/>
          <w:bCs/>
          <w:sz w:val="22"/>
          <w:szCs w:val="22"/>
          <w:lang w:eastAsia="en-US"/>
        </w:rPr>
        <w:t xml:space="preserve"> тыс. рублей, </w:t>
      </w:r>
      <w:r w:rsidRPr="006D30CC">
        <w:rPr>
          <w:rFonts w:eastAsia="Calibri"/>
          <w:bCs/>
          <w:sz w:val="22"/>
          <w:szCs w:val="22"/>
          <w:lang w:eastAsia="en-US"/>
        </w:rPr>
        <w:t xml:space="preserve">что составляет </w:t>
      </w:r>
      <w:r w:rsidR="00E75671">
        <w:rPr>
          <w:rFonts w:eastAsia="Calibri"/>
          <w:bCs/>
          <w:sz w:val="22"/>
          <w:szCs w:val="22"/>
          <w:lang w:eastAsia="en-US"/>
        </w:rPr>
        <w:t>1</w:t>
      </w:r>
      <w:r w:rsidR="004027AF">
        <w:rPr>
          <w:rFonts w:eastAsia="Calibri"/>
          <w:bCs/>
          <w:sz w:val="22"/>
          <w:szCs w:val="22"/>
          <w:lang w:eastAsia="en-US"/>
        </w:rPr>
        <w:t>21</w:t>
      </w:r>
      <w:r w:rsidR="00E75671">
        <w:rPr>
          <w:rFonts w:eastAsia="Calibri"/>
          <w:bCs/>
          <w:sz w:val="22"/>
          <w:szCs w:val="22"/>
          <w:lang w:eastAsia="en-US"/>
        </w:rPr>
        <w:t>,</w:t>
      </w:r>
      <w:r w:rsidR="004027AF">
        <w:rPr>
          <w:rFonts w:eastAsia="Calibri"/>
          <w:bCs/>
          <w:sz w:val="22"/>
          <w:szCs w:val="22"/>
          <w:lang w:eastAsia="en-US"/>
        </w:rPr>
        <w:t>6</w:t>
      </w:r>
      <w:r w:rsidRPr="006D30CC">
        <w:rPr>
          <w:rFonts w:eastAsia="Calibri"/>
          <w:bCs/>
          <w:sz w:val="22"/>
          <w:szCs w:val="22"/>
          <w:lang w:eastAsia="en-US"/>
        </w:rPr>
        <w:t>% к первоначальному бюджету 20</w:t>
      </w:r>
      <w:r w:rsidR="00990385" w:rsidRPr="006D30CC">
        <w:rPr>
          <w:rFonts w:eastAsia="Calibri"/>
          <w:bCs/>
          <w:sz w:val="22"/>
          <w:szCs w:val="22"/>
          <w:lang w:eastAsia="en-US"/>
        </w:rPr>
        <w:t>2</w:t>
      </w:r>
      <w:r w:rsidR="004027AF">
        <w:rPr>
          <w:rFonts w:eastAsia="Calibri"/>
          <w:bCs/>
          <w:sz w:val="22"/>
          <w:szCs w:val="22"/>
          <w:lang w:eastAsia="en-US"/>
        </w:rPr>
        <w:t>2</w:t>
      </w:r>
      <w:r w:rsidRPr="006D30CC">
        <w:rPr>
          <w:rFonts w:eastAsia="Calibri"/>
          <w:bCs/>
          <w:sz w:val="22"/>
          <w:szCs w:val="22"/>
          <w:lang w:eastAsia="en-US"/>
        </w:rPr>
        <w:t xml:space="preserve"> года, расходы на 20</w:t>
      </w:r>
      <w:r w:rsidR="00AC0277" w:rsidRPr="006D30CC">
        <w:rPr>
          <w:rFonts w:eastAsia="Calibri"/>
          <w:bCs/>
          <w:sz w:val="22"/>
          <w:szCs w:val="22"/>
          <w:lang w:eastAsia="en-US"/>
        </w:rPr>
        <w:t>2</w:t>
      </w:r>
      <w:r w:rsidR="00E75671">
        <w:rPr>
          <w:rFonts w:eastAsia="Calibri"/>
          <w:bCs/>
          <w:sz w:val="22"/>
          <w:szCs w:val="22"/>
          <w:lang w:eastAsia="en-US"/>
        </w:rPr>
        <w:t>4</w:t>
      </w:r>
      <w:r w:rsidRPr="006D30CC">
        <w:rPr>
          <w:rFonts w:eastAsia="Calibri"/>
          <w:bCs/>
          <w:sz w:val="22"/>
          <w:szCs w:val="22"/>
          <w:lang w:eastAsia="en-US"/>
        </w:rPr>
        <w:t xml:space="preserve"> год – </w:t>
      </w:r>
      <w:r w:rsidR="004027AF" w:rsidRPr="004027AF">
        <w:rPr>
          <w:rFonts w:eastAsia="Calibri"/>
          <w:bCs/>
          <w:sz w:val="22"/>
          <w:szCs w:val="22"/>
          <w:lang w:eastAsia="en-US"/>
        </w:rPr>
        <w:t>930 37</w:t>
      </w:r>
      <w:r w:rsidR="00B52441">
        <w:rPr>
          <w:rFonts w:eastAsia="Calibri"/>
          <w:bCs/>
          <w:sz w:val="22"/>
          <w:szCs w:val="22"/>
          <w:lang w:eastAsia="en-US"/>
        </w:rPr>
        <w:t>4</w:t>
      </w:r>
      <w:r w:rsidR="00990385" w:rsidRPr="004027AF">
        <w:rPr>
          <w:rFonts w:eastAsia="Calibri"/>
          <w:bCs/>
          <w:sz w:val="22"/>
          <w:szCs w:val="22"/>
          <w:lang w:eastAsia="en-US"/>
        </w:rPr>
        <w:t>,</w:t>
      </w:r>
      <w:r w:rsidR="00B52441">
        <w:rPr>
          <w:rFonts w:eastAsia="Calibri"/>
          <w:bCs/>
          <w:sz w:val="22"/>
          <w:szCs w:val="22"/>
          <w:lang w:eastAsia="en-US"/>
        </w:rPr>
        <w:t>4</w:t>
      </w:r>
      <w:r w:rsidR="00343EF7" w:rsidRPr="004027AF">
        <w:rPr>
          <w:rFonts w:eastAsia="Calibri"/>
          <w:bCs/>
          <w:sz w:val="22"/>
          <w:szCs w:val="22"/>
          <w:lang w:eastAsia="en-US"/>
        </w:rPr>
        <w:t xml:space="preserve"> </w:t>
      </w:r>
      <w:r w:rsidR="007173D0" w:rsidRPr="004027AF">
        <w:rPr>
          <w:rFonts w:eastAsia="Calibri"/>
          <w:bCs/>
          <w:sz w:val="22"/>
          <w:szCs w:val="22"/>
          <w:lang w:eastAsia="en-US"/>
        </w:rPr>
        <w:t>тыс</w:t>
      </w:r>
      <w:r w:rsidR="00E2448D" w:rsidRPr="004027AF">
        <w:rPr>
          <w:rFonts w:eastAsia="Calibri"/>
          <w:bCs/>
          <w:sz w:val="22"/>
          <w:szCs w:val="22"/>
          <w:lang w:eastAsia="en-US"/>
        </w:rPr>
        <w:t>. р</w:t>
      </w:r>
      <w:r w:rsidR="007173D0" w:rsidRPr="004027AF">
        <w:rPr>
          <w:rFonts w:eastAsia="Calibri"/>
          <w:bCs/>
          <w:sz w:val="22"/>
          <w:szCs w:val="22"/>
          <w:lang w:eastAsia="en-US"/>
        </w:rPr>
        <w:t>ублей,</w:t>
      </w:r>
      <w:r w:rsidR="001C06B0" w:rsidRPr="004027AF">
        <w:rPr>
          <w:rFonts w:eastAsia="Calibri"/>
          <w:bCs/>
          <w:sz w:val="22"/>
          <w:szCs w:val="22"/>
          <w:lang w:eastAsia="en-US"/>
        </w:rPr>
        <w:t xml:space="preserve"> в том числе условно утверждаемые расходы в сумме </w:t>
      </w:r>
      <w:r w:rsidR="004027AF" w:rsidRPr="004027AF">
        <w:rPr>
          <w:rFonts w:eastAsia="Calibri"/>
          <w:bCs/>
          <w:sz w:val="22"/>
          <w:szCs w:val="22"/>
          <w:lang w:eastAsia="en-US"/>
        </w:rPr>
        <w:t>13 723,1</w:t>
      </w:r>
      <w:r w:rsidR="001C06B0" w:rsidRPr="004027AF">
        <w:rPr>
          <w:rFonts w:eastAsia="Calibri"/>
          <w:bCs/>
          <w:sz w:val="22"/>
          <w:szCs w:val="22"/>
          <w:lang w:eastAsia="en-US"/>
        </w:rPr>
        <w:t xml:space="preserve"> тыс</w:t>
      </w:r>
      <w:r w:rsidR="00E2448D" w:rsidRPr="004027AF">
        <w:rPr>
          <w:rFonts w:eastAsia="Calibri"/>
          <w:bCs/>
          <w:sz w:val="22"/>
          <w:szCs w:val="22"/>
          <w:lang w:eastAsia="en-US"/>
        </w:rPr>
        <w:t>. р</w:t>
      </w:r>
      <w:r w:rsidR="001C06B0" w:rsidRPr="004027AF">
        <w:rPr>
          <w:rFonts w:eastAsia="Calibri"/>
          <w:bCs/>
          <w:sz w:val="22"/>
          <w:szCs w:val="22"/>
          <w:lang w:eastAsia="en-US"/>
        </w:rPr>
        <w:t>ублей (</w:t>
      </w:r>
      <w:r w:rsidR="00DA460A" w:rsidRPr="004027AF">
        <w:rPr>
          <w:rFonts w:eastAsia="Calibri"/>
          <w:bCs/>
          <w:sz w:val="22"/>
          <w:szCs w:val="22"/>
          <w:lang w:eastAsia="en-US"/>
        </w:rPr>
        <w:t xml:space="preserve">к распределению </w:t>
      </w:r>
      <w:r w:rsidR="00B52441">
        <w:rPr>
          <w:rFonts w:eastAsia="Calibri"/>
          <w:bCs/>
          <w:sz w:val="22"/>
          <w:szCs w:val="22"/>
          <w:lang w:eastAsia="en-US"/>
        </w:rPr>
        <w:t>916 651,3</w:t>
      </w:r>
      <w:r w:rsidRPr="004027AF">
        <w:rPr>
          <w:b/>
          <w:bCs/>
          <w:sz w:val="22"/>
          <w:szCs w:val="22"/>
        </w:rPr>
        <w:t xml:space="preserve"> </w:t>
      </w:r>
      <w:r w:rsidRPr="004027AF">
        <w:rPr>
          <w:rFonts w:eastAsia="Calibri"/>
          <w:bCs/>
          <w:sz w:val="22"/>
          <w:szCs w:val="22"/>
          <w:lang w:eastAsia="en-US"/>
        </w:rPr>
        <w:t>тыс. рублей</w:t>
      </w:r>
      <w:r w:rsidR="001C06B0" w:rsidRPr="004027AF">
        <w:rPr>
          <w:rFonts w:eastAsia="Calibri"/>
          <w:bCs/>
          <w:sz w:val="22"/>
          <w:szCs w:val="22"/>
          <w:lang w:eastAsia="en-US"/>
        </w:rPr>
        <w:t>)</w:t>
      </w:r>
      <w:r w:rsidRPr="004027AF">
        <w:rPr>
          <w:rFonts w:eastAsia="Calibri"/>
          <w:bCs/>
          <w:sz w:val="22"/>
          <w:szCs w:val="22"/>
          <w:lang w:eastAsia="en-US"/>
        </w:rPr>
        <w:t>, на 202</w:t>
      </w:r>
      <w:r w:rsidR="00E75671" w:rsidRPr="004027AF">
        <w:rPr>
          <w:rFonts w:eastAsia="Calibri"/>
          <w:bCs/>
          <w:sz w:val="22"/>
          <w:szCs w:val="22"/>
          <w:lang w:eastAsia="en-US"/>
        </w:rPr>
        <w:t>5</w:t>
      </w:r>
      <w:r w:rsidRPr="004027AF">
        <w:rPr>
          <w:rFonts w:eastAsia="Calibri"/>
          <w:bCs/>
          <w:sz w:val="22"/>
          <w:szCs w:val="22"/>
          <w:lang w:eastAsia="en-US"/>
        </w:rPr>
        <w:t xml:space="preserve"> год – </w:t>
      </w:r>
      <w:r w:rsidR="004027AF" w:rsidRPr="004027AF">
        <w:rPr>
          <w:rFonts w:eastAsia="Calibri"/>
          <w:bCs/>
          <w:sz w:val="22"/>
          <w:szCs w:val="22"/>
          <w:lang w:eastAsia="en-US"/>
        </w:rPr>
        <w:t>949 213,</w:t>
      </w:r>
      <w:r w:rsidR="00271EC1">
        <w:rPr>
          <w:rFonts w:eastAsia="Calibri"/>
          <w:bCs/>
          <w:sz w:val="22"/>
          <w:szCs w:val="22"/>
          <w:lang w:eastAsia="en-US"/>
        </w:rPr>
        <w:t>8</w:t>
      </w:r>
      <w:r w:rsidR="00DA460A" w:rsidRPr="004027AF">
        <w:rPr>
          <w:rFonts w:eastAsia="Calibri"/>
          <w:bCs/>
          <w:sz w:val="22"/>
          <w:szCs w:val="22"/>
          <w:lang w:eastAsia="en-US"/>
        </w:rPr>
        <w:t xml:space="preserve"> тыс</w:t>
      </w:r>
      <w:r w:rsidR="00E2448D" w:rsidRPr="004027AF">
        <w:rPr>
          <w:rFonts w:eastAsia="Calibri"/>
          <w:bCs/>
          <w:sz w:val="22"/>
          <w:szCs w:val="22"/>
          <w:lang w:eastAsia="en-US"/>
        </w:rPr>
        <w:t>. р</w:t>
      </w:r>
      <w:r w:rsidR="00DA460A" w:rsidRPr="004027AF">
        <w:rPr>
          <w:rFonts w:eastAsia="Calibri"/>
          <w:bCs/>
          <w:sz w:val="22"/>
          <w:szCs w:val="22"/>
          <w:lang w:eastAsia="en-US"/>
        </w:rPr>
        <w:t xml:space="preserve">ублей, в том числе условно утверждаемые расходы в сумме </w:t>
      </w:r>
      <w:r w:rsidR="004027AF" w:rsidRPr="004027AF">
        <w:rPr>
          <w:rFonts w:eastAsia="Calibri"/>
          <w:bCs/>
          <w:sz w:val="22"/>
          <w:szCs w:val="22"/>
          <w:lang w:eastAsia="en-US"/>
        </w:rPr>
        <w:t>28 535,8</w:t>
      </w:r>
      <w:r w:rsidR="00DA460A" w:rsidRPr="004027AF">
        <w:rPr>
          <w:rFonts w:eastAsia="Calibri"/>
          <w:bCs/>
          <w:sz w:val="22"/>
          <w:szCs w:val="22"/>
          <w:lang w:eastAsia="en-US"/>
        </w:rPr>
        <w:t xml:space="preserve"> тыс. рублей (к распределению </w:t>
      </w:r>
      <w:r w:rsidR="00B52441">
        <w:rPr>
          <w:rFonts w:eastAsia="Calibri"/>
          <w:bCs/>
          <w:sz w:val="22"/>
          <w:szCs w:val="22"/>
          <w:lang w:eastAsia="en-US"/>
        </w:rPr>
        <w:t>920</w:t>
      </w:r>
      <w:r w:rsidR="00271EC1">
        <w:rPr>
          <w:rFonts w:eastAsia="Calibri"/>
          <w:bCs/>
          <w:sz w:val="22"/>
          <w:szCs w:val="22"/>
          <w:lang w:eastAsia="en-US"/>
        </w:rPr>
        <w:t> </w:t>
      </w:r>
      <w:r w:rsidR="00B52441">
        <w:rPr>
          <w:rFonts w:eastAsia="Calibri"/>
          <w:bCs/>
          <w:sz w:val="22"/>
          <w:szCs w:val="22"/>
          <w:lang w:eastAsia="en-US"/>
        </w:rPr>
        <w:t>67</w:t>
      </w:r>
      <w:r w:rsidR="00271EC1">
        <w:rPr>
          <w:rFonts w:eastAsia="Calibri"/>
          <w:bCs/>
          <w:sz w:val="22"/>
          <w:szCs w:val="22"/>
          <w:lang w:eastAsia="en-US"/>
        </w:rPr>
        <w:t>8,0</w:t>
      </w:r>
      <w:r w:rsidRPr="004027AF">
        <w:rPr>
          <w:b/>
          <w:bCs/>
          <w:sz w:val="22"/>
          <w:szCs w:val="22"/>
        </w:rPr>
        <w:t xml:space="preserve"> </w:t>
      </w:r>
      <w:r w:rsidRPr="004027AF">
        <w:rPr>
          <w:rFonts w:eastAsia="Calibri"/>
          <w:bCs/>
          <w:sz w:val="22"/>
          <w:szCs w:val="22"/>
          <w:lang w:eastAsia="en-US"/>
        </w:rPr>
        <w:t>тыс. рублей</w:t>
      </w:r>
      <w:r w:rsidR="00DA460A" w:rsidRPr="004027AF">
        <w:rPr>
          <w:rFonts w:eastAsia="Calibri"/>
          <w:bCs/>
          <w:sz w:val="22"/>
          <w:szCs w:val="22"/>
          <w:lang w:eastAsia="en-US"/>
        </w:rPr>
        <w:t>)</w:t>
      </w:r>
      <w:r w:rsidRPr="004027AF">
        <w:rPr>
          <w:rFonts w:eastAsia="Calibri"/>
          <w:bCs/>
          <w:sz w:val="22"/>
          <w:szCs w:val="22"/>
          <w:lang w:eastAsia="en-US"/>
        </w:rPr>
        <w:t>.</w:t>
      </w:r>
      <w:r w:rsidR="00FF7164" w:rsidRPr="00FF7164">
        <w:rPr>
          <w:rFonts w:ascii="Arial" w:hAnsi="Arial" w:cs="Arial"/>
          <w:color w:val="3B4256"/>
          <w:shd w:val="clear" w:color="auto" w:fill="FFFFFF"/>
        </w:rPr>
        <w:t xml:space="preserve"> </w:t>
      </w:r>
    </w:p>
    <w:p w:rsidR="00B55A33" w:rsidRPr="006D30CC" w:rsidRDefault="00B55A33"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 xml:space="preserve">Формирование расходов </w:t>
      </w:r>
      <w:r w:rsidR="007A5115" w:rsidRPr="006D30CC">
        <w:rPr>
          <w:rFonts w:eastAsia="Calibri"/>
          <w:bCs/>
          <w:sz w:val="22"/>
          <w:szCs w:val="22"/>
          <w:lang w:eastAsia="en-US"/>
        </w:rPr>
        <w:t xml:space="preserve">бюджета муниципального </w:t>
      </w:r>
      <w:r w:rsidR="00A857B3">
        <w:rPr>
          <w:rFonts w:eastAsia="Calibri"/>
          <w:bCs/>
          <w:sz w:val="22"/>
          <w:szCs w:val="22"/>
          <w:lang w:eastAsia="en-US"/>
        </w:rPr>
        <w:t>округа</w:t>
      </w:r>
      <w:r w:rsidR="007A5115" w:rsidRPr="006D30CC">
        <w:rPr>
          <w:rFonts w:eastAsia="Calibri"/>
          <w:bCs/>
          <w:sz w:val="22"/>
          <w:szCs w:val="22"/>
          <w:lang w:eastAsia="en-US"/>
        </w:rPr>
        <w:t xml:space="preserve"> </w:t>
      </w:r>
      <w:r w:rsidRPr="006D30CC">
        <w:rPr>
          <w:rFonts w:eastAsia="Calibri"/>
          <w:sz w:val="22"/>
          <w:szCs w:val="22"/>
          <w:lang w:eastAsia="en-US"/>
        </w:rPr>
        <w:t>на 20</w:t>
      </w:r>
      <w:r w:rsidR="007173D0" w:rsidRPr="006D30CC">
        <w:rPr>
          <w:rFonts w:eastAsia="Calibri"/>
          <w:sz w:val="22"/>
          <w:szCs w:val="22"/>
          <w:lang w:eastAsia="en-US"/>
        </w:rPr>
        <w:t>2</w:t>
      </w:r>
      <w:r w:rsidR="00FF7164">
        <w:rPr>
          <w:rFonts w:eastAsia="Calibri"/>
          <w:sz w:val="22"/>
          <w:szCs w:val="22"/>
          <w:lang w:eastAsia="en-US"/>
        </w:rPr>
        <w:t>3</w:t>
      </w:r>
      <w:r w:rsidRPr="006D30CC">
        <w:rPr>
          <w:rFonts w:eastAsia="Calibri"/>
          <w:sz w:val="22"/>
          <w:szCs w:val="22"/>
          <w:lang w:eastAsia="en-US"/>
        </w:rPr>
        <w:t xml:space="preserve"> год и на плановый период 20</w:t>
      </w:r>
      <w:r w:rsidR="00AC0277" w:rsidRPr="006D30CC">
        <w:rPr>
          <w:rFonts w:eastAsia="Calibri"/>
          <w:sz w:val="22"/>
          <w:szCs w:val="22"/>
          <w:lang w:eastAsia="en-US"/>
        </w:rPr>
        <w:t>2</w:t>
      </w:r>
      <w:r w:rsidR="00FF7164">
        <w:rPr>
          <w:rFonts w:eastAsia="Calibri"/>
          <w:sz w:val="22"/>
          <w:szCs w:val="22"/>
          <w:lang w:eastAsia="en-US"/>
        </w:rPr>
        <w:t>4</w:t>
      </w:r>
      <w:r w:rsidRPr="006D30CC">
        <w:rPr>
          <w:rFonts w:eastAsia="Calibri"/>
          <w:sz w:val="22"/>
          <w:szCs w:val="22"/>
          <w:lang w:eastAsia="en-US"/>
        </w:rPr>
        <w:t xml:space="preserve"> и 202</w:t>
      </w:r>
      <w:r w:rsidR="00FF7164">
        <w:rPr>
          <w:rFonts w:eastAsia="Calibri"/>
          <w:sz w:val="22"/>
          <w:szCs w:val="22"/>
          <w:lang w:eastAsia="en-US"/>
        </w:rPr>
        <w:t>5</w:t>
      </w:r>
      <w:r w:rsidRPr="006D30CC">
        <w:rPr>
          <w:rFonts w:eastAsia="Calibri"/>
          <w:sz w:val="22"/>
          <w:szCs w:val="22"/>
          <w:lang w:eastAsia="en-US"/>
        </w:rPr>
        <w:t xml:space="preserve"> годов осуществлялось в программном формате на основе </w:t>
      </w:r>
      <w:r w:rsidR="00FF7164">
        <w:rPr>
          <w:rFonts w:eastAsia="Calibri"/>
          <w:sz w:val="22"/>
          <w:szCs w:val="22"/>
          <w:lang w:eastAsia="en-US"/>
        </w:rPr>
        <w:t xml:space="preserve">проектов </w:t>
      </w:r>
      <w:r w:rsidR="00AE6FD7" w:rsidRPr="006D30CC">
        <w:rPr>
          <w:rFonts w:eastAsia="Calibri"/>
          <w:sz w:val="22"/>
          <w:szCs w:val="22"/>
          <w:lang w:eastAsia="en-US"/>
        </w:rPr>
        <w:t>2</w:t>
      </w:r>
      <w:r w:rsidR="00F3524E">
        <w:rPr>
          <w:rFonts w:eastAsia="Calibri"/>
          <w:sz w:val="22"/>
          <w:szCs w:val="22"/>
          <w:lang w:eastAsia="en-US"/>
        </w:rPr>
        <w:t>0</w:t>
      </w:r>
      <w:r w:rsidRPr="006D30CC">
        <w:rPr>
          <w:rFonts w:eastAsia="Calibri"/>
          <w:sz w:val="22"/>
          <w:szCs w:val="22"/>
          <w:lang w:eastAsia="en-US"/>
        </w:rPr>
        <w:t xml:space="preserve"> </w:t>
      </w:r>
      <w:r w:rsidR="007A5115" w:rsidRPr="006D30CC">
        <w:rPr>
          <w:rFonts w:eastAsia="Calibri"/>
          <w:sz w:val="22"/>
          <w:szCs w:val="22"/>
          <w:lang w:eastAsia="en-US"/>
        </w:rPr>
        <w:t>муниципальн</w:t>
      </w:r>
      <w:r w:rsidR="00F3524E">
        <w:rPr>
          <w:rFonts w:eastAsia="Calibri"/>
          <w:sz w:val="22"/>
          <w:szCs w:val="22"/>
          <w:lang w:eastAsia="en-US"/>
        </w:rPr>
        <w:t>ых</w:t>
      </w:r>
      <w:r w:rsidR="007A5115" w:rsidRPr="006D30CC">
        <w:rPr>
          <w:rFonts w:eastAsia="Calibri"/>
          <w:sz w:val="22"/>
          <w:szCs w:val="22"/>
          <w:lang w:eastAsia="en-US"/>
        </w:rPr>
        <w:t xml:space="preserve"> </w:t>
      </w:r>
      <w:r w:rsidRPr="006D30CC">
        <w:rPr>
          <w:rFonts w:eastAsia="Calibri"/>
          <w:sz w:val="22"/>
          <w:szCs w:val="22"/>
          <w:lang w:eastAsia="en-US"/>
        </w:rPr>
        <w:t xml:space="preserve">программ </w:t>
      </w:r>
      <w:r w:rsidR="007A5115" w:rsidRPr="006D30CC">
        <w:rPr>
          <w:rFonts w:eastAsia="Calibri"/>
          <w:sz w:val="22"/>
          <w:szCs w:val="22"/>
          <w:lang w:eastAsia="en-US"/>
        </w:rPr>
        <w:t xml:space="preserve">Воскресенского муниципального </w:t>
      </w:r>
      <w:r w:rsidR="00FF7164">
        <w:rPr>
          <w:rFonts w:eastAsia="Calibri"/>
          <w:sz w:val="22"/>
          <w:szCs w:val="22"/>
          <w:lang w:eastAsia="en-US"/>
        </w:rPr>
        <w:t>округа</w:t>
      </w:r>
      <w:r w:rsidR="007A5115" w:rsidRPr="006D30CC">
        <w:rPr>
          <w:rFonts w:eastAsia="Calibri"/>
          <w:sz w:val="22"/>
          <w:szCs w:val="22"/>
          <w:lang w:eastAsia="en-US"/>
        </w:rPr>
        <w:t xml:space="preserve"> </w:t>
      </w:r>
      <w:r w:rsidR="0051031A" w:rsidRPr="006D30CC">
        <w:rPr>
          <w:rFonts w:eastAsia="Calibri"/>
          <w:sz w:val="22"/>
          <w:szCs w:val="22"/>
          <w:lang w:eastAsia="en-US"/>
        </w:rPr>
        <w:t>Нижегородской области</w:t>
      </w:r>
      <w:r w:rsidR="005305CA" w:rsidRPr="006D30CC">
        <w:rPr>
          <w:rFonts w:eastAsia="Calibri"/>
          <w:sz w:val="22"/>
          <w:szCs w:val="22"/>
          <w:lang w:eastAsia="en-US"/>
        </w:rPr>
        <w:t>.</w:t>
      </w:r>
    </w:p>
    <w:p w:rsidR="007A5115" w:rsidRPr="004027AF" w:rsidRDefault="007A5115" w:rsidP="00CD7D99">
      <w:pPr>
        <w:autoSpaceDE w:val="0"/>
        <w:autoSpaceDN w:val="0"/>
        <w:adjustRightInd w:val="0"/>
        <w:ind w:firstLine="720"/>
        <w:jc w:val="both"/>
        <w:rPr>
          <w:rFonts w:eastAsia="Calibri"/>
          <w:sz w:val="22"/>
          <w:szCs w:val="22"/>
          <w:lang w:eastAsia="en-US"/>
        </w:rPr>
      </w:pPr>
      <w:r w:rsidRPr="006D30CC">
        <w:rPr>
          <w:rFonts w:eastAsia="Calibri"/>
          <w:sz w:val="22"/>
          <w:szCs w:val="22"/>
          <w:lang w:eastAsia="en-US"/>
        </w:rPr>
        <w:t>В 20</w:t>
      </w:r>
      <w:r w:rsidR="007173D0" w:rsidRPr="006D30CC">
        <w:rPr>
          <w:rFonts w:eastAsia="Calibri"/>
          <w:sz w:val="22"/>
          <w:szCs w:val="22"/>
          <w:lang w:eastAsia="en-US"/>
        </w:rPr>
        <w:t>2</w:t>
      </w:r>
      <w:r w:rsidR="00FF7164">
        <w:rPr>
          <w:rFonts w:eastAsia="Calibri"/>
          <w:sz w:val="22"/>
          <w:szCs w:val="22"/>
          <w:lang w:eastAsia="en-US"/>
        </w:rPr>
        <w:t>3</w:t>
      </w:r>
      <w:r w:rsidRPr="006D30CC">
        <w:rPr>
          <w:rFonts w:eastAsia="Calibri"/>
          <w:sz w:val="22"/>
          <w:szCs w:val="22"/>
          <w:lang w:eastAsia="en-US"/>
        </w:rPr>
        <w:t xml:space="preserve"> году программные расходы </w:t>
      </w:r>
      <w:r w:rsidR="003139FC" w:rsidRPr="006D30CC">
        <w:rPr>
          <w:rFonts w:eastAsia="Calibri"/>
          <w:bCs/>
          <w:sz w:val="22"/>
          <w:szCs w:val="22"/>
          <w:lang w:eastAsia="en-US"/>
        </w:rPr>
        <w:t xml:space="preserve">бюджета муниципального </w:t>
      </w:r>
      <w:r w:rsidR="00A857B3">
        <w:rPr>
          <w:rFonts w:eastAsia="Calibri"/>
          <w:bCs/>
          <w:sz w:val="22"/>
          <w:szCs w:val="22"/>
          <w:lang w:eastAsia="en-US"/>
        </w:rPr>
        <w:t>округа</w:t>
      </w:r>
      <w:r w:rsidR="003139FC" w:rsidRPr="006D30CC">
        <w:rPr>
          <w:rFonts w:eastAsia="Calibri"/>
          <w:b/>
          <w:bCs/>
          <w:sz w:val="22"/>
          <w:szCs w:val="22"/>
          <w:lang w:eastAsia="en-US"/>
        </w:rPr>
        <w:t xml:space="preserve"> </w:t>
      </w:r>
      <w:r w:rsidRPr="006D30CC">
        <w:rPr>
          <w:rFonts w:eastAsia="Calibri"/>
          <w:sz w:val="22"/>
          <w:szCs w:val="22"/>
          <w:lang w:eastAsia="en-US"/>
        </w:rPr>
        <w:t xml:space="preserve">(расходы на реализацию </w:t>
      </w:r>
      <w:r w:rsidR="003139FC" w:rsidRPr="006D30CC">
        <w:rPr>
          <w:rFonts w:eastAsia="Calibri"/>
          <w:sz w:val="22"/>
          <w:szCs w:val="22"/>
          <w:lang w:eastAsia="en-US"/>
        </w:rPr>
        <w:t>муниципальных</w:t>
      </w:r>
      <w:r w:rsidRPr="006D30CC">
        <w:rPr>
          <w:rFonts w:eastAsia="Calibri"/>
          <w:sz w:val="22"/>
          <w:szCs w:val="22"/>
          <w:lang w:eastAsia="en-US"/>
        </w:rPr>
        <w:t xml:space="preserve"> программ) составляют </w:t>
      </w:r>
      <w:r w:rsidR="004027AF" w:rsidRPr="004027AF">
        <w:rPr>
          <w:rFonts w:eastAsia="Calibri"/>
          <w:sz w:val="22"/>
          <w:szCs w:val="22"/>
          <w:lang w:eastAsia="en-US"/>
        </w:rPr>
        <w:t>908 987,</w:t>
      </w:r>
      <w:r w:rsidR="00271EC1">
        <w:rPr>
          <w:rFonts w:eastAsia="Calibri"/>
          <w:sz w:val="22"/>
          <w:szCs w:val="22"/>
          <w:lang w:eastAsia="en-US"/>
        </w:rPr>
        <w:t>0</w:t>
      </w:r>
      <w:r w:rsidR="004027AF" w:rsidRPr="004027AF">
        <w:rPr>
          <w:rFonts w:eastAsia="Calibri"/>
          <w:sz w:val="22"/>
          <w:szCs w:val="22"/>
          <w:lang w:eastAsia="en-US"/>
        </w:rPr>
        <w:t xml:space="preserve"> </w:t>
      </w:r>
      <w:r w:rsidR="003139FC" w:rsidRPr="004027AF">
        <w:rPr>
          <w:rFonts w:eastAsia="Calibri"/>
          <w:sz w:val="22"/>
          <w:szCs w:val="22"/>
          <w:lang w:eastAsia="en-US"/>
        </w:rPr>
        <w:t>т</w:t>
      </w:r>
      <w:r w:rsidRPr="004027AF">
        <w:rPr>
          <w:rFonts w:eastAsia="Calibri"/>
          <w:sz w:val="22"/>
          <w:szCs w:val="22"/>
          <w:lang w:eastAsia="en-US"/>
        </w:rPr>
        <w:t xml:space="preserve">ыс. рублей или </w:t>
      </w:r>
      <w:r w:rsidR="003139FC" w:rsidRPr="004027AF">
        <w:rPr>
          <w:rFonts w:eastAsia="Calibri"/>
          <w:sz w:val="22"/>
          <w:szCs w:val="22"/>
          <w:lang w:eastAsia="en-US"/>
        </w:rPr>
        <w:t>9</w:t>
      </w:r>
      <w:r w:rsidR="004027AF" w:rsidRPr="004027AF">
        <w:rPr>
          <w:rFonts w:eastAsia="Calibri"/>
          <w:sz w:val="22"/>
          <w:szCs w:val="22"/>
          <w:lang w:eastAsia="en-US"/>
        </w:rPr>
        <w:t>2,0</w:t>
      </w:r>
      <w:r w:rsidR="003139FC" w:rsidRPr="004027AF">
        <w:rPr>
          <w:rFonts w:eastAsia="Calibri"/>
          <w:sz w:val="22"/>
          <w:szCs w:val="22"/>
          <w:lang w:eastAsia="en-US"/>
        </w:rPr>
        <w:t>%</w:t>
      </w:r>
      <w:r w:rsidRPr="006D30CC">
        <w:rPr>
          <w:rFonts w:eastAsia="Calibri"/>
          <w:sz w:val="22"/>
          <w:szCs w:val="22"/>
          <w:lang w:eastAsia="en-US"/>
        </w:rPr>
        <w:t xml:space="preserve"> от общего </w:t>
      </w:r>
      <w:r w:rsidRPr="004027AF">
        <w:rPr>
          <w:rFonts w:eastAsia="Calibri"/>
          <w:sz w:val="22"/>
          <w:szCs w:val="22"/>
          <w:lang w:eastAsia="en-US"/>
        </w:rPr>
        <w:t xml:space="preserve">объема расходов, непрограммные расходы – </w:t>
      </w:r>
      <w:r w:rsidR="004027AF" w:rsidRPr="004027AF">
        <w:rPr>
          <w:rFonts w:eastAsia="Calibri"/>
          <w:sz w:val="22"/>
          <w:szCs w:val="22"/>
          <w:lang w:eastAsia="en-US"/>
        </w:rPr>
        <w:t>78 780,5</w:t>
      </w:r>
      <w:r w:rsidRPr="004027AF">
        <w:rPr>
          <w:rFonts w:eastAsia="Calibri"/>
          <w:sz w:val="22"/>
          <w:szCs w:val="22"/>
          <w:lang w:eastAsia="en-US"/>
        </w:rPr>
        <w:t xml:space="preserve"> тыс. рублей или </w:t>
      </w:r>
      <w:r w:rsidR="004027AF" w:rsidRPr="004027AF">
        <w:rPr>
          <w:rFonts w:eastAsia="Calibri"/>
          <w:sz w:val="22"/>
          <w:szCs w:val="22"/>
          <w:lang w:eastAsia="en-US"/>
        </w:rPr>
        <w:t>8,0</w:t>
      </w:r>
      <w:r w:rsidRPr="004027AF">
        <w:rPr>
          <w:rFonts w:eastAsia="Calibri"/>
          <w:sz w:val="22"/>
          <w:szCs w:val="22"/>
          <w:lang w:eastAsia="en-US"/>
        </w:rPr>
        <w:t xml:space="preserve">% от общего объема расходов. </w:t>
      </w:r>
    </w:p>
    <w:p w:rsidR="007A5115" w:rsidRPr="004027AF" w:rsidRDefault="007A5115" w:rsidP="00CD7D99">
      <w:pPr>
        <w:autoSpaceDE w:val="0"/>
        <w:autoSpaceDN w:val="0"/>
        <w:adjustRightInd w:val="0"/>
        <w:ind w:firstLine="720"/>
        <w:jc w:val="both"/>
        <w:rPr>
          <w:rFonts w:eastAsia="Calibri"/>
          <w:sz w:val="22"/>
          <w:szCs w:val="22"/>
          <w:lang w:eastAsia="en-US"/>
        </w:rPr>
      </w:pPr>
      <w:r w:rsidRPr="004027AF">
        <w:rPr>
          <w:rFonts w:eastAsia="Calibri"/>
          <w:sz w:val="22"/>
          <w:szCs w:val="22"/>
          <w:lang w:eastAsia="en-US"/>
        </w:rPr>
        <w:t>В 20</w:t>
      </w:r>
      <w:r w:rsidR="00AC0277" w:rsidRPr="004027AF">
        <w:rPr>
          <w:rFonts w:eastAsia="Calibri"/>
          <w:sz w:val="22"/>
          <w:szCs w:val="22"/>
          <w:lang w:eastAsia="en-US"/>
        </w:rPr>
        <w:t>2</w:t>
      </w:r>
      <w:r w:rsidR="00FF7164" w:rsidRPr="004027AF">
        <w:rPr>
          <w:rFonts w:eastAsia="Calibri"/>
          <w:sz w:val="22"/>
          <w:szCs w:val="22"/>
          <w:lang w:eastAsia="en-US"/>
        </w:rPr>
        <w:t>4</w:t>
      </w:r>
      <w:r w:rsidRPr="004027AF">
        <w:rPr>
          <w:rFonts w:eastAsia="Calibri"/>
          <w:sz w:val="22"/>
          <w:szCs w:val="22"/>
          <w:lang w:eastAsia="en-US"/>
        </w:rPr>
        <w:t xml:space="preserve"> году программные расходы составляют </w:t>
      </w:r>
      <w:r w:rsidR="004027AF" w:rsidRPr="004027AF">
        <w:rPr>
          <w:rFonts w:eastAsia="Calibri"/>
          <w:sz w:val="22"/>
          <w:szCs w:val="22"/>
          <w:lang w:eastAsia="en-US"/>
        </w:rPr>
        <w:t>841 26</w:t>
      </w:r>
      <w:r w:rsidR="00B52441">
        <w:rPr>
          <w:rFonts w:eastAsia="Calibri"/>
          <w:sz w:val="22"/>
          <w:szCs w:val="22"/>
          <w:lang w:eastAsia="en-US"/>
        </w:rPr>
        <w:t>8</w:t>
      </w:r>
      <w:r w:rsidR="004027AF" w:rsidRPr="004027AF">
        <w:rPr>
          <w:rFonts w:eastAsia="Calibri"/>
          <w:sz w:val="22"/>
          <w:szCs w:val="22"/>
          <w:lang w:eastAsia="en-US"/>
        </w:rPr>
        <w:t>,</w:t>
      </w:r>
      <w:r w:rsidR="00B52441">
        <w:rPr>
          <w:rFonts w:eastAsia="Calibri"/>
          <w:sz w:val="22"/>
          <w:szCs w:val="22"/>
          <w:lang w:eastAsia="en-US"/>
        </w:rPr>
        <w:t>0</w:t>
      </w:r>
      <w:r w:rsidRPr="004027AF">
        <w:rPr>
          <w:rFonts w:eastAsia="Calibri"/>
          <w:sz w:val="22"/>
          <w:szCs w:val="22"/>
          <w:lang w:eastAsia="en-US"/>
        </w:rPr>
        <w:t xml:space="preserve"> тыс. рублей или </w:t>
      </w:r>
      <w:r w:rsidR="00AA1216" w:rsidRPr="004027AF">
        <w:rPr>
          <w:rFonts w:eastAsia="Calibri"/>
          <w:sz w:val="22"/>
          <w:szCs w:val="22"/>
          <w:lang w:eastAsia="en-US"/>
        </w:rPr>
        <w:t>9</w:t>
      </w:r>
      <w:r w:rsidR="004027AF" w:rsidRPr="004027AF">
        <w:rPr>
          <w:rFonts w:eastAsia="Calibri"/>
          <w:sz w:val="22"/>
          <w:szCs w:val="22"/>
          <w:lang w:eastAsia="en-US"/>
        </w:rPr>
        <w:t>0</w:t>
      </w:r>
      <w:r w:rsidR="0085423D" w:rsidRPr="004027AF">
        <w:rPr>
          <w:rFonts w:eastAsia="Calibri"/>
          <w:sz w:val="22"/>
          <w:szCs w:val="22"/>
          <w:lang w:eastAsia="en-US"/>
        </w:rPr>
        <w:t>,</w:t>
      </w:r>
      <w:r w:rsidR="004027AF" w:rsidRPr="004027AF">
        <w:rPr>
          <w:rFonts w:eastAsia="Calibri"/>
          <w:sz w:val="22"/>
          <w:szCs w:val="22"/>
          <w:lang w:eastAsia="en-US"/>
        </w:rPr>
        <w:t>4</w:t>
      </w:r>
      <w:r w:rsidRPr="004027AF">
        <w:rPr>
          <w:rFonts w:eastAsia="Calibri"/>
          <w:sz w:val="22"/>
          <w:szCs w:val="22"/>
          <w:lang w:eastAsia="en-US"/>
        </w:rPr>
        <w:t xml:space="preserve"> % от общего объема расходов, непрограммные расходы – </w:t>
      </w:r>
      <w:r w:rsidR="004027AF" w:rsidRPr="004027AF">
        <w:rPr>
          <w:rFonts w:eastAsia="Calibri"/>
          <w:sz w:val="22"/>
          <w:szCs w:val="22"/>
          <w:lang w:eastAsia="en-US"/>
        </w:rPr>
        <w:t>75 383,3</w:t>
      </w:r>
      <w:r w:rsidRPr="004027AF">
        <w:rPr>
          <w:rFonts w:eastAsia="Calibri"/>
          <w:sz w:val="22"/>
          <w:szCs w:val="22"/>
          <w:lang w:eastAsia="en-US"/>
        </w:rPr>
        <w:t xml:space="preserve"> тыс. рублей или </w:t>
      </w:r>
      <w:r w:rsidR="004027AF" w:rsidRPr="004027AF">
        <w:rPr>
          <w:rFonts w:eastAsia="Calibri"/>
          <w:sz w:val="22"/>
          <w:szCs w:val="22"/>
          <w:lang w:eastAsia="en-US"/>
        </w:rPr>
        <w:t>8,1</w:t>
      </w:r>
      <w:r w:rsidRPr="004027AF">
        <w:rPr>
          <w:rFonts w:eastAsia="Calibri"/>
          <w:sz w:val="22"/>
          <w:szCs w:val="22"/>
          <w:lang w:eastAsia="en-US"/>
        </w:rPr>
        <w:t>% от общего объема расходов.</w:t>
      </w:r>
    </w:p>
    <w:p w:rsidR="007A5115" w:rsidRPr="006D30CC" w:rsidRDefault="007A5115" w:rsidP="00CD7D99">
      <w:pPr>
        <w:autoSpaceDE w:val="0"/>
        <w:autoSpaceDN w:val="0"/>
        <w:adjustRightInd w:val="0"/>
        <w:ind w:firstLine="720"/>
        <w:jc w:val="both"/>
        <w:rPr>
          <w:rFonts w:eastAsia="Calibri"/>
          <w:sz w:val="22"/>
          <w:szCs w:val="22"/>
          <w:lang w:eastAsia="en-US"/>
        </w:rPr>
      </w:pPr>
      <w:r w:rsidRPr="004027AF">
        <w:rPr>
          <w:rFonts w:eastAsia="Calibri"/>
          <w:sz w:val="22"/>
          <w:szCs w:val="22"/>
          <w:lang w:eastAsia="en-US"/>
        </w:rPr>
        <w:t>В 202</w:t>
      </w:r>
      <w:r w:rsidR="00FF7164" w:rsidRPr="004027AF">
        <w:rPr>
          <w:rFonts w:eastAsia="Calibri"/>
          <w:sz w:val="22"/>
          <w:szCs w:val="22"/>
          <w:lang w:eastAsia="en-US"/>
        </w:rPr>
        <w:t>5</w:t>
      </w:r>
      <w:r w:rsidRPr="004027AF">
        <w:rPr>
          <w:rFonts w:eastAsia="Calibri"/>
          <w:sz w:val="22"/>
          <w:szCs w:val="22"/>
          <w:lang w:eastAsia="en-US"/>
        </w:rPr>
        <w:t xml:space="preserve"> году программные расходы составляют </w:t>
      </w:r>
      <w:r w:rsidR="004027AF" w:rsidRPr="004027AF">
        <w:rPr>
          <w:rFonts w:eastAsia="Calibri"/>
          <w:sz w:val="22"/>
          <w:szCs w:val="22"/>
          <w:lang w:eastAsia="en-US"/>
        </w:rPr>
        <w:t>845 237,7</w:t>
      </w:r>
      <w:r w:rsidRPr="004027AF">
        <w:rPr>
          <w:rFonts w:eastAsia="Calibri"/>
          <w:sz w:val="22"/>
          <w:szCs w:val="22"/>
          <w:lang w:eastAsia="en-US"/>
        </w:rPr>
        <w:t xml:space="preserve"> тыс. рублей или </w:t>
      </w:r>
      <w:r w:rsidR="004027AF" w:rsidRPr="004027AF">
        <w:rPr>
          <w:rFonts w:eastAsia="Calibri"/>
          <w:sz w:val="22"/>
          <w:szCs w:val="22"/>
          <w:lang w:eastAsia="en-US"/>
        </w:rPr>
        <w:t>89,0</w:t>
      </w:r>
      <w:r w:rsidRPr="004027AF">
        <w:rPr>
          <w:rFonts w:eastAsia="Calibri"/>
          <w:sz w:val="22"/>
          <w:szCs w:val="22"/>
          <w:lang w:eastAsia="en-US"/>
        </w:rPr>
        <w:t xml:space="preserve">% от общего объема расходов, непрограммные расходы – </w:t>
      </w:r>
      <w:r w:rsidR="004027AF" w:rsidRPr="004027AF">
        <w:rPr>
          <w:rFonts w:eastAsia="Calibri"/>
          <w:sz w:val="22"/>
          <w:szCs w:val="22"/>
          <w:lang w:eastAsia="en-US"/>
        </w:rPr>
        <w:t>75 440,2</w:t>
      </w:r>
      <w:r w:rsidRPr="004027AF">
        <w:rPr>
          <w:rFonts w:eastAsia="Calibri"/>
          <w:sz w:val="22"/>
          <w:szCs w:val="22"/>
          <w:lang w:eastAsia="en-US"/>
        </w:rPr>
        <w:t xml:space="preserve"> тыс. рублей или </w:t>
      </w:r>
      <w:r w:rsidR="004027AF" w:rsidRPr="004027AF">
        <w:rPr>
          <w:rFonts w:eastAsia="Calibri"/>
          <w:sz w:val="22"/>
          <w:szCs w:val="22"/>
          <w:lang w:eastAsia="en-US"/>
        </w:rPr>
        <w:t>7,9</w:t>
      </w:r>
      <w:r w:rsidRPr="004027AF">
        <w:rPr>
          <w:rFonts w:eastAsia="Calibri"/>
          <w:sz w:val="22"/>
          <w:szCs w:val="22"/>
          <w:lang w:eastAsia="en-US"/>
        </w:rPr>
        <w:t>% от общего объема расходов.</w:t>
      </w:r>
    </w:p>
    <w:p w:rsidR="002C72CF" w:rsidRPr="002C72CF" w:rsidRDefault="002C72CF" w:rsidP="002C72CF">
      <w:pPr>
        <w:ind w:firstLine="709"/>
        <w:jc w:val="center"/>
        <w:outlineLvl w:val="0"/>
        <w:rPr>
          <w:b/>
          <w:sz w:val="22"/>
          <w:szCs w:val="22"/>
        </w:rPr>
      </w:pPr>
      <w:r w:rsidRPr="002C72CF">
        <w:rPr>
          <w:b/>
          <w:sz w:val="22"/>
          <w:szCs w:val="22"/>
        </w:rPr>
        <w:t xml:space="preserve">Расходы бюджета муниципального округа на </w:t>
      </w:r>
      <w:r w:rsidRPr="002C72CF">
        <w:rPr>
          <w:rFonts w:eastAsia="Calibri"/>
          <w:b/>
          <w:sz w:val="22"/>
          <w:szCs w:val="22"/>
          <w:lang w:eastAsia="en-US"/>
        </w:rPr>
        <w:t>2023-2025 годы</w:t>
      </w:r>
    </w:p>
    <w:p w:rsidR="002C72CF" w:rsidRPr="002C72CF" w:rsidRDefault="002C72CF" w:rsidP="002C72CF">
      <w:pPr>
        <w:ind w:firstLine="709"/>
        <w:jc w:val="right"/>
        <w:outlineLvl w:val="0"/>
        <w:rPr>
          <w:rFonts w:eastAsia="Calibri"/>
          <w:sz w:val="22"/>
          <w:szCs w:val="22"/>
          <w:lang w:eastAsia="en-US"/>
        </w:rPr>
      </w:pPr>
      <w:r w:rsidRPr="002C72CF">
        <w:rPr>
          <w:sz w:val="22"/>
          <w:szCs w:val="22"/>
        </w:rPr>
        <w:t>тыс. рублей</w:t>
      </w:r>
    </w:p>
    <w:tbl>
      <w:tblPr>
        <w:tblW w:w="9469" w:type="dxa"/>
        <w:tblInd w:w="93" w:type="dxa"/>
        <w:tblLook w:val="04A0" w:firstRow="1" w:lastRow="0" w:firstColumn="1" w:lastColumn="0" w:noHBand="0" w:noVBand="1"/>
      </w:tblPr>
      <w:tblGrid>
        <w:gridCol w:w="3798"/>
        <w:gridCol w:w="1240"/>
        <w:gridCol w:w="1240"/>
        <w:gridCol w:w="711"/>
        <w:gridCol w:w="1240"/>
        <w:gridCol w:w="1240"/>
      </w:tblGrid>
      <w:tr w:rsidR="002C72CF" w:rsidRPr="002C72CF" w:rsidTr="00987768">
        <w:trPr>
          <w:trHeight w:val="8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2022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2023 год</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2024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Бюджет на 2025 год</w:t>
            </w:r>
          </w:p>
        </w:tc>
      </w:tr>
      <w:tr w:rsidR="002C72CF" w:rsidRPr="002C72CF" w:rsidTr="00987768">
        <w:trPr>
          <w:trHeight w:val="300"/>
        </w:trPr>
        <w:tc>
          <w:tcPr>
            <w:tcW w:w="3843" w:type="dxa"/>
            <w:tcBorders>
              <w:top w:val="nil"/>
              <w:left w:val="single" w:sz="4" w:space="0" w:color="auto"/>
              <w:bottom w:val="single" w:sz="4" w:space="0" w:color="auto"/>
              <w:right w:val="nil"/>
            </w:tcBorders>
            <w:shd w:val="clear" w:color="auto" w:fill="auto"/>
            <w:vAlign w:val="center"/>
            <w:hideMark/>
          </w:tcPr>
          <w:p w:rsidR="002C72CF" w:rsidRPr="002C72CF" w:rsidRDefault="002C72CF" w:rsidP="002C72CF">
            <w:pPr>
              <w:rPr>
                <w:b/>
                <w:bCs/>
                <w:i/>
                <w:iCs/>
                <w:color w:val="000000"/>
                <w:sz w:val="22"/>
                <w:szCs w:val="22"/>
              </w:rPr>
            </w:pPr>
            <w:r w:rsidRPr="002C72CF">
              <w:rPr>
                <w:b/>
                <w:bCs/>
                <w:i/>
                <w:iCs/>
                <w:color w:val="000000"/>
                <w:sz w:val="22"/>
                <w:szCs w:val="22"/>
              </w:rPr>
              <w:t>Расходы, всего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892 281,10</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987 767,50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110,7</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930 374,40</w:t>
            </w:r>
          </w:p>
        </w:tc>
        <w:tc>
          <w:tcPr>
            <w:tcW w:w="1240"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color w:val="000000"/>
                <w:sz w:val="22"/>
                <w:szCs w:val="22"/>
              </w:rPr>
            </w:pPr>
            <w:r w:rsidRPr="002C72CF">
              <w:rPr>
                <w:color w:val="000000"/>
                <w:sz w:val="22"/>
                <w:szCs w:val="22"/>
              </w:rPr>
              <w:t>949 213,80</w:t>
            </w:r>
          </w:p>
        </w:tc>
      </w:tr>
      <w:tr w:rsidR="002C72CF" w:rsidRPr="002C72CF" w:rsidTr="0098776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Расходы на реализацию муниципальных программ</w:t>
            </w:r>
            <w:r w:rsidRPr="002C72CF">
              <w:rPr>
                <w:color w:val="000000"/>
                <w:sz w:val="22"/>
                <w:szCs w:val="22"/>
              </w:rPr>
              <w:t>:</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2C72CF" w:rsidP="00987768">
            <w:pPr>
              <w:jc w:val="center"/>
              <w:rPr>
                <w:color w:val="000000"/>
                <w:sz w:val="22"/>
                <w:szCs w:val="22"/>
              </w:rPr>
            </w:pPr>
            <w:r w:rsidRPr="002C72CF">
              <w:rPr>
                <w:color w:val="000000"/>
                <w:sz w:val="22"/>
                <w:szCs w:val="22"/>
              </w:rPr>
              <w:t>820 849,00</w:t>
            </w:r>
          </w:p>
        </w:tc>
        <w:tc>
          <w:tcPr>
            <w:tcW w:w="1240" w:type="dxa"/>
            <w:tcBorders>
              <w:top w:val="nil"/>
              <w:left w:val="nil"/>
              <w:bottom w:val="single" w:sz="4" w:space="0" w:color="auto"/>
              <w:right w:val="single" w:sz="4" w:space="0" w:color="auto"/>
            </w:tcBorders>
            <w:shd w:val="clear" w:color="auto" w:fill="auto"/>
            <w:vAlign w:val="bottom"/>
            <w:hideMark/>
          </w:tcPr>
          <w:p w:rsidR="00987768" w:rsidRPr="002C72CF" w:rsidRDefault="00987768" w:rsidP="00987768">
            <w:pPr>
              <w:jc w:val="center"/>
              <w:rPr>
                <w:color w:val="000000"/>
                <w:sz w:val="22"/>
                <w:szCs w:val="22"/>
              </w:rPr>
            </w:pPr>
            <w:r>
              <w:rPr>
                <w:color w:val="000000"/>
                <w:sz w:val="22"/>
                <w:szCs w:val="22"/>
              </w:rPr>
              <w:t>909</w:t>
            </w:r>
            <w:r w:rsidR="00A3558A">
              <w:rPr>
                <w:color w:val="000000"/>
                <w:sz w:val="22"/>
                <w:szCs w:val="22"/>
              </w:rPr>
              <w:t xml:space="preserve"> </w:t>
            </w:r>
            <w:r>
              <w:rPr>
                <w:color w:val="000000"/>
                <w:sz w:val="22"/>
                <w:szCs w:val="22"/>
              </w:rPr>
              <w:t>025,8</w:t>
            </w:r>
          </w:p>
        </w:tc>
        <w:tc>
          <w:tcPr>
            <w:tcW w:w="666" w:type="dxa"/>
            <w:tcBorders>
              <w:top w:val="nil"/>
              <w:left w:val="nil"/>
              <w:bottom w:val="single" w:sz="4" w:space="0" w:color="auto"/>
              <w:right w:val="single" w:sz="4" w:space="0" w:color="auto"/>
            </w:tcBorders>
            <w:shd w:val="clear" w:color="auto" w:fill="auto"/>
            <w:vAlign w:val="bottom"/>
            <w:hideMark/>
          </w:tcPr>
          <w:p w:rsidR="002C72CF" w:rsidRPr="002C72CF" w:rsidRDefault="002C72CF" w:rsidP="00987768">
            <w:pPr>
              <w:jc w:val="center"/>
              <w:rPr>
                <w:color w:val="000000"/>
                <w:sz w:val="22"/>
                <w:szCs w:val="22"/>
              </w:rPr>
            </w:pPr>
            <w:r w:rsidRPr="002C72CF">
              <w:rPr>
                <w:color w:val="000000"/>
                <w:sz w:val="22"/>
                <w:szCs w:val="22"/>
              </w:rPr>
              <w:t>110,7</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A3558A" w:rsidP="00987768">
            <w:pPr>
              <w:jc w:val="center"/>
              <w:rPr>
                <w:color w:val="000000"/>
                <w:sz w:val="22"/>
                <w:szCs w:val="22"/>
              </w:rPr>
            </w:pPr>
            <w:r>
              <w:rPr>
                <w:color w:val="000000"/>
                <w:sz w:val="22"/>
                <w:szCs w:val="22"/>
              </w:rPr>
              <w:t>845 634,7</w:t>
            </w:r>
          </w:p>
        </w:tc>
        <w:tc>
          <w:tcPr>
            <w:tcW w:w="1240" w:type="dxa"/>
            <w:tcBorders>
              <w:top w:val="nil"/>
              <w:left w:val="nil"/>
              <w:bottom w:val="single" w:sz="4" w:space="0" w:color="auto"/>
              <w:right w:val="single" w:sz="4" w:space="0" w:color="auto"/>
            </w:tcBorders>
            <w:shd w:val="clear" w:color="auto" w:fill="auto"/>
            <w:vAlign w:val="bottom"/>
            <w:hideMark/>
          </w:tcPr>
          <w:p w:rsidR="002C72CF" w:rsidRPr="002C72CF" w:rsidRDefault="00A3558A" w:rsidP="00987768">
            <w:pPr>
              <w:jc w:val="center"/>
              <w:rPr>
                <w:color w:val="000000"/>
                <w:sz w:val="22"/>
                <w:szCs w:val="22"/>
              </w:rPr>
            </w:pPr>
            <w:r>
              <w:rPr>
                <w:color w:val="000000"/>
                <w:sz w:val="22"/>
                <w:szCs w:val="22"/>
              </w:rPr>
              <w:t>849 604,5</w:t>
            </w:r>
          </w:p>
        </w:tc>
      </w:tr>
      <w:tr w:rsidR="002C72CF" w:rsidRPr="002C72CF" w:rsidTr="00987768">
        <w:trPr>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«Развитие образования Воскресенского муниципального округа Нижегородской области» на 2023 - 2028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429 457,00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509 673,70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118,7</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502 605,40</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501 539,30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lastRenderedPageBreak/>
              <w:t xml:space="preserve">Муниципальная программа «Социальная поддержка семей Воскресенского муниципального округа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134,4</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320,00</w:t>
            </w:r>
          </w:p>
        </w:tc>
        <w:tc>
          <w:tcPr>
            <w:tcW w:w="1240" w:type="dxa"/>
            <w:tcBorders>
              <w:top w:val="nil"/>
              <w:left w:val="nil"/>
              <w:bottom w:val="single" w:sz="4" w:space="0" w:color="auto"/>
              <w:right w:val="single" w:sz="4" w:space="0" w:color="auto"/>
            </w:tcBorders>
            <w:shd w:val="clear" w:color="000000" w:fill="FFFFFF"/>
            <w:vAlign w:val="center"/>
            <w:hideMark/>
          </w:tcPr>
          <w:p w:rsidR="002C72CF" w:rsidRPr="002C72CF" w:rsidRDefault="002C72CF" w:rsidP="002C72CF">
            <w:pPr>
              <w:jc w:val="center"/>
              <w:rPr>
                <w:color w:val="000000"/>
                <w:sz w:val="22"/>
                <w:szCs w:val="22"/>
              </w:rPr>
            </w:pPr>
            <w:r w:rsidRPr="002C72CF">
              <w:rPr>
                <w:color w:val="000000"/>
                <w:sz w:val="22"/>
                <w:szCs w:val="22"/>
              </w:rPr>
              <w:t>430,00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«Социальная поддержка ветеранов и инвалидов Воскресенского муниципального округа Нижегородской области" на 2023-2028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1 131,80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1 272,30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112,4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1 131,80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1 474,20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«Адресная инвестиционная программа Воскресенского муниципального округа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110 637,40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D81CBD">
            <w:pPr>
              <w:jc w:val="center"/>
              <w:rPr>
                <w:color w:val="000000"/>
                <w:sz w:val="22"/>
                <w:szCs w:val="22"/>
              </w:rPr>
            </w:pPr>
            <w:r>
              <w:rPr>
                <w:color w:val="000000"/>
                <w:sz w:val="22"/>
                <w:szCs w:val="22"/>
              </w:rPr>
              <w:t>57</w:t>
            </w:r>
            <w:r w:rsidR="00FD1182">
              <w:rPr>
                <w:color w:val="000000"/>
                <w:sz w:val="22"/>
                <w:szCs w:val="22"/>
              </w:rPr>
              <w:t xml:space="preserve"> </w:t>
            </w:r>
            <w:r>
              <w:rPr>
                <w:color w:val="000000"/>
                <w:sz w:val="22"/>
                <w:szCs w:val="22"/>
              </w:rPr>
              <w:t>372,8</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987768" w:rsidP="002C72CF">
            <w:pPr>
              <w:jc w:val="center"/>
              <w:rPr>
                <w:color w:val="000000"/>
                <w:sz w:val="22"/>
                <w:szCs w:val="22"/>
              </w:rPr>
            </w:pPr>
            <w:r>
              <w:rPr>
                <w:color w:val="000000"/>
                <w:sz w:val="22"/>
                <w:szCs w:val="22"/>
              </w:rPr>
              <w:t>51,9</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2C72CF">
            <w:pPr>
              <w:jc w:val="center"/>
              <w:rPr>
                <w:color w:val="000000"/>
                <w:sz w:val="22"/>
                <w:szCs w:val="22"/>
              </w:rPr>
            </w:pPr>
            <w:r>
              <w:rPr>
                <w:color w:val="000000"/>
                <w:sz w:val="22"/>
                <w:szCs w:val="22"/>
              </w:rPr>
              <w:t>46</w:t>
            </w:r>
            <w:r w:rsidR="00FD1182">
              <w:rPr>
                <w:color w:val="000000"/>
                <w:sz w:val="22"/>
                <w:szCs w:val="22"/>
              </w:rPr>
              <w:t xml:space="preserve"> </w:t>
            </w:r>
            <w:r>
              <w:rPr>
                <w:color w:val="000000"/>
                <w:sz w:val="22"/>
                <w:szCs w:val="22"/>
              </w:rPr>
              <w:t>884,6</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D81CBD" w:rsidP="002C72CF">
            <w:pPr>
              <w:jc w:val="center"/>
              <w:rPr>
                <w:color w:val="000000"/>
                <w:sz w:val="22"/>
                <w:szCs w:val="22"/>
              </w:rPr>
            </w:pPr>
            <w:r>
              <w:rPr>
                <w:color w:val="000000"/>
                <w:sz w:val="22"/>
                <w:szCs w:val="22"/>
              </w:rPr>
              <w:t>48</w:t>
            </w:r>
            <w:r w:rsidR="00FD1182">
              <w:rPr>
                <w:color w:val="000000"/>
                <w:sz w:val="22"/>
                <w:szCs w:val="22"/>
              </w:rPr>
              <w:t xml:space="preserve"> </w:t>
            </w:r>
            <w:r>
              <w:rPr>
                <w:color w:val="000000"/>
                <w:sz w:val="22"/>
                <w:szCs w:val="22"/>
              </w:rPr>
              <w:t>327,4</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жилищно-коммунального хозяйства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8 951,00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14 786,90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165,2</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12 604,90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12 738,40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50 071,40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услуг пассажирского транспорта на территории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12 446,20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11 250,50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90,4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9 233,70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3 952,80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культуры, туризма, молодежной политики и спорта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127 386,60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137 750,70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108,1</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133 982,10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135 409,40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3 253,00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r>
      <w:tr w:rsidR="002C72CF" w:rsidRPr="002C72CF" w:rsidTr="00987768">
        <w:trPr>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27 137,30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31 808,60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117,2</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30 690,60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30 715,60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агропромышленного комплекса Воскресенского муниципального округа»</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17 997,10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19 754,90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109,8</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16 661,70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21 453,50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«Управление муниципальным имуществом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2 959,40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3 780,10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127,7</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3 551,10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3 674,80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lastRenderedPageBreak/>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12 837,90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13 711,70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106,8</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13 454,50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13 454,50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2 806,70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3 350,00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119,4</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2 806,70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3 406,10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муниципальной службы в Воскресенском муниципальном округе Нижегородской области» на 2023-2028 годы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280,30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201,00</w:t>
            </w:r>
          </w:p>
        </w:tc>
      </w:tr>
      <w:tr w:rsidR="002C72CF" w:rsidRPr="002C72CF" w:rsidTr="00987768">
        <w:trPr>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«Обеспечение сохранности архивных фондов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260,00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144,0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286,00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«Обеспечение жильём молодых семей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3 112,60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3 203,00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102,9</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3 207,60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3 166,00</w:t>
            </w:r>
          </w:p>
        </w:tc>
      </w:tr>
      <w:tr w:rsidR="002C72CF" w:rsidRPr="002C72CF" w:rsidTr="00987768">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«Улучшение условий и охраны труда в Воскресенском муниципальном округе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74,00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128,40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173,5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74,00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128,40</w:t>
            </w:r>
          </w:p>
        </w:tc>
      </w:tr>
      <w:tr w:rsidR="002C72CF" w:rsidRPr="002C72CF" w:rsidTr="00987768">
        <w:trPr>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190,00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100,5</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330,00</w:t>
            </w:r>
          </w:p>
        </w:tc>
      </w:tr>
      <w:tr w:rsidR="002C72CF" w:rsidRPr="002C72CF" w:rsidTr="00987768">
        <w:trPr>
          <w:trHeight w:val="273"/>
        </w:trPr>
        <w:tc>
          <w:tcPr>
            <w:tcW w:w="3843" w:type="dxa"/>
            <w:tcBorders>
              <w:top w:val="nil"/>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«Организация газоснабжения населённых пунктов Воскресенского муниципального округа Нижегородской области на 2023-2028 годы»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7 659,00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13 991,20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182,7</w:t>
            </w:r>
          </w:p>
        </w:tc>
        <w:tc>
          <w:tcPr>
            <w:tcW w:w="1240" w:type="dxa"/>
            <w:tcBorders>
              <w:top w:val="nil"/>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0,00</w:t>
            </w:r>
          </w:p>
        </w:tc>
        <w:tc>
          <w:tcPr>
            <w:tcW w:w="1240" w:type="dxa"/>
            <w:tcBorders>
              <w:top w:val="nil"/>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0,00</w:t>
            </w:r>
          </w:p>
        </w:tc>
      </w:tr>
      <w:tr w:rsidR="002C72CF" w:rsidRPr="002C72CF" w:rsidTr="00987768">
        <w:trPr>
          <w:trHeight w:val="1275"/>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Муниципальная программа «Развитие внутреннего и въездного туризма на территории Воскресенского муниципального округа Нижегородской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2 040,00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6 493,80</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318,3</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7 587,60</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8 651,00</w:t>
            </w:r>
          </w:p>
        </w:tc>
      </w:tr>
      <w:tr w:rsidR="002C72CF" w:rsidRPr="002C72CF" w:rsidTr="00987768">
        <w:trPr>
          <w:trHeight w:val="1275"/>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xml:space="preserve">Муниципальная программа «Благоустройство населенных пунктов Воскресенского муниципального округа Нижегородской области на 2023-2028 </w:t>
            </w:r>
            <w:proofErr w:type="spellStart"/>
            <w:r w:rsidRPr="002C72CF">
              <w:rPr>
                <w:color w:val="000000"/>
                <w:sz w:val="22"/>
                <w:szCs w:val="22"/>
              </w:rPr>
              <w:t>г.г</w:t>
            </w:r>
            <w:proofErr w:type="spellEnd"/>
            <w:r w:rsidRPr="002C72CF">
              <w:rPr>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79</w:t>
            </w:r>
            <w:r w:rsidR="00FD1182">
              <w:rPr>
                <w:color w:val="000000"/>
                <w:sz w:val="22"/>
                <w:szCs w:val="22"/>
              </w:rPr>
              <w:t xml:space="preserve"> </w:t>
            </w:r>
            <w:r>
              <w:rPr>
                <w:color w:val="000000"/>
                <w:sz w:val="22"/>
                <w:szCs w:val="22"/>
              </w:rPr>
              <w:t>536,9</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60</w:t>
            </w:r>
            <w:r w:rsidR="00FD1182">
              <w:rPr>
                <w:color w:val="000000"/>
                <w:sz w:val="22"/>
                <w:szCs w:val="22"/>
              </w:rPr>
              <w:t xml:space="preserve"> </w:t>
            </w:r>
            <w:r>
              <w:rPr>
                <w:color w:val="000000"/>
                <w:sz w:val="22"/>
                <w:szCs w:val="22"/>
              </w:rPr>
              <w:t>267,8</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60</w:t>
            </w:r>
            <w:r w:rsidR="00FD1182">
              <w:rPr>
                <w:color w:val="000000"/>
                <w:sz w:val="22"/>
                <w:szCs w:val="22"/>
              </w:rPr>
              <w:t xml:space="preserve"> </w:t>
            </w:r>
            <w:r>
              <w:rPr>
                <w:color w:val="000000"/>
                <w:sz w:val="22"/>
                <w:szCs w:val="22"/>
              </w:rPr>
              <w:t>266,1</w:t>
            </w:r>
          </w:p>
        </w:tc>
      </w:tr>
      <w:tr w:rsidR="002C72CF" w:rsidRPr="002C72CF" w:rsidTr="00987768">
        <w:trPr>
          <w:trHeight w:val="300"/>
        </w:trPr>
        <w:tc>
          <w:tcPr>
            <w:tcW w:w="3843"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71 432,10</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78</w:t>
            </w:r>
            <w:r w:rsidR="00FD1182">
              <w:rPr>
                <w:color w:val="000000"/>
                <w:sz w:val="22"/>
                <w:szCs w:val="22"/>
              </w:rPr>
              <w:t xml:space="preserve"> </w:t>
            </w:r>
            <w:r>
              <w:rPr>
                <w:color w:val="000000"/>
                <w:sz w:val="22"/>
                <w:szCs w:val="22"/>
              </w:rPr>
              <w:t>741,7</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110,3</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71</w:t>
            </w:r>
            <w:r w:rsidR="00FD1182">
              <w:rPr>
                <w:color w:val="000000"/>
                <w:sz w:val="22"/>
                <w:szCs w:val="22"/>
              </w:rPr>
              <w:t xml:space="preserve"> </w:t>
            </w:r>
            <w:r>
              <w:rPr>
                <w:color w:val="000000"/>
                <w:sz w:val="22"/>
                <w:szCs w:val="22"/>
              </w:rPr>
              <w:t>016,6</w:t>
            </w:r>
          </w:p>
        </w:tc>
        <w:tc>
          <w:tcPr>
            <w:tcW w:w="1240" w:type="dxa"/>
            <w:tcBorders>
              <w:top w:val="single" w:sz="4" w:space="0" w:color="auto"/>
              <w:left w:val="nil"/>
              <w:bottom w:val="nil"/>
              <w:right w:val="single" w:sz="4" w:space="0" w:color="auto"/>
            </w:tcBorders>
            <w:shd w:val="clear" w:color="auto" w:fill="auto"/>
            <w:vAlign w:val="center"/>
            <w:hideMark/>
          </w:tcPr>
          <w:p w:rsidR="002C72CF" w:rsidRPr="002C72CF" w:rsidRDefault="00E236B3" w:rsidP="002C72CF">
            <w:pPr>
              <w:jc w:val="center"/>
              <w:rPr>
                <w:color w:val="000000"/>
                <w:sz w:val="22"/>
                <w:szCs w:val="22"/>
              </w:rPr>
            </w:pPr>
            <w:r>
              <w:rPr>
                <w:color w:val="000000"/>
                <w:sz w:val="22"/>
                <w:szCs w:val="22"/>
              </w:rPr>
              <w:t>71</w:t>
            </w:r>
            <w:r w:rsidR="00FD1182">
              <w:rPr>
                <w:color w:val="000000"/>
                <w:sz w:val="22"/>
                <w:szCs w:val="22"/>
              </w:rPr>
              <w:t xml:space="preserve"> </w:t>
            </w:r>
            <w:r>
              <w:rPr>
                <w:color w:val="000000"/>
                <w:sz w:val="22"/>
                <w:szCs w:val="22"/>
              </w:rPr>
              <w:t>073,5</w:t>
            </w:r>
          </w:p>
        </w:tc>
      </w:tr>
      <w:tr w:rsidR="002C72CF" w:rsidRPr="002C72CF" w:rsidTr="00987768">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rPr>
                <w:i/>
                <w:iCs/>
                <w:color w:val="000000"/>
                <w:sz w:val="22"/>
                <w:szCs w:val="22"/>
              </w:rPr>
            </w:pPr>
            <w:r w:rsidRPr="002C72CF">
              <w:rPr>
                <w:i/>
                <w:iCs/>
                <w:color w:val="000000"/>
                <w:sz w:val="22"/>
                <w:szCs w:val="22"/>
              </w:rPr>
              <w:t>Условно утверждаемые расходы</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C72CF" w:rsidRPr="002C72CF" w:rsidRDefault="002C72CF" w:rsidP="002C72CF">
            <w:pPr>
              <w:jc w:val="center"/>
              <w:rPr>
                <w:sz w:val="22"/>
                <w:szCs w:val="22"/>
              </w:rPr>
            </w:pPr>
            <w:r w:rsidRPr="002C72CF">
              <w:rPr>
                <w:sz w:val="22"/>
                <w:szCs w:val="22"/>
              </w:rPr>
              <w:t>13 723,10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C72CF" w:rsidRPr="002C72CF" w:rsidRDefault="002C72CF" w:rsidP="002C72CF">
            <w:pPr>
              <w:jc w:val="center"/>
              <w:rPr>
                <w:sz w:val="22"/>
                <w:szCs w:val="22"/>
              </w:rPr>
            </w:pPr>
            <w:r w:rsidRPr="002C72CF">
              <w:rPr>
                <w:sz w:val="22"/>
                <w:szCs w:val="22"/>
              </w:rPr>
              <w:t>28 535,80</w:t>
            </w:r>
          </w:p>
        </w:tc>
      </w:tr>
    </w:tbl>
    <w:p w:rsidR="00AE20CF" w:rsidRDefault="00AE20CF" w:rsidP="002C72CF">
      <w:pPr>
        <w:autoSpaceDE w:val="0"/>
        <w:autoSpaceDN w:val="0"/>
        <w:adjustRightInd w:val="0"/>
        <w:jc w:val="center"/>
        <w:outlineLvl w:val="0"/>
        <w:rPr>
          <w:b/>
          <w:sz w:val="22"/>
          <w:szCs w:val="22"/>
        </w:rPr>
      </w:pPr>
    </w:p>
    <w:p w:rsidR="00AE20CF" w:rsidRDefault="00AE20CF" w:rsidP="002C72CF">
      <w:pPr>
        <w:autoSpaceDE w:val="0"/>
        <w:autoSpaceDN w:val="0"/>
        <w:adjustRightInd w:val="0"/>
        <w:jc w:val="center"/>
        <w:outlineLvl w:val="0"/>
        <w:rPr>
          <w:b/>
          <w:sz w:val="22"/>
          <w:szCs w:val="22"/>
        </w:rPr>
      </w:pPr>
    </w:p>
    <w:p w:rsidR="00AE20CF" w:rsidRDefault="00AE20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lastRenderedPageBreak/>
        <w:t xml:space="preserve">Программная структура расходов </w:t>
      </w:r>
    </w:p>
    <w:p w:rsidR="002C72CF" w:rsidRPr="002C72CF" w:rsidRDefault="002C72CF" w:rsidP="002C72CF">
      <w:pPr>
        <w:autoSpaceDE w:val="0"/>
        <w:autoSpaceDN w:val="0"/>
        <w:adjustRightInd w:val="0"/>
        <w:jc w:val="center"/>
        <w:outlineLvl w:val="0"/>
        <w:rPr>
          <w:b/>
          <w:sz w:val="22"/>
          <w:szCs w:val="22"/>
          <w:highlight w:val="yellow"/>
        </w:rPr>
      </w:pPr>
    </w:p>
    <w:p w:rsidR="002C72CF" w:rsidRPr="002C72CF" w:rsidRDefault="002C72CF" w:rsidP="002C72CF">
      <w:pPr>
        <w:jc w:val="center"/>
        <w:outlineLvl w:val="1"/>
        <w:rPr>
          <w:b/>
          <w:sz w:val="22"/>
          <w:szCs w:val="22"/>
          <w:lang w:eastAsia="en-US"/>
        </w:rPr>
      </w:pPr>
      <w:r w:rsidRPr="002C72CF">
        <w:rPr>
          <w:b/>
          <w:sz w:val="22"/>
          <w:szCs w:val="22"/>
          <w:lang w:eastAsia="en-US"/>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lang w:eastAsia="en-US"/>
        </w:rPr>
        <w:t>«Развитие образования Воскресенского муниципального округа Нижегородской области» на 2023 - 2028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Цель муниципальной программы – обеспечение доступности качественного образования, отвечающего требованиям инновационного развития экономики округа, современным потребностям социума и каждого гражданина.</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Муниципальный заказчик - координатор – управление образования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both"/>
        <w:outlineLvl w:val="0"/>
        <w:rPr>
          <w:sz w:val="22"/>
          <w:szCs w:val="22"/>
        </w:rPr>
        <w:sectPr w:rsidR="002C72CF" w:rsidRPr="002C72CF" w:rsidSect="001251BB">
          <w:footerReference w:type="even" r:id="rId9"/>
          <w:footerReference w:type="default" r:id="rId10"/>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both"/>
        <w:outlineLvl w:val="0"/>
        <w:rPr>
          <w:sz w:val="22"/>
          <w:szCs w:val="22"/>
        </w:rPr>
      </w:pPr>
    </w:p>
    <w:p w:rsidR="002C72CF" w:rsidRPr="002C72CF" w:rsidRDefault="002C72CF" w:rsidP="002C72CF">
      <w:pPr>
        <w:jc w:val="center"/>
        <w:rPr>
          <w:sz w:val="22"/>
          <w:szCs w:val="22"/>
        </w:rPr>
      </w:pPr>
      <w:r w:rsidRPr="002C72CF">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2C72CF" w:rsidRPr="002C72CF" w:rsidTr="00987768">
        <w:trPr>
          <w:trHeight w:val="226"/>
        </w:trPr>
        <w:tc>
          <w:tcPr>
            <w:tcW w:w="562" w:type="dxa"/>
            <w:vMerge w:val="restart"/>
            <w:tcBorders>
              <w:top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bookmarkStart w:id="0" w:name="sub_3274"/>
            <w:r w:rsidRPr="002C72CF">
              <w:rPr>
                <w:sz w:val="22"/>
                <w:szCs w:val="22"/>
              </w:rPr>
              <w:t>№ п/п</w:t>
            </w:r>
          </w:p>
        </w:tc>
        <w:tc>
          <w:tcPr>
            <w:tcW w:w="4683" w:type="dxa"/>
            <w:gridSpan w:val="4"/>
            <w:vMerge w:val="restart"/>
            <w:tcBorders>
              <w:top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 xml:space="preserve"> Ед. измерения </w:t>
            </w:r>
          </w:p>
        </w:tc>
        <w:tc>
          <w:tcPr>
            <w:tcW w:w="8922" w:type="dxa"/>
            <w:gridSpan w:val="9"/>
            <w:tcBorders>
              <w:top w:val="single" w:sz="4" w:space="0" w:color="auto"/>
              <w:lef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cantSplit/>
          <w:trHeight w:val="2839"/>
        </w:trPr>
        <w:tc>
          <w:tcPr>
            <w:tcW w:w="562" w:type="dxa"/>
            <w:vMerge/>
            <w:tcBorders>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4683" w:type="dxa"/>
            <w:gridSpan w:val="4"/>
            <w:vMerge/>
            <w:tcBorders>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000" w:type="dxa"/>
            <w:vMerge/>
            <w:tcBorders>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552" w:type="dxa"/>
            <w:tcBorders>
              <w:top w:val="single" w:sz="2"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2023 год</w:t>
            </w:r>
          </w:p>
        </w:tc>
        <w:tc>
          <w:tcPr>
            <w:tcW w:w="709" w:type="dxa"/>
            <w:tcBorders>
              <w:top w:val="single" w:sz="2"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 xml:space="preserve">2024 год </w:t>
            </w:r>
          </w:p>
        </w:tc>
        <w:tc>
          <w:tcPr>
            <w:tcW w:w="709" w:type="dxa"/>
            <w:tcBorders>
              <w:top w:val="single" w:sz="2"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2025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2026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2027 год</w:t>
            </w:r>
          </w:p>
        </w:tc>
        <w:tc>
          <w:tcPr>
            <w:tcW w:w="709" w:type="dxa"/>
            <w:tcBorders>
              <w:top w:val="single" w:sz="2"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2028 год</w:t>
            </w:r>
          </w:p>
        </w:tc>
        <w:tc>
          <w:tcPr>
            <w:tcW w:w="1558" w:type="dxa"/>
            <w:tcBorders>
              <w:top w:val="single" w:sz="2"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558" w:type="dxa"/>
            <w:tcBorders>
              <w:top w:val="single" w:sz="2"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Муниципальная программа «Развитие образования Воскресенского муниципального округа Нижегородской области» на 2023-2028 годы</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Программы</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25</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Программы</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65</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8,8</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13</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13</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13</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1 "Развитие общего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70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70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Доля ОО, в которых создана универсальная </w:t>
            </w:r>
            <w:proofErr w:type="spellStart"/>
            <w:r w:rsidRPr="002C72CF">
              <w:rPr>
                <w:sz w:val="22"/>
                <w:szCs w:val="22"/>
                <w:lang w:eastAsia="en-US"/>
              </w:rPr>
              <w:t>безбарьерная</w:t>
            </w:r>
            <w:proofErr w:type="spellEnd"/>
            <w:r w:rsidRPr="002C72CF">
              <w:rPr>
                <w:sz w:val="22"/>
                <w:szCs w:val="22"/>
                <w:lang w:eastAsia="en-US"/>
              </w:rPr>
              <w:t xml:space="preserve">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16</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16</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1031</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1071</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1071</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1071</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1071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1031</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1.2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2 "Развитие дополнительного образования и воспитания детей и молодежи"</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2</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80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trHeight w:val="294"/>
        </w:trPr>
        <w:tc>
          <w:tcPr>
            <w:tcW w:w="708" w:type="dxa"/>
            <w:gridSpan w:val="2"/>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709" w:type="dxa"/>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Cs/>
                <w:sz w:val="22"/>
                <w:szCs w:val="22"/>
              </w:rPr>
            </w:pPr>
          </w:p>
        </w:tc>
        <w:tc>
          <w:tcPr>
            <w:tcW w:w="13041" w:type="dxa"/>
            <w:gridSpan w:val="11"/>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2</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1050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1050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1050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1020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2.3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20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3 "Развитие системы оценки качества образования и информационной прозрачности системы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jc w:val="center"/>
              <w:rPr>
                <w:sz w:val="22"/>
                <w:szCs w:val="22"/>
              </w:rPr>
            </w:pPr>
            <w:r w:rsidRPr="002C72CF">
              <w:rPr>
                <w:sz w:val="22"/>
                <w:szCs w:val="22"/>
              </w:rPr>
              <w:t>Индикаторы достижения цели Подпрограммы 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2C72CF" w:rsidRPr="002C72CF" w:rsidRDefault="002C72CF" w:rsidP="002C72CF">
            <w:pPr>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p w:rsidR="002C72CF" w:rsidRPr="002C72CF" w:rsidRDefault="002C72CF" w:rsidP="002C72CF">
            <w:pPr>
              <w:widowControl w:val="0"/>
              <w:autoSpaceDE w:val="0"/>
              <w:autoSpaceDN w:val="0"/>
              <w:adjustRightInd w:val="0"/>
              <w:jc w:val="center"/>
              <w:rPr>
                <w:sz w:val="22"/>
                <w:szCs w:val="22"/>
              </w:rPr>
            </w:pP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3</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3.1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w:t>
            </w:r>
            <w:r w:rsidRPr="002C72CF">
              <w:rPr>
                <w:b/>
                <w:sz w:val="22"/>
                <w:szCs w:val="22"/>
              </w:rPr>
              <w:t xml:space="preserve"> 4</w:t>
            </w:r>
            <w:r w:rsidRPr="002C72CF">
              <w:rPr>
                <w:b/>
                <w:bCs/>
                <w:sz w:val="22"/>
                <w:szCs w:val="22"/>
              </w:rPr>
              <w:t xml:space="preserve"> "Патриотическое воспитание и подготовка граждан к военной службе″</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bCs/>
                <w:sz w:val="22"/>
                <w:szCs w:val="22"/>
              </w:rPr>
            </w:pPr>
            <w:r w:rsidRPr="002C72CF">
              <w:rPr>
                <w:bCs/>
                <w:sz w:val="22"/>
                <w:szCs w:val="22"/>
              </w:rPr>
              <w:lastRenderedPageBreak/>
              <w:t>Непосредственные результаты реализации Подпрограммы 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540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540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540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480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4.3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2</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2</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2</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5 "Ресурсное обеспечение сферы образования"</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98</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90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5.5</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95</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lang w:val="en-US"/>
              </w:rPr>
            </w:pPr>
            <w:r w:rsidRPr="002C72CF">
              <w:rPr>
                <w:sz w:val="22"/>
                <w:szCs w:val="22"/>
                <w:lang w:val="en-US"/>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5.6</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r>
      <w:tr w:rsidR="002C72CF" w:rsidRPr="002C72CF" w:rsidTr="00987768">
        <w:trPr>
          <w:trHeight w:val="175"/>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lastRenderedPageBreak/>
              <w:t>Непосредственные результаты реализации Подпрограммы 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44</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44</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44</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44</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40</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5.2</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10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10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10</w:t>
            </w:r>
          </w:p>
        </w:tc>
        <w:tc>
          <w:tcPr>
            <w:tcW w:w="1558" w:type="dxa"/>
            <w:tcBorders>
              <w:top w:val="single" w:sz="4" w:space="0" w:color="auto"/>
              <w:left w:val="single" w:sz="2" w:space="0" w:color="auto"/>
              <w:bottom w:val="single" w:sz="4" w:space="0" w:color="auto"/>
            </w:tcBorders>
          </w:tcPr>
          <w:p w:rsidR="002C72CF" w:rsidRPr="002C72CF" w:rsidRDefault="002C72CF" w:rsidP="002C72CF">
            <w:pPr>
              <w:jc w:val="center"/>
              <w:rPr>
                <w:sz w:val="22"/>
                <w:szCs w:val="22"/>
              </w:rPr>
            </w:pPr>
            <w:r w:rsidRPr="002C72CF">
              <w:rPr>
                <w:sz w:val="22"/>
                <w:szCs w:val="22"/>
              </w:rPr>
              <w:t>9</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5.3</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 человек</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40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40</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40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35</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5.4</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единицы</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rPr>
                <w:sz w:val="22"/>
                <w:szCs w:val="22"/>
              </w:rPr>
            </w:pPr>
            <w:r w:rsidRPr="002C72CF">
              <w:rPr>
                <w:sz w:val="22"/>
                <w:szCs w:val="22"/>
              </w:rPr>
              <w:t>6</w:t>
            </w:r>
          </w:p>
        </w:tc>
        <w:tc>
          <w:tcPr>
            <w:tcW w:w="1558" w:type="dxa"/>
            <w:tcBorders>
              <w:top w:val="single" w:sz="4" w:space="0" w:color="auto"/>
              <w:left w:val="single" w:sz="2" w:space="0" w:color="auto"/>
              <w:bottom w:val="single" w:sz="4" w:space="0" w:color="auto"/>
            </w:tcBorders>
          </w:tcPr>
          <w:p w:rsidR="002C72CF" w:rsidRPr="002C72CF" w:rsidRDefault="002C72CF" w:rsidP="002C72CF">
            <w:pPr>
              <w:rPr>
                <w:sz w:val="22"/>
                <w:szCs w:val="22"/>
              </w:rPr>
            </w:pPr>
            <w:r w:rsidRPr="002C72CF">
              <w:rPr>
                <w:sz w:val="22"/>
                <w:szCs w:val="22"/>
              </w:rPr>
              <w:t>6</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b/>
                <w:sz w:val="22"/>
                <w:szCs w:val="22"/>
              </w:rPr>
            </w:pPr>
            <w:r w:rsidRPr="002C72CF">
              <w:rPr>
                <w:b/>
                <w:bCs/>
                <w:sz w:val="22"/>
                <w:szCs w:val="22"/>
              </w:rPr>
              <w:t>Подпрограмма 6 "Социально-правовая защита детей "</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Индикаторы достижения цели Подпрограммы 6</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rPr>
          <w:trHeight w:val="294"/>
        </w:trPr>
        <w:tc>
          <w:tcPr>
            <w:tcW w:w="15167" w:type="dxa"/>
            <w:gridSpan w:val="15"/>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bCs/>
                <w:sz w:val="22"/>
                <w:szCs w:val="22"/>
              </w:rPr>
              <w:t>Непосредственные результаты реализации Подпрограммы 6</w:t>
            </w:r>
          </w:p>
        </w:tc>
      </w:tr>
      <w:tr w:rsidR="002C72CF" w:rsidRPr="002C72CF" w:rsidTr="00987768">
        <w:trPr>
          <w:trHeight w:val="294"/>
        </w:trPr>
        <w:tc>
          <w:tcPr>
            <w:tcW w:w="562" w:type="dxa"/>
            <w:tcBorders>
              <w:top w:val="single" w:sz="4" w:space="0" w:color="auto"/>
              <w:bottom w:val="single" w:sz="4" w:space="0" w:color="auto"/>
              <w:right w:val="single" w:sz="4" w:space="0" w:color="auto"/>
            </w:tcBorders>
          </w:tcPr>
          <w:p w:rsidR="002C72CF" w:rsidRPr="002C72CF" w:rsidRDefault="002C72CF" w:rsidP="002C72CF">
            <w:pPr>
              <w:rPr>
                <w:sz w:val="22"/>
                <w:szCs w:val="22"/>
                <w:lang w:eastAsia="en-US"/>
              </w:rPr>
            </w:pPr>
            <w:r w:rsidRPr="002C72CF">
              <w:rPr>
                <w:sz w:val="22"/>
                <w:szCs w:val="22"/>
                <w:lang w:eastAsia="en-US"/>
              </w:rPr>
              <w:t>6.1</w:t>
            </w:r>
          </w:p>
        </w:tc>
        <w:tc>
          <w:tcPr>
            <w:tcW w:w="4683" w:type="dxa"/>
            <w:gridSpan w:val="4"/>
            <w:tcBorders>
              <w:top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единиц</w:t>
            </w:r>
          </w:p>
        </w:tc>
        <w:tc>
          <w:tcPr>
            <w:tcW w:w="1552"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sz w:val="22"/>
                <w:szCs w:val="22"/>
              </w:rPr>
            </w:pPr>
            <w:r w:rsidRPr="002C72CF">
              <w:rPr>
                <w:sz w:val="22"/>
                <w:szCs w:val="22"/>
              </w:rPr>
              <w:t>0</w:t>
            </w:r>
          </w:p>
        </w:tc>
        <w:tc>
          <w:tcPr>
            <w:tcW w:w="709" w:type="dxa"/>
            <w:tcBorders>
              <w:top w:val="single" w:sz="4" w:space="0" w:color="auto"/>
              <w:left w:val="single" w:sz="4"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709" w:type="dxa"/>
            <w:tcBorders>
              <w:top w:val="single" w:sz="4" w:space="0" w:color="auto"/>
              <w:left w:val="single" w:sz="2" w:space="0" w:color="auto"/>
              <w:bottom w:val="single" w:sz="4" w:space="0" w:color="auto"/>
              <w:right w:val="single" w:sz="2"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c>
          <w:tcPr>
            <w:tcW w:w="1558" w:type="dxa"/>
            <w:tcBorders>
              <w:top w:val="single" w:sz="4" w:space="0" w:color="auto"/>
              <w:left w:val="single" w:sz="2"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0</w:t>
            </w:r>
          </w:p>
        </w:tc>
      </w:tr>
      <w:bookmarkEnd w:id="0"/>
    </w:tbl>
    <w:p w:rsidR="002C72CF" w:rsidRPr="002C72CF" w:rsidRDefault="002C72CF" w:rsidP="002C72CF">
      <w:pPr>
        <w:jc w:val="center"/>
        <w:rPr>
          <w:sz w:val="22"/>
          <w:szCs w:val="22"/>
        </w:rPr>
        <w:sectPr w:rsidR="002C72CF" w:rsidRPr="002C72CF" w:rsidSect="0050558D">
          <w:pgSz w:w="16838" w:h="11906" w:orient="landscape"/>
          <w:pgMar w:top="850" w:right="1134" w:bottom="1701" w:left="1134" w:header="720" w:footer="720" w:gutter="0"/>
          <w:cols w:space="720"/>
          <w:docGrid w:linePitch="360"/>
        </w:sectPr>
      </w:pPr>
    </w:p>
    <w:p w:rsidR="002C72CF" w:rsidRPr="002C72CF" w:rsidRDefault="002C72CF" w:rsidP="002C72CF">
      <w:pPr>
        <w:ind w:firstLine="720"/>
        <w:jc w:val="center"/>
        <w:rPr>
          <w:rFonts w:eastAsia="Calibri"/>
          <w:sz w:val="22"/>
          <w:szCs w:val="22"/>
          <w:lang w:eastAsia="en-US"/>
        </w:rPr>
      </w:pPr>
      <w:r w:rsidRPr="002C72CF">
        <w:rPr>
          <w:rFonts w:eastAsia="Calibri"/>
          <w:sz w:val="22"/>
          <w:szCs w:val="22"/>
          <w:lang w:eastAsia="en-US"/>
        </w:rPr>
        <w:lastRenderedPageBreak/>
        <w:t>Расходы на реализацию муниципальной программы</w:t>
      </w:r>
    </w:p>
    <w:p w:rsidR="002C72CF" w:rsidRPr="002C72CF" w:rsidRDefault="002C72CF" w:rsidP="002C72CF">
      <w:pPr>
        <w:ind w:firstLine="720"/>
        <w:jc w:val="right"/>
        <w:rPr>
          <w:rFonts w:eastAsia="Calibri"/>
          <w:sz w:val="22"/>
          <w:szCs w:val="22"/>
          <w:lang w:eastAsia="en-US"/>
        </w:rPr>
      </w:pPr>
      <w:r w:rsidRPr="002C72CF">
        <w:rPr>
          <w:rFonts w:eastAsia="Calibri"/>
          <w:sz w:val="22"/>
          <w:szCs w:val="22"/>
          <w:lang w:eastAsia="en-US"/>
        </w:rPr>
        <w:t>тыс. рублей</w:t>
      </w:r>
    </w:p>
    <w:tbl>
      <w:tblPr>
        <w:tblW w:w="9684" w:type="dxa"/>
        <w:tblCellMar>
          <w:left w:w="0" w:type="dxa"/>
          <w:right w:w="0" w:type="dxa"/>
        </w:tblCellMar>
        <w:tblLook w:val="04A0" w:firstRow="1" w:lastRow="0" w:firstColumn="1" w:lastColumn="0" w:noHBand="0" w:noVBand="1"/>
      </w:tblPr>
      <w:tblGrid>
        <w:gridCol w:w="3984"/>
        <w:gridCol w:w="1180"/>
        <w:gridCol w:w="1180"/>
        <w:gridCol w:w="980"/>
        <w:gridCol w:w="1180"/>
        <w:gridCol w:w="1180"/>
      </w:tblGrid>
      <w:tr w:rsidR="002C72CF" w:rsidRPr="002C72CF" w:rsidTr="00987768">
        <w:trPr>
          <w:trHeight w:val="1140"/>
        </w:trPr>
        <w:tc>
          <w:tcPr>
            <w:tcW w:w="3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13"/>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«Развитие образования Воскресенского муниципального округа Нижегородской области» на 2023 - 2028 годы</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429457,0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509673,7</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118,7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502605,4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501539,3</w:t>
            </w:r>
          </w:p>
        </w:tc>
      </w:tr>
      <w:tr w:rsidR="002C72CF" w:rsidRPr="002C72CF" w:rsidTr="00987768">
        <w:trPr>
          <w:trHeight w:val="51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общего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373288,1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431425,1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115,6</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423932,0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424865,9</w:t>
            </w:r>
          </w:p>
        </w:tc>
      </w:tr>
      <w:tr w:rsidR="002C72CF" w:rsidRPr="002C72CF" w:rsidTr="00987768">
        <w:trPr>
          <w:trHeight w:val="10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дополнительного образования и воспитания детей и молодежи"</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15862,3</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22090,4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139,3</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21490,4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21490,4</w:t>
            </w:r>
          </w:p>
        </w:tc>
      </w:tr>
      <w:tr w:rsidR="002C72CF" w:rsidRPr="002C72CF" w:rsidTr="00987768">
        <w:trPr>
          <w:trHeight w:val="823"/>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685,9</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121,7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835,1</w:t>
            </w:r>
          </w:p>
        </w:tc>
      </w:tr>
      <w:tr w:rsidR="002C72CF" w:rsidRPr="002C72CF" w:rsidTr="00987768">
        <w:trPr>
          <w:trHeight w:val="835"/>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«Патриотическое воспитание и подготовка граждан к военной службе»</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w:t>
            </w:r>
          </w:p>
        </w:tc>
      </w:tr>
      <w:tr w:rsidR="002C72CF" w:rsidRPr="002C72CF" w:rsidTr="00987768">
        <w:trPr>
          <w:trHeight w:val="564"/>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"Ресурсное обеспечение сферы образования</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9368,0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11368,0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9368,0</w:t>
            </w:r>
          </w:p>
        </w:tc>
      </w:tr>
      <w:tr w:rsidR="002C72CF" w:rsidRPr="002C72CF" w:rsidTr="00987768">
        <w:trPr>
          <w:trHeight w:val="57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"Социально-правовая защита детей"</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514,7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115,9</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596,5</w:t>
            </w:r>
          </w:p>
        </w:tc>
      </w:tr>
      <w:tr w:rsidR="002C72CF" w:rsidRPr="002C72CF" w:rsidTr="00987768">
        <w:trPr>
          <w:trHeight w:val="68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39056,0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45308,5</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116,0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44333,4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44333,4</w:t>
            </w:r>
          </w:p>
        </w:tc>
      </w:tr>
    </w:tbl>
    <w:p w:rsidR="002C72CF" w:rsidRPr="002C72CF" w:rsidRDefault="002C72CF" w:rsidP="002C72CF">
      <w:pPr>
        <w:ind w:firstLine="709"/>
        <w:jc w:val="both"/>
        <w:rPr>
          <w:sz w:val="22"/>
          <w:szCs w:val="22"/>
        </w:rPr>
      </w:pPr>
      <w:r w:rsidRPr="002C72CF">
        <w:rPr>
          <w:rFonts w:eastAsia="Calibri"/>
          <w:sz w:val="22"/>
          <w:szCs w:val="22"/>
          <w:lang w:eastAsia="en-US"/>
        </w:rPr>
        <w:t xml:space="preserve"> Бюджетные ассигнования в рамках программы будут направлены на</w:t>
      </w:r>
      <w:r w:rsidRPr="002C72CF">
        <w:rPr>
          <w:sz w:val="22"/>
          <w:szCs w:val="22"/>
        </w:rPr>
        <w:t xml:space="preserve"> содержание:</w:t>
      </w:r>
    </w:p>
    <w:p w:rsidR="002C72CF" w:rsidRPr="002C72CF" w:rsidRDefault="002C72CF" w:rsidP="002C72CF">
      <w:pPr>
        <w:ind w:firstLine="708"/>
        <w:jc w:val="both"/>
        <w:rPr>
          <w:sz w:val="22"/>
          <w:szCs w:val="22"/>
        </w:rPr>
      </w:pPr>
      <w:r w:rsidRPr="002C72CF">
        <w:rPr>
          <w:sz w:val="22"/>
          <w:szCs w:val="22"/>
        </w:rPr>
        <w:t>-17 казённых учреждений (6 детских садов, 11 школ);</w:t>
      </w:r>
    </w:p>
    <w:p w:rsidR="002C72CF" w:rsidRPr="002C72CF" w:rsidRDefault="002C72CF" w:rsidP="002C72CF">
      <w:pPr>
        <w:ind w:firstLine="708"/>
        <w:jc w:val="both"/>
        <w:rPr>
          <w:iCs/>
          <w:sz w:val="22"/>
          <w:szCs w:val="22"/>
        </w:rPr>
      </w:pPr>
      <w:r w:rsidRPr="002C72CF">
        <w:rPr>
          <w:sz w:val="22"/>
          <w:szCs w:val="22"/>
        </w:rPr>
        <w:t>-3 бюджетных учреждений (учреждения дополнительного образования</w:t>
      </w:r>
      <w:r w:rsidRPr="002C72CF">
        <w:rPr>
          <w:iCs/>
          <w:sz w:val="22"/>
          <w:szCs w:val="22"/>
        </w:rPr>
        <w:t>);</w:t>
      </w:r>
    </w:p>
    <w:p w:rsidR="002C72CF" w:rsidRPr="002C72CF" w:rsidRDefault="002C72CF" w:rsidP="002C72CF">
      <w:pPr>
        <w:ind w:firstLine="708"/>
        <w:jc w:val="both"/>
        <w:rPr>
          <w:sz w:val="22"/>
          <w:szCs w:val="22"/>
        </w:rPr>
      </w:pPr>
      <w:r w:rsidRPr="002C72CF">
        <w:rPr>
          <w:sz w:val="22"/>
          <w:szCs w:val="22"/>
        </w:rPr>
        <w:t>- аппарата управления образования;</w:t>
      </w:r>
    </w:p>
    <w:p w:rsidR="002C72CF" w:rsidRPr="002C72CF" w:rsidRDefault="002C72CF" w:rsidP="002C72CF">
      <w:pPr>
        <w:ind w:firstLine="708"/>
        <w:jc w:val="both"/>
        <w:rPr>
          <w:sz w:val="22"/>
          <w:szCs w:val="22"/>
        </w:rPr>
      </w:pPr>
      <w:r w:rsidRPr="002C72CF">
        <w:rPr>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 МКУ «Люкс»);</w:t>
      </w:r>
    </w:p>
    <w:p w:rsidR="002C72CF" w:rsidRPr="002C72CF" w:rsidRDefault="002C72CF" w:rsidP="002C72CF">
      <w:pPr>
        <w:ind w:firstLine="709"/>
        <w:jc w:val="center"/>
        <w:rPr>
          <w:sz w:val="22"/>
          <w:szCs w:val="22"/>
        </w:rPr>
      </w:pPr>
    </w:p>
    <w:p w:rsidR="002C72CF" w:rsidRPr="002C72CF" w:rsidRDefault="002C72CF" w:rsidP="002C72CF">
      <w:pPr>
        <w:ind w:firstLine="709"/>
        <w:jc w:val="center"/>
        <w:rPr>
          <w:sz w:val="22"/>
          <w:szCs w:val="22"/>
        </w:rPr>
      </w:pPr>
      <w:r w:rsidRPr="002C72CF">
        <w:rPr>
          <w:sz w:val="22"/>
          <w:szCs w:val="22"/>
        </w:rPr>
        <w:t>Прогноз расходов бюджета муниципального округа</w:t>
      </w:r>
    </w:p>
    <w:p w:rsidR="002C72CF" w:rsidRPr="002C72CF" w:rsidRDefault="002C72CF" w:rsidP="002C72CF">
      <w:pPr>
        <w:autoSpaceDE w:val="0"/>
        <w:autoSpaceDN w:val="0"/>
        <w:adjustRightInd w:val="0"/>
        <w:ind w:firstLine="720"/>
        <w:jc w:val="right"/>
        <w:rPr>
          <w:sz w:val="22"/>
          <w:szCs w:val="22"/>
        </w:rPr>
      </w:pPr>
      <w:r w:rsidRPr="002C72CF">
        <w:rPr>
          <w:sz w:val="22"/>
          <w:szCs w:val="22"/>
        </w:rPr>
        <w:t>тыс. рублей</w:t>
      </w:r>
    </w:p>
    <w:tbl>
      <w:tblPr>
        <w:tblW w:w="9640" w:type="dxa"/>
        <w:tblInd w:w="93" w:type="dxa"/>
        <w:tblLook w:val="04A0" w:firstRow="1" w:lastRow="0" w:firstColumn="1" w:lastColumn="0" w:noHBand="0" w:noVBand="1"/>
      </w:tblPr>
      <w:tblGrid>
        <w:gridCol w:w="1218"/>
        <w:gridCol w:w="2997"/>
        <w:gridCol w:w="1151"/>
        <w:gridCol w:w="1151"/>
        <w:gridCol w:w="821"/>
        <w:gridCol w:w="1151"/>
        <w:gridCol w:w="1151"/>
      </w:tblGrid>
      <w:tr w:rsidR="002C72CF" w:rsidRPr="002C72CF" w:rsidTr="00987768">
        <w:trPr>
          <w:trHeight w:val="72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Раздел, подраздел</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2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0701</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Дошкольное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104036,7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120266,6</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115,6</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119179,5</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119386,0</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0702</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Общее образование</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267578,5</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309133,5</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115,5</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304727,4</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303454,9</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0703</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Дополнительное образование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13811,8</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140,2</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19366,7</w:t>
            </w:r>
          </w:p>
        </w:tc>
      </w:tr>
      <w:tr w:rsidR="002C72CF" w:rsidRPr="002C72CF" w:rsidTr="00987768">
        <w:trPr>
          <w:trHeight w:val="72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0707</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Молодежная политика и оздоровление детей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2050,5</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2723,7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132,8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2123,7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2123,7</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0709</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Другие вопросы в области образования</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40306,4</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56558,1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140,3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55583,0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55583,0</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lastRenderedPageBreak/>
              <w:t>0700</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Итого по разделу 0700 «Образование»: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427783,9</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508048,6</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118,8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500980,3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499914,2</w:t>
            </w:r>
          </w:p>
        </w:tc>
      </w:tr>
      <w:tr w:rsidR="002C72CF" w:rsidRPr="002C72CF" w:rsidTr="00987768">
        <w:trPr>
          <w:trHeight w:val="48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расходы за счет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240299,7</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283873,2</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118,1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284185,2</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284161,3</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1000</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Социальная политика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1673,1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97,1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1625,1</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1004</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Охрана семьи и детства</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1673,1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97,1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из них:</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rPr>
                <w:color w:val="000000"/>
                <w:sz w:val="22"/>
                <w:szCs w:val="22"/>
              </w:rPr>
            </w:pPr>
            <w:r w:rsidRPr="002C72CF">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 </w:t>
            </w:r>
          </w:p>
        </w:tc>
      </w:tr>
      <w:tr w:rsidR="002C72CF" w:rsidRPr="002C72CF" w:rsidTr="00987768">
        <w:trPr>
          <w:trHeight w:val="2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расходы за счёт субвенций</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1672,9</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97,1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c>
          <w:tcPr>
            <w:tcW w:w="115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right"/>
              <w:rPr>
                <w:color w:val="000000"/>
                <w:sz w:val="22"/>
                <w:szCs w:val="22"/>
              </w:rPr>
            </w:pPr>
            <w:r w:rsidRPr="002C72CF">
              <w:rPr>
                <w:color w:val="000000"/>
                <w:sz w:val="22"/>
                <w:szCs w:val="22"/>
              </w:rPr>
              <w:t>1625,1</w:t>
            </w:r>
          </w:p>
        </w:tc>
      </w:tr>
      <w:tr w:rsidR="002C72CF" w:rsidRPr="002C72CF" w:rsidTr="00987768">
        <w:trPr>
          <w:trHeight w:val="96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ИТОГО по муниципальной программе "Развитие образования Воскресенского муниципального округа Нижегородской области</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429457,0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509673,7</w:t>
            </w:r>
          </w:p>
        </w:tc>
        <w:tc>
          <w:tcPr>
            <w:tcW w:w="82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118,7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502605,4</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501539,3</w:t>
            </w:r>
          </w:p>
        </w:tc>
      </w:tr>
    </w:tbl>
    <w:p w:rsidR="002C72CF" w:rsidRPr="002C72CF" w:rsidRDefault="002C72CF" w:rsidP="002C72CF">
      <w:pPr>
        <w:jc w:val="both"/>
        <w:rPr>
          <w:b/>
          <w:i/>
          <w:sz w:val="22"/>
          <w:szCs w:val="22"/>
        </w:rPr>
      </w:pPr>
    </w:p>
    <w:p w:rsidR="002C72CF" w:rsidRPr="002C72CF" w:rsidRDefault="002C72CF" w:rsidP="002C72CF">
      <w:pPr>
        <w:jc w:val="center"/>
        <w:rPr>
          <w:b/>
          <w:i/>
          <w:sz w:val="22"/>
          <w:szCs w:val="22"/>
        </w:rPr>
      </w:pPr>
      <w:r w:rsidRPr="002C72CF">
        <w:rPr>
          <w:b/>
          <w:i/>
          <w:sz w:val="22"/>
          <w:szCs w:val="22"/>
        </w:rPr>
        <w:t>Подраздел 0701 "Дошкольное образование"</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Бюджетные ассигнования по подразделу в 2023 году предусмотрены в сумме</w:t>
      </w:r>
      <w:r w:rsidRPr="002C72CF">
        <w:rPr>
          <w:b/>
          <w:i/>
          <w:sz w:val="22"/>
          <w:szCs w:val="22"/>
        </w:rPr>
        <w:t xml:space="preserve"> 120266,6 тыс. рублей</w:t>
      </w:r>
      <w:r w:rsidRPr="002C72CF">
        <w:rPr>
          <w:sz w:val="22"/>
          <w:szCs w:val="22"/>
        </w:rPr>
        <w:t>,</w:t>
      </w:r>
      <w:r w:rsidRPr="002C72CF">
        <w:rPr>
          <w:b/>
          <w:sz w:val="22"/>
          <w:szCs w:val="22"/>
        </w:rPr>
        <w:t xml:space="preserve"> </w:t>
      </w:r>
      <w:r w:rsidRPr="002C72CF">
        <w:rPr>
          <w:sz w:val="22"/>
          <w:szCs w:val="22"/>
        </w:rPr>
        <w:t xml:space="preserve">что составляет 115,6% к бюджету 2022 года, </w:t>
      </w:r>
      <w:r w:rsidRPr="002C72CF">
        <w:rPr>
          <w:b/>
          <w:i/>
          <w:sz w:val="22"/>
          <w:szCs w:val="22"/>
        </w:rPr>
        <w:t>119179,5</w:t>
      </w:r>
      <w:r w:rsidRPr="002C72CF">
        <w:rPr>
          <w:sz w:val="22"/>
          <w:szCs w:val="22"/>
        </w:rPr>
        <w:t xml:space="preserve"> </w:t>
      </w:r>
      <w:r w:rsidRPr="002C72CF">
        <w:rPr>
          <w:b/>
          <w:i/>
          <w:sz w:val="22"/>
          <w:szCs w:val="22"/>
        </w:rPr>
        <w:t>тыс. рублей</w:t>
      </w:r>
      <w:r w:rsidRPr="002C72CF">
        <w:rPr>
          <w:sz w:val="22"/>
          <w:szCs w:val="22"/>
        </w:rPr>
        <w:t xml:space="preserve"> в 2024 году, </w:t>
      </w:r>
      <w:r w:rsidRPr="002C72CF">
        <w:rPr>
          <w:b/>
          <w:i/>
          <w:sz w:val="22"/>
          <w:szCs w:val="22"/>
        </w:rPr>
        <w:t>119386,0 тыс. рублей</w:t>
      </w:r>
      <w:r w:rsidRPr="002C72CF">
        <w:rPr>
          <w:sz w:val="22"/>
          <w:szCs w:val="22"/>
        </w:rPr>
        <w:t xml:space="preserve"> в 2025 году и будут направлены на: </w:t>
      </w:r>
    </w:p>
    <w:p w:rsidR="002C72CF" w:rsidRPr="002C72CF" w:rsidRDefault="002C72CF" w:rsidP="002C72CF">
      <w:pPr>
        <w:ind w:firstLine="709"/>
        <w:jc w:val="both"/>
        <w:rPr>
          <w:sz w:val="22"/>
          <w:szCs w:val="22"/>
        </w:rPr>
      </w:pPr>
      <w:r w:rsidRPr="002C72CF">
        <w:rPr>
          <w:sz w:val="22"/>
          <w:szCs w:val="22"/>
        </w:rPr>
        <w:t xml:space="preserve">- обеспечение деятельности муниципальных дошкольных образовательных организаций, подведомственных управлению образования (6 детских садов и 1 дошкольной группы школы-сада) </w:t>
      </w:r>
      <w:r w:rsidRPr="002C72CF">
        <w:rPr>
          <w:b/>
          <w:i/>
          <w:sz w:val="22"/>
          <w:szCs w:val="22"/>
        </w:rPr>
        <w:t>119236,6 тыс. рублей</w:t>
      </w:r>
      <w:r w:rsidRPr="002C72CF">
        <w:rPr>
          <w:sz w:val="22"/>
          <w:szCs w:val="22"/>
        </w:rPr>
        <w:t xml:space="preserve"> (в том числе</w:t>
      </w:r>
      <w:r w:rsidRPr="002C72CF">
        <w:rPr>
          <w:i/>
          <w:sz w:val="22"/>
          <w:szCs w:val="22"/>
        </w:rPr>
        <w:t xml:space="preserve"> </w:t>
      </w:r>
      <w:r w:rsidRPr="002C72CF">
        <w:rPr>
          <w:sz w:val="22"/>
          <w:szCs w:val="22"/>
        </w:rPr>
        <w:t>на исполнение полномочий в сфере общего образования в муниципальных дошкольных образовательных учреждениях 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на обеспечение деятельности дошкольных образовательных учреждений за счет средств муниципального округа </w:t>
      </w:r>
      <w:r w:rsidRPr="002C72CF">
        <w:rPr>
          <w:i/>
          <w:sz w:val="22"/>
          <w:szCs w:val="22"/>
        </w:rPr>
        <w:t xml:space="preserve">– </w:t>
      </w:r>
      <w:r w:rsidRPr="002C72CF">
        <w:rPr>
          <w:b/>
          <w:i/>
          <w:sz w:val="22"/>
          <w:szCs w:val="22"/>
        </w:rPr>
        <w:t>56170,65 тыс. рублей)</w:t>
      </w:r>
      <w:r w:rsidRPr="002C72CF">
        <w:rPr>
          <w:sz w:val="22"/>
          <w:szCs w:val="22"/>
        </w:rPr>
        <w:t xml:space="preserve">. </w:t>
      </w:r>
      <w:r w:rsidRPr="002C72CF">
        <w:rPr>
          <w:rFonts w:cs="Arial"/>
          <w:sz w:val="22"/>
          <w:szCs w:val="22"/>
        </w:rPr>
        <w:t xml:space="preserve">Расходы на 2024 год составят </w:t>
      </w:r>
      <w:r w:rsidRPr="002C72CF">
        <w:rPr>
          <w:rFonts w:cs="Arial"/>
          <w:b/>
          <w:i/>
          <w:sz w:val="22"/>
          <w:szCs w:val="22"/>
        </w:rPr>
        <w:t>118149,7</w:t>
      </w:r>
      <w:r w:rsidRPr="002C72CF">
        <w:rPr>
          <w:rFonts w:cs="Arial"/>
          <w:sz w:val="22"/>
          <w:szCs w:val="22"/>
        </w:rPr>
        <w:t xml:space="preserve"> </w:t>
      </w:r>
      <w:r w:rsidRPr="002C72CF">
        <w:rPr>
          <w:rFonts w:cs="Arial"/>
          <w:b/>
          <w:i/>
          <w:sz w:val="22"/>
          <w:szCs w:val="22"/>
        </w:rPr>
        <w:t>тыс. рублей</w:t>
      </w:r>
      <w:r w:rsidRPr="002C72CF">
        <w:rPr>
          <w:rFonts w:cs="Arial"/>
          <w:sz w:val="22"/>
          <w:szCs w:val="22"/>
        </w:rPr>
        <w:t xml:space="preserve"> (</w:t>
      </w:r>
      <w:r w:rsidRPr="002C72CF">
        <w:rPr>
          <w:sz w:val="22"/>
          <w:szCs w:val="22"/>
        </w:rPr>
        <w:t>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за счет средств муниципального округа </w:t>
      </w:r>
      <w:r w:rsidRPr="002C72CF">
        <w:rPr>
          <w:i/>
          <w:sz w:val="22"/>
          <w:szCs w:val="22"/>
        </w:rPr>
        <w:t xml:space="preserve">– </w:t>
      </w:r>
      <w:r w:rsidRPr="002C72CF">
        <w:rPr>
          <w:b/>
          <w:i/>
          <w:sz w:val="22"/>
          <w:szCs w:val="22"/>
        </w:rPr>
        <w:t>55083,5 тыс. рублей</w:t>
      </w:r>
      <w:r w:rsidRPr="002C72CF">
        <w:rPr>
          <w:sz w:val="22"/>
          <w:szCs w:val="22"/>
        </w:rPr>
        <w:t xml:space="preserve">). </w:t>
      </w:r>
      <w:r w:rsidRPr="002C72CF">
        <w:rPr>
          <w:rFonts w:cs="Arial"/>
          <w:sz w:val="22"/>
          <w:szCs w:val="22"/>
        </w:rPr>
        <w:t xml:space="preserve">Расходы на 2025 год </w:t>
      </w:r>
      <w:r w:rsidRPr="002C72CF">
        <w:rPr>
          <w:rFonts w:cs="Arial"/>
          <w:b/>
          <w:i/>
          <w:sz w:val="22"/>
          <w:szCs w:val="22"/>
        </w:rPr>
        <w:t>118356,2</w:t>
      </w:r>
      <w:r w:rsidRPr="002C72CF">
        <w:rPr>
          <w:rFonts w:cs="Arial"/>
          <w:sz w:val="22"/>
          <w:szCs w:val="22"/>
        </w:rPr>
        <w:t xml:space="preserve"> </w:t>
      </w:r>
      <w:r w:rsidRPr="002C72CF">
        <w:rPr>
          <w:rFonts w:cs="Arial"/>
          <w:b/>
          <w:i/>
          <w:sz w:val="22"/>
          <w:szCs w:val="22"/>
        </w:rPr>
        <w:t>тыс. рублей</w:t>
      </w:r>
      <w:r w:rsidRPr="002C72CF">
        <w:rPr>
          <w:rFonts w:cs="Arial"/>
          <w:sz w:val="22"/>
          <w:szCs w:val="22"/>
        </w:rPr>
        <w:t xml:space="preserve"> (</w:t>
      </w:r>
      <w:r w:rsidRPr="002C72CF">
        <w:rPr>
          <w:sz w:val="22"/>
          <w:szCs w:val="22"/>
        </w:rPr>
        <w:t>за счет субвенции из областного бюджета–</w:t>
      </w:r>
      <w:r w:rsidRPr="002C72CF">
        <w:rPr>
          <w:i/>
          <w:sz w:val="22"/>
          <w:szCs w:val="22"/>
        </w:rPr>
        <w:t xml:space="preserve"> </w:t>
      </w:r>
      <w:r w:rsidRPr="002C72CF">
        <w:rPr>
          <w:b/>
          <w:i/>
          <w:sz w:val="22"/>
          <w:szCs w:val="22"/>
        </w:rPr>
        <w:t>63066,2 тыс</w:t>
      </w:r>
      <w:r w:rsidRPr="002C72CF">
        <w:rPr>
          <w:i/>
          <w:sz w:val="22"/>
          <w:szCs w:val="22"/>
        </w:rPr>
        <w:t xml:space="preserve">. </w:t>
      </w:r>
      <w:r w:rsidRPr="002C72CF">
        <w:rPr>
          <w:b/>
          <w:i/>
          <w:sz w:val="22"/>
          <w:szCs w:val="22"/>
        </w:rPr>
        <w:t>рублей</w:t>
      </w:r>
      <w:r w:rsidRPr="002C72CF">
        <w:rPr>
          <w:sz w:val="22"/>
          <w:szCs w:val="22"/>
        </w:rPr>
        <w:t xml:space="preserve">, за счет средств муниципального округа </w:t>
      </w:r>
      <w:r w:rsidRPr="002C72CF">
        <w:rPr>
          <w:i/>
          <w:sz w:val="22"/>
          <w:szCs w:val="22"/>
        </w:rPr>
        <w:t xml:space="preserve">– </w:t>
      </w:r>
      <w:r w:rsidRPr="002C72CF">
        <w:rPr>
          <w:b/>
          <w:i/>
          <w:sz w:val="22"/>
          <w:szCs w:val="22"/>
        </w:rPr>
        <w:t>55290,0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субвенции из областного бюджета на 2023 год – </w:t>
      </w:r>
      <w:r w:rsidRPr="002C72CF">
        <w:rPr>
          <w:b/>
          <w:i/>
          <w:sz w:val="22"/>
          <w:szCs w:val="22"/>
        </w:rPr>
        <w:t>1029,8 тыс. рублей</w:t>
      </w:r>
      <w:r w:rsidRPr="002C72CF">
        <w:rPr>
          <w:sz w:val="22"/>
          <w:szCs w:val="22"/>
        </w:rPr>
        <w:t xml:space="preserve">, на 2024 год – </w:t>
      </w:r>
      <w:r w:rsidRPr="002C72CF">
        <w:rPr>
          <w:b/>
          <w:i/>
          <w:sz w:val="22"/>
          <w:szCs w:val="22"/>
        </w:rPr>
        <w:t>1029,8 тыс. рублей</w:t>
      </w:r>
      <w:r w:rsidRPr="002C72CF">
        <w:rPr>
          <w:i/>
          <w:sz w:val="22"/>
          <w:szCs w:val="22"/>
        </w:rPr>
        <w:t>,</w:t>
      </w:r>
      <w:r w:rsidRPr="002C72CF">
        <w:rPr>
          <w:sz w:val="22"/>
          <w:szCs w:val="22"/>
        </w:rPr>
        <w:t xml:space="preserve"> на 2024 год –</w:t>
      </w:r>
      <w:r w:rsidRPr="002C72CF">
        <w:rPr>
          <w:b/>
          <w:i/>
          <w:sz w:val="22"/>
          <w:szCs w:val="22"/>
        </w:rPr>
        <w:t xml:space="preserve"> 1029,8 тыс. рублей</w:t>
      </w:r>
      <w:r w:rsidRPr="002C72CF">
        <w:rPr>
          <w:sz w:val="22"/>
          <w:szCs w:val="22"/>
        </w:rPr>
        <w:t>.</w:t>
      </w:r>
    </w:p>
    <w:p w:rsidR="002C72CF" w:rsidRPr="002C72CF" w:rsidRDefault="002C72CF" w:rsidP="002C72CF">
      <w:pPr>
        <w:jc w:val="center"/>
        <w:rPr>
          <w:i/>
          <w:sz w:val="22"/>
          <w:szCs w:val="22"/>
        </w:rPr>
      </w:pPr>
      <w:r w:rsidRPr="002C72CF">
        <w:rPr>
          <w:b/>
          <w:i/>
          <w:sz w:val="22"/>
          <w:szCs w:val="22"/>
        </w:rPr>
        <w:t>Подраздел 0702 "Общее образование"</w:t>
      </w:r>
    </w:p>
    <w:p w:rsidR="002C72CF" w:rsidRPr="002C72CF" w:rsidRDefault="002C72CF" w:rsidP="002C72CF">
      <w:pPr>
        <w:ind w:firstLine="709"/>
        <w:jc w:val="both"/>
        <w:rPr>
          <w:b/>
          <w:i/>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309133,5 тыс. рублей</w:t>
      </w:r>
      <w:r w:rsidRPr="002C72CF">
        <w:rPr>
          <w:b/>
          <w:sz w:val="22"/>
          <w:szCs w:val="22"/>
        </w:rPr>
        <w:t xml:space="preserve">, </w:t>
      </w:r>
      <w:r w:rsidRPr="002C72CF">
        <w:rPr>
          <w:sz w:val="22"/>
          <w:szCs w:val="22"/>
        </w:rPr>
        <w:t xml:space="preserve">что составляет 115,5% к бюджету 2022 года. Расходы на 2024 год составят </w:t>
      </w:r>
      <w:r w:rsidRPr="002C72CF">
        <w:rPr>
          <w:b/>
          <w:i/>
          <w:sz w:val="22"/>
          <w:szCs w:val="22"/>
        </w:rPr>
        <w:t>304727,4 тыс. рублей</w:t>
      </w:r>
      <w:r w:rsidRPr="002C72CF">
        <w:rPr>
          <w:sz w:val="22"/>
          <w:szCs w:val="22"/>
        </w:rPr>
        <w:t xml:space="preserve">, на 2025 год – </w:t>
      </w:r>
      <w:r w:rsidRPr="002C72CF">
        <w:rPr>
          <w:b/>
          <w:i/>
          <w:sz w:val="22"/>
          <w:szCs w:val="22"/>
        </w:rPr>
        <w:t>303454,9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proofErr w:type="gramStart"/>
      <w:r w:rsidRPr="002C72CF">
        <w:rPr>
          <w:sz w:val="22"/>
          <w:szCs w:val="22"/>
        </w:rPr>
        <w:t xml:space="preserve">Бюджетные ассигнования по подразделу в 2023 году будут направлены на обеспечение деятельности муниципальных общеобразовательных  организаций, подведомственных управлению образования - 10 школ и 1 школы-сада, в том числе за счет средств федерального бюджета – </w:t>
      </w:r>
      <w:r w:rsidRPr="002C72CF">
        <w:rPr>
          <w:b/>
          <w:i/>
          <w:sz w:val="22"/>
          <w:szCs w:val="22"/>
        </w:rPr>
        <w:t>6332,3 тыс. рублей,</w:t>
      </w:r>
      <w:r w:rsidRPr="002C72CF">
        <w:rPr>
          <w:sz w:val="22"/>
          <w:szCs w:val="22"/>
        </w:rPr>
        <w:t xml:space="preserve"> за счет средств областного бюджета – </w:t>
      </w:r>
      <w:r w:rsidRPr="002C72CF">
        <w:rPr>
          <w:b/>
          <w:i/>
          <w:sz w:val="22"/>
          <w:szCs w:val="22"/>
        </w:rPr>
        <w:t>222371,1 тыс. рублей</w:t>
      </w:r>
      <w:r w:rsidRPr="002C72CF">
        <w:rPr>
          <w:i/>
          <w:sz w:val="22"/>
          <w:szCs w:val="22"/>
        </w:rPr>
        <w:t xml:space="preserve">, </w:t>
      </w:r>
      <w:r w:rsidRPr="002C72CF">
        <w:rPr>
          <w:sz w:val="22"/>
          <w:szCs w:val="22"/>
        </w:rPr>
        <w:t xml:space="preserve">за счет собственных средств муниципального округа – </w:t>
      </w:r>
      <w:r w:rsidRPr="002C72CF">
        <w:rPr>
          <w:b/>
          <w:i/>
          <w:sz w:val="22"/>
          <w:szCs w:val="22"/>
        </w:rPr>
        <w:t>80430,1 тыс. рублей</w:t>
      </w:r>
      <w:r w:rsidRPr="002C72CF">
        <w:rPr>
          <w:sz w:val="22"/>
          <w:szCs w:val="22"/>
        </w:rPr>
        <w:t>.</w:t>
      </w:r>
      <w:proofErr w:type="gramEnd"/>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В бюджете муниципального округа предусмотрены расходы за счет субсидий и субвенций: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субсидии </w:t>
      </w:r>
      <w:r w:rsidRPr="002C72CF">
        <w:rPr>
          <w:rFonts w:cs="Arial"/>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Pr="002C72CF">
        <w:rPr>
          <w:sz w:val="22"/>
          <w:szCs w:val="22"/>
        </w:rPr>
        <w:t xml:space="preserve">, за счет средств областного бюджета на 2023 год – </w:t>
      </w:r>
      <w:r w:rsidRPr="002C72CF">
        <w:rPr>
          <w:b/>
          <w:i/>
          <w:sz w:val="22"/>
          <w:szCs w:val="22"/>
        </w:rPr>
        <w:t>2499,5 тыс. рублей</w:t>
      </w:r>
      <w:r w:rsidRPr="002C72CF">
        <w:rPr>
          <w:sz w:val="22"/>
          <w:szCs w:val="22"/>
        </w:rPr>
        <w:t xml:space="preserve">, на 2024 год – </w:t>
      </w:r>
      <w:r w:rsidRPr="002C72CF">
        <w:rPr>
          <w:b/>
          <w:i/>
          <w:sz w:val="22"/>
          <w:szCs w:val="22"/>
        </w:rPr>
        <w:t>2499,5 тыс. рублей</w:t>
      </w:r>
      <w:r w:rsidRPr="002C72CF">
        <w:rPr>
          <w:sz w:val="22"/>
          <w:szCs w:val="22"/>
        </w:rPr>
        <w:t xml:space="preserve">, на 2025 год </w:t>
      </w:r>
      <w:r w:rsidRPr="002C72CF">
        <w:rPr>
          <w:b/>
          <w:i/>
          <w:sz w:val="22"/>
          <w:szCs w:val="22"/>
        </w:rPr>
        <w:t>2596,6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rFonts w:cs="Arial"/>
          <w:bCs/>
          <w:kern w:val="32"/>
          <w:sz w:val="22"/>
          <w:szCs w:val="22"/>
        </w:rPr>
      </w:pPr>
      <w:r w:rsidRPr="002C72CF">
        <w:rPr>
          <w:rFonts w:cs="Arial"/>
          <w:bCs/>
          <w:kern w:val="32"/>
          <w:sz w:val="22"/>
          <w:szCs w:val="22"/>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p w:rsidR="002C72CF" w:rsidRPr="002C72CF" w:rsidRDefault="002C72CF" w:rsidP="002C72CF">
      <w:pPr>
        <w:widowControl w:val="0"/>
        <w:autoSpaceDE w:val="0"/>
        <w:autoSpaceDN w:val="0"/>
        <w:adjustRightInd w:val="0"/>
        <w:ind w:firstLine="993"/>
        <w:jc w:val="both"/>
        <w:rPr>
          <w:rFonts w:cs="Arial"/>
          <w:bCs/>
          <w:spacing w:val="-20"/>
          <w:kern w:val="32"/>
          <w:sz w:val="22"/>
          <w:szCs w:val="22"/>
        </w:rPr>
      </w:pPr>
      <w:r w:rsidRPr="002C72CF">
        <w:rPr>
          <w:rFonts w:cs="Arial"/>
          <w:bCs/>
          <w:kern w:val="32"/>
          <w:sz w:val="22"/>
          <w:szCs w:val="22"/>
        </w:rPr>
        <w:t xml:space="preserve">за счет средств </w:t>
      </w:r>
      <w:r w:rsidRPr="002C72CF">
        <w:rPr>
          <w:rFonts w:cs="Arial"/>
          <w:bCs/>
          <w:i/>
          <w:kern w:val="32"/>
          <w:sz w:val="22"/>
          <w:szCs w:val="22"/>
        </w:rPr>
        <w:t>областного</w:t>
      </w:r>
      <w:r w:rsidRPr="002C72CF">
        <w:rPr>
          <w:rFonts w:cs="Arial"/>
          <w:bCs/>
          <w:kern w:val="32"/>
          <w:sz w:val="22"/>
          <w:szCs w:val="22"/>
        </w:rPr>
        <w:t xml:space="preserve"> бюджета </w:t>
      </w:r>
      <w:r w:rsidRPr="002C72CF">
        <w:rPr>
          <w:sz w:val="22"/>
          <w:szCs w:val="22"/>
        </w:rPr>
        <w:t xml:space="preserve">на 2023 год – </w:t>
      </w:r>
      <w:r w:rsidRPr="002C72CF">
        <w:rPr>
          <w:b/>
          <w:i/>
          <w:sz w:val="22"/>
          <w:szCs w:val="22"/>
        </w:rPr>
        <w:t>1999,7тыс. рублей</w:t>
      </w:r>
      <w:r w:rsidRPr="002C72CF">
        <w:rPr>
          <w:sz w:val="22"/>
          <w:szCs w:val="22"/>
        </w:rPr>
        <w:t xml:space="preserve">, на 2024 год – </w:t>
      </w:r>
      <w:r w:rsidRPr="002C72CF">
        <w:rPr>
          <w:b/>
          <w:i/>
          <w:sz w:val="22"/>
          <w:szCs w:val="22"/>
        </w:rPr>
        <w:t>1999,7 тыс. рублей</w:t>
      </w:r>
      <w:r w:rsidRPr="002C72CF">
        <w:rPr>
          <w:sz w:val="22"/>
          <w:szCs w:val="22"/>
        </w:rPr>
        <w:t xml:space="preserve">, на 2025 год </w:t>
      </w:r>
      <w:r w:rsidRPr="002C72CF">
        <w:rPr>
          <w:b/>
          <w:i/>
          <w:sz w:val="22"/>
          <w:szCs w:val="22"/>
        </w:rPr>
        <w:t>2250,5 тыс. рублей</w:t>
      </w:r>
      <w:r w:rsidRPr="002C72CF">
        <w:rPr>
          <w:sz w:val="22"/>
          <w:szCs w:val="22"/>
        </w:rPr>
        <w:t>;</w:t>
      </w:r>
      <w:r w:rsidRPr="002C72CF">
        <w:rPr>
          <w:rFonts w:cs="Arial"/>
          <w:bCs/>
          <w:spacing w:val="-20"/>
          <w:kern w:val="32"/>
          <w:sz w:val="22"/>
          <w:szCs w:val="22"/>
        </w:rPr>
        <w:t xml:space="preserve"> </w:t>
      </w:r>
    </w:p>
    <w:p w:rsidR="002C72CF" w:rsidRPr="002C72CF" w:rsidRDefault="002C72CF" w:rsidP="002C72CF">
      <w:pPr>
        <w:widowControl w:val="0"/>
        <w:autoSpaceDE w:val="0"/>
        <w:autoSpaceDN w:val="0"/>
        <w:adjustRightInd w:val="0"/>
        <w:ind w:firstLine="993"/>
        <w:jc w:val="both"/>
        <w:rPr>
          <w:rFonts w:cs="Arial"/>
          <w:bCs/>
          <w:spacing w:val="-20"/>
          <w:kern w:val="32"/>
          <w:sz w:val="22"/>
          <w:szCs w:val="22"/>
        </w:rPr>
      </w:pPr>
      <w:r w:rsidRPr="002C72CF">
        <w:rPr>
          <w:rFonts w:cs="Arial"/>
          <w:bCs/>
          <w:kern w:val="32"/>
          <w:sz w:val="22"/>
          <w:szCs w:val="22"/>
        </w:rPr>
        <w:t xml:space="preserve">за счет средств </w:t>
      </w:r>
      <w:r w:rsidRPr="002C72CF">
        <w:rPr>
          <w:rFonts w:cs="Arial"/>
          <w:bCs/>
          <w:i/>
          <w:kern w:val="32"/>
          <w:sz w:val="22"/>
          <w:szCs w:val="22"/>
        </w:rPr>
        <w:t xml:space="preserve">федерального </w:t>
      </w:r>
      <w:r w:rsidRPr="002C72CF">
        <w:rPr>
          <w:rFonts w:cs="Arial"/>
          <w:bCs/>
          <w:kern w:val="32"/>
          <w:sz w:val="22"/>
          <w:szCs w:val="22"/>
        </w:rPr>
        <w:t xml:space="preserve">бюджета </w:t>
      </w:r>
      <w:r w:rsidRPr="002C72CF">
        <w:rPr>
          <w:sz w:val="22"/>
          <w:szCs w:val="22"/>
        </w:rPr>
        <w:t xml:space="preserve">на 2023 год – </w:t>
      </w:r>
      <w:r w:rsidRPr="002C72CF">
        <w:rPr>
          <w:b/>
          <w:i/>
          <w:sz w:val="22"/>
          <w:szCs w:val="22"/>
        </w:rPr>
        <w:t>6332,3тыс. рублей</w:t>
      </w:r>
      <w:r w:rsidRPr="002C72CF">
        <w:rPr>
          <w:sz w:val="22"/>
          <w:szCs w:val="22"/>
        </w:rPr>
        <w:t xml:space="preserve">, на 2024 год – </w:t>
      </w:r>
      <w:r w:rsidRPr="002C72CF">
        <w:rPr>
          <w:b/>
          <w:i/>
          <w:sz w:val="22"/>
          <w:szCs w:val="22"/>
        </w:rPr>
        <w:lastRenderedPageBreak/>
        <w:t>6332,3 тыс. рублей</w:t>
      </w:r>
      <w:r w:rsidRPr="002C72CF">
        <w:rPr>
          <w:sz w:val="22"/>
          <w:szCs w:val="22"/>
        </w:rPr>
        <w:t xml:space="preserve">, на 2025 год </w:t>
      </w:r>
      <w:r w:rsidRPr="002C72CF">
        <w:rPr>
          <w:b/>
          <w:i/>
          <w:sz w:val="22"/>
          <w:szCs w:val="22"/>
        </w:rPr>
        <w:t>6405,4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rFonts w:cs="Arial"/>
          <w:bCs/>
          <w:kern w:val="32"/>
          <w:sz w:val="22"/>
          <w:szCs w:val="22"/>
        </w:rPr>
        <w:t xml:space="preserve">-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только на 2024 год </w:t>
      </w:r>
      <w:r w:rsidRPr="002C72CF">
        <w:rPr>
          <w:rFonts w:cs="Arial"/>
          <w:b/>
          <w:bCs/>
          <w:i/>
          <w:kern w:val="32"/>
          <w:sz w:val="22"/>
          <w:szCs w:val="22"/>
        </w:rPr>
        <w:t xml:space="preserve">1000,0 тыс. </w:t>
      </w:r>
      <w:r w:rsidRPr="002C72CF">
        <w:rPr>
          <w:rFonts w:cs="Arial"/>
          <w:bCs/>
          <w:kern w:val="32"/>
          <w:sz w:val="22"/>
          <w:szCs w:val="22"/>
        </w:rPr>
        <w:t xml:space="preserve">рублей (за счет средств </w:t>
      </w:r>
      <w:r w:rsidRPr="002C72CF">
        <w:rPr>
          <w:rFonts w:cs="Arial"/>
          <w:bCs/>
          <w:i/>
          <w:kern w:val="32"/>
          <w:sz w:val="22"/>
          <w:szCs w:val="22"/>
        </w:rPr>
        <w:t>федерального</w:t>
      </w:r>
      <w:r w:rsidRPr="002C72CF">
        <w:rPr>
          <w:rFonts w:cs="Arial"/>
          <w:bCs/>
          <w:kern w:val="32"/>
          <w:sz w:val="22"/>
          <w:szCs w:val="22"/>
        </w:rPr>
        <w:t xml:space="preserve"> бюджета </w:t>
      </w:r>
      <w:r w:rsidRPr="002C72CF">
        <w:rPr>
          <w:rFonts w:cs="Arial"/>
          <w:b/>
          <w:bCs/>
          <w:i/>
          <w:kern w:val="32"/>
          <w:sz w:val="22"/>
          <w:szCs w:val="22"/>
        </w:rPr>
        <w:t>960,0 тыс. рублей</w:t>
      </w:r>
      <w:r w:rsidRPr="002C72CF">
        <w:rPr>
          <w:rFonts w:cs="Arial"/>
          <w:bCs/>
          <w:kern w:val="32"/>
          <w:sz w:val="22"/>
          <w:szCs w:val="22"/>
        </w:rPr>
        <w:t xml:space="preserve">, за счет средств </w:t>
      </w:r>
      <w:r w:rsidRPr="002C72CF">
        <w:rPr>
          <w:rFonts w:cs="Arial"/>
          <w:bCs/>
          <w:i/>
          <w:kern w:val="32"/>
          <w:sz w:val="22"/>
          <w:szCs w:val="22"/>
        </w:rPr>
        <w:t>областного</w:t>
      </w:r>
      <w:r w:rsidRPr="002C72CF">
        <w:rPr>
          <w:rFonts w:cs="Arial"/>
          <w:bCs/>
          <w:kern w:val="32"/>
          <w:sz w:val="22"/>
          <w:szCs w:val="22"/>
        </w:rPr>
        <w:t xml:space="preserve"> бюджета </w:t>
      </w:r>
      <w:r w:rsidRPr="002C72CF">
        <w:rPr>
          <w:rFonts w:cs="Arial"/>
          <w:b/>
          <w:bCs/>
          <w:i/>
          <w:kern w:val="32"/>
          <w:sz w:val="22"/>
          <w:szCs w:val="22"/>
        </w:rPr>
        <w:t>40,0 тыс. рублей)</w:t>
      </w:r>
      <w:r w:rsidRPr="002C72CF">
        <w:rPr>
          <w:rFonts w:cs="Arial"/>
          <w:bCs/>
          <w:kern w:val="32"/>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в сфере общего образования в муниципальных общеобразовательных организациях на 2023 год –</w:t>
      </w:r>
      <w:r w:rsidRPr="002C72CF">
        <w:rPr>
          <w:b/>
          <w:i/>
          <w:sz w:val="22"/>
          <w:szCs w:val="22"/>
        </w:rPr>
        <w:t xml:space="preserve"> 202028,0</w:t>
      </w:r>
      <w:r w:rsidRPr="002C72CF">
        <w:rPr>
          <w:sz w:val="22"/>
          <w:szCs w:val="22"/>
        </w:rPr>
        <w:t xml:space="preserve"> тыс. рублей, на 2024 год – </w:t>
      </w:r>
      <w:r w:rsidRPr="002C72CF">
        <w:rPr>
          <w:b/>
          <w:i/>
          <w:sz w:val="22"/>
          <w:szCs w:val="22"/>
        </w:rPr>
        <w:t>202028,0 тыс. рублей</w:t>
      </w:r>
      <w:r w:rsidRPr="002C72CF">
        <w:rPr>
          <w:sz w:val="22"/>
          <w:szCs w:val="22"/>
        </w:rPr>
        <w:t xml:space="preserve">, на 2025 год – </w:t>
      </w:r>
      <w:r w:rsidRPr="002C72CF">
        <w:rPr>
          <w:b/>
          <w:i/>
          <w:sz w:val="22"/>
          <w:szCs w:val="22"/>
        </w:rPr>
        <w:t>202028,0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2023 год –</w:t>
      </w:r>
      <w:r w:rsidRPr="002C72CF">
        <w:rPr>
          <w:b/>
          <w:i/>
          <w:sz w:val="22"/>
          <w:szCs w:val="22"/>
        </w:rPr>
        <w:t xml:space="preserve"> 415,6</w:t>
      </w:r>
      <w:r w:rsidRPr="002C72CF">
        <w:rPr>
          <w:sz w:val="22"/>
          <w:szCs w:val="22"/>
        </w:rPr>
        <w:t xml:space="preserve"> тыс. рублей, на 2024 год – </w:t>
      </w:r>
      <w:r w:rsidRPr="002C72CF">
        <w:rPr>
          <w:b/>
          <w:i/>
          <w:sz w:val="22"/>
          <w:szCs w:val="22"/>
        </w:rPr>
        <w:t>415,6 тыс. рублей</w:t>
      </w:r>
      <w:r w:rsidRPr="002C72CF">
        <w:rPr>
          <w:sz w:val="22"/>
          <w:szCs w:val="22"/>
        </w:rPr>
        <w:t xml:space="preserve">, на 2025 год – </w:t>
      </w:r>
      <w:r w:rsidRPr="002C72CF">
        <w:rPr>
          <w:b/>
          <w:i/>
          <w:sz w:val="22"/>
          <w:szCs w:val="22"/>
        </w:rPr>
        <w:t>415,6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 на 2023 год –</w:t>
      </w:r>
      <w:r w:rsidRPr="002C72CF">
        <w:rPr>
          <w:b/>
          <w:i/>
          <w:sz w:val="22"/>
          <w:szCs w:val="22"/>
        </w:rPr>
        <w:t xml:space="preserve"> 3319,1</w:t>
      </w:r>
      <w:r w:rsidRPr="002C72CF">
        <w:rPr>
          <w:sz w:val="22"/>
          <w:szCs w:val="22"/>
        </w:rPr>
        <w:t xml:space="preserve"> тыс. рублей, на 2024 год – </w:t>
      </w:r>
      <w:r w:rsidRPr="002C72CF">
        <w:rPr>
          <w:b/>
          <w:i/>
          <w:sz w:val="22"/>
          <w:szCs w:val="22"/>
        </w:rPr>
        <w:t>3319,1 тыс. рублей</w:t>
      </w:r>
      <w:r w:rsidRPr="002C72CF">
        <w:rPr>
          <w:sz w:val="22"/>
          <w:szCs w:val="22"/>
        </w:rPr>
        <w:t xml:space="preserve">, на 2025 год – </w:t>
      </w:r>
      <w:r w:rsidRPr="002C72CF">
        <w:rPr>
          <w:b/>
          <w:i/>
          <w:sz w:val="22"/>
          <w:szCs w:val="22"/>
        </w:rPr>
        <w:t>3295,2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субвенции на исполнение полномочий по финансовому обеспечению выплат е</w:t>
      </w:r>
      <w:r w:rsidRPr="002C72CF">
        <w:rPr>
          <w:color w:val="000000"/>
          <w:sz w:val="22"/>
          <w:szCs w:val="22"/>
        </w:rPr>
        <w:t xml:space="preserve">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2C72CF">
        <w:rPr>
          <w:rFonts w:cs="Arial"/>
          <w:bCs/>
          <w:kern w:val="32"/>
          <w:sz w:val="22"/>
          <w:szCs w:val="22"/>
        </w:rPr>
        <w:t xml:space="preserve">за счет средств </w:t>
      </w:r>
      <w:r w:rsidRPr="002C72CF">
        <w:rPr>
          <w:rFonts w:cs="Arial"/>
          <w:bCs/>
          <w:i/>
          <w:kern w:val="32"/>
          <w:sz w:val="22"/>
          <w:szCs w:val="22"/>
        </w:rPr>
        <w:t>федерального</w:t>
      </w:r>
      <w:r w:rsidRPr="002C72CF">
        <w:rPr>
          <w:rFonts w:cs="Arial"/>
          <w:bCs/>
          <w:kern w:val="32"/>
          <w:sz w:val="22"/>
          <w:szCs w:val="22"/>
        </w:rPr>
        <w:t xml:space="preserve"> бюджета</w:t>
      </w:r>
      <w:r w:rsidRPr="002C72CF">
        <w:rPr>
          <w:color w:val="000000"/>
          <w:sz w:val="22"/>
          <w:szCs w:val="22"/>
        </w:rPr>
        <w:t xml:space="preserve"> </w:t>
      </w:r>
      <w:r w:rsidRPr="002C72CF">
        <w:rPr>
          <w:sz w:val="22"/>
          <w:szCs w:val="22"/>
        </w:rPr>
        <w:t>на 2023 год –</w:t>
      </w:r>
      <w:r w:rsidRPr="002C72CF">
        <w:rPr>
          <w:b/>
          <w:i/>
          <w:sz w:val="22"/>
          <w:szCs w:val="22"/>
        </w:rPr>
        <w:t xml:space="preserve"> 12109,2</w:t>
      </w:r>
      <w:r w:rsidRPr="002C72CF">
        <w:rPr>
          <w:sz w:val="22"/>
          <w:szCs w:val="22"/>
        </w:rPr>
        <w:t xml:space="preserve"> тыс. рублей, на 2024 год – </w:t>
      </w:r>
      <w:r w:rsidRPr="002C72CF">
        <w:rPr>
          <w:b/>
          <w:i/>
          <w:sz w:val="22"/>
          <w:szCs w:val="22"/>
        </w:rPr>
        <w:t>12421,2 тыс. рублей</w:t>
      </w:r>
      <w:r w:rsidRPr="002C72CF">
        <w:rPr>
          <w:sz w:val="22"/>
          <w:szCs w:val="22"/>
        </w:rPr>
        <w:t xml:space="preserve">, на 2025 год – </w:t>
      </w:r>
      <w:r w:rsidRPr="002C72CF">
        <w:rPr>
          <w:b/>
          <w:i/>
          <w:sz w:val="22"/>
          <w:szCs w:val="22"/>
        </w:rPr>
        <w:t>12421,2 тыс. рублей.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Субвенции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округа были распределены 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 (с учётом изменений, внесённых решениями Земского собрания Воскресенского муниципального района Нижегородской области).</w:t>
      </w:r>
    </w:p>
    <w:p w:rsidR="002C72CF" w:rsidRPr="002C72CF" w:rsidRDefault="002C72CF" w:rsidP="002C72CF">
      <w:pPr>
        <w:jc w:val="center"/>
        <w:rPr>
          <w:b/>
          <w:i/>
          <w:sz w:val="22"/>
          <w:szCs w:val="22"/>
        </w:rPr>
      </w:pPr>
      <w:r w:rsidRPr="002C72CF">
        <w:rPr>
          <w:b/>
          <w:i/>
          <w:sz w:val="22"/>
          <w:szCs w:val="22"/>
        </w:rPr>
        <w:t>Подраздел 0703 «</w:t>
      </w:r>
      <w:r w:rsidRPr="002C72CF">
        <w:rPr>
          <w:b/>
          <w:bCs/>
          <w:i/>
          <w:sz w:val="22"/>
          <w:szCs w:val="22"/>
        </w:rPr>
        <w:t>Дополнительное образование детей»</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19366,7 тыс. рублей</w:t>
      </w:r>
      <w:r w:rsidRPr="002C72CF">
        <w:rPr>
          <w:sz w:val="22"/>
          <w:szCs w:val="22"/>
        </w:rPr>
        <w:t xml:space="preserve">, что составляет 140,2% к бюджету 2022 года. Расходы на 2024 год составят </w:t>
      </w:r>
      <w:r w:rsidRPr="002C72CF">
        <w:rPr>
          <w:b/>
          <w:i/>
          <w:sz w:val="22"/>
          <w:szCs w:val="22"/>
        </w:rPr>
        <w:t>19366,7 тыс. рублей</w:t>
      </w:r>
      <w:r w:rsidRPr="002C72CF">
        <w:rPr>
          <w:sz w:val="22"/>
          <w:szCs w:val="22"/>
        </w:rPr>
        <w:t>, на 2025 год –</w:t>
      </w:r>
      <w:r w:rsidRPr="002C72CF">
        <w:rPr>
          <w:b/>
          <w:i/>
          <w:sz w:val="22"/>
          <w:szCs w:val="22"/>
        </w:rPr>
        <w:t>19366,7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b/>
          <w:i/>
          <w:sz w:val="22"/>
          <w:szCs w:val="22"/>
        </w:rPr>
      </w:pPr>
      <w:r w:rsidRPr="002C72CF">
        <w:rPr>
          <w:sz w:val="22"/>
          <w:szCs w:val="22"/>
        </w:rPr>
        <w:t>Бюджетные ассигнования по подразделу будут направлены на обеспечение образовательной деятельности организаций дополнительного образования муниципального округа, подведомственных отделу образования (3 учреждения по внешкольной работе с детьми)</w:t>
      </w:r>
      <w:r w:rsidRPr="002C72CF">
        <w:rPr>
          <w:i/>
          <w:sz w:val="22"/>
          <w:szCs w:val="22"/>
        </w:rPr>
        <w:t xml:space="preserve">, </w:t>
      </w:r>
      <w:r w:rsidRPr="002C72CF">
        <w:rPr>
          <w:sz w:val="22"/>
          <w:szCs w:val="22"/>
        </w:rPr>
        <w:t>за счет собственных средств.</w:t>
      </w:r>
    </w:p>
    <w:p w:rsidR="002C72CF" w:rsidRPr="002C72CF" w:rsidRDefault="002C72CF" w:rsidP="002C72CF">
      <w:pPr>
        <w:jc w:val="center"/>
        <w:rPr>
          <w:sz w:val="22"/>
          <w:szCs w:val="22"/>
        </w:rPr>
      </w:pPr>
      <w:r w:rsidRPr="002C72CF">
        <w:rPr>
          <w:b/>
          <w:i/>
          <w:sz w:val="22"/>
          <w:szCs w:val="22"/>
        </w:rPr>
        <w:t>Подраздел 0707 "Молодежная политика и оздоровление детей"</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2723,7 тыс. рублей</w:t>
      </w:r>
      <w:r w:rsidRPr="002C72CF">
        <w:rPr>
          <w:sz w:val="22"/>
          <w:szCs w:val="22"/>
        </w:rPr>
        <w:t xml:space="preserve">, что составляет 132,8% к бюджету 2022 года. Расходы на 2023 год и 2024 год </w:t>
      </w:r>
      <w:r w:rsidRPr="002C72CF">
        <w:rPr>
          <w:b/>
          <w:i/>
          <w:sz w:val="22"/>
          <w:szCs w:val="22"/>
        </w:rPr>
        <w:t>2123,7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Бюджетные ассигнования по подразделу будут направлены на мероприятия по организации отдыха и оздоровления детей:</w:t>
      </w:r>
    </w:p>
    <w:p w:rsidR="002C72CF" w:rsidRPr="002C72CF" w:rsidRDefault="002C72CF" w:rsidP="002C72CF">
      <w:pPr>
        <w:ind w:firstLine="709"/>
        <w:jc w:val="both"/>
        <w:rPr>
          <w:sz w:val="22"/>
          <w:szCs w:val="22"/>
        </w:rPr>
      </w:pPr>
      <w:r w:rsidRPr="002C72CF">
        <w:rPr>
          <w:sz w:val="22"/>
          <w:szCs w:val="22"/>
        </w:rPr>
        <w:t xml:space="preserve">-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субвенции из областного бюджета в размере </w:t>
      </w:r>
      <w:r w:rsidRPr="002C72CF">
        <w:rPr>
          <w:b/>
          <w:i/>
          <w:sz w:val="22"/>
          <w:szCs w:val="22"/>
        </w:rPr>
        <w:t>473,7</w:t>
      </w:r>
      <w:r w:rsidRPr="002C72CF">
        <w:rPr>
          <w:b/>
          <w:sz w:val="22"/>
          <w:szCs w:val="22"/>
        </w:rPr>
        <w:t xml:space="preserve"> </w:t>
      </w:r>
      <w:r w:rsidRPr="002C72CF">
        <w:rPr>
          <w:b/>
          <w:i/>
          <w:sz w:val="22"/>
          <w:szCs w:val="22"/>
        </w:rPr>
        <w:t>тыс. рублей</w:t>
      </w:r>
      <w:r w:rsidRPr="002C72CF">
        <w:rPr>
          <w:sz w:val="22"/>
          <w:szCs w:val="22"/>
        </w:rPr>
        <w:t>. Расходы на 2024 год и на 2025 год – 473,7</w:t>
      </w:r>
      <w:r w:rsidRPr="002C72CF">
        <w:rPr>
          <w:b/>
          <w:i/>
          <w:sz w:val="22"/>
          <w:szCs w:val="22"/>
        </w:rPr>
        <w:t xml:space="preserve">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w:t>
      </w:r>
      <w:r w:rsidRPr="002C72CF">
        <w:rPr>
          <w:sz w:val="22"/>
          <w:szCs w:val="22"/>
        </w:rPr>
        <w:lastRenderedPageBreak/>
        <w:t xml:space="preserve">области, за счет собственных средств бюджета муниципального округа в 2023году </w:t>
      </w:r>
      <w:r w:rsidRPr="002C72CF">
        <w:rPr>
          <w:b/>
          <w:i/>
          <w:sz w:val="22"/>
          <w:szCs w:val="22"/>
        </w:rPr>
        <w:t>200,0 тыс. рублей</w:t>
      </w:r>
      <w:r w:rsidRPr="002C72CF">
        <w:rPr>
          <w:sz w:val="22"/>
          <w:szCs w:val="22"/>
        </w:rPr>
        <w:t xml:space="preserve">, в 2024 году и в 2025 году – </w:t>
      </w:r>
      <w:r w:rsidRPr="002C72CF">
        <w:rPr>
          <w:b/>
          <w:i/>
          <w:sz w:val="22"/>
          <w:szCs w:val="22"/>
        </w:rPr>
        <w:t>200,0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округа в период летних и сезонных каникул за счет собственных средств бюджета муниципального округа в 2023году </w:t>
      </w:r>
      <w:r w:rsidRPr="002C72CF">
        <w:rPr>
          <w:b/>
          <w:i/>
          <w:sz w:val="22"/>
          <w:szCs w:val="22"/>
        </w:rPr>
        <w:t>1900,0 тыс. рублей</w:t>
      </w:r>
      <w:r w:rsidRPr="002C72CF">
        <w:rPr>
          <w:sz w:val="22"/>
          <w:szCs w:val="22"/>
        </w:rPr>
        <w:t xml:space="preserve">, в 2024 году и в 2025 году – </w:t>
      </w:r>
      <w:r w:rsidRPr="002C72CF">
        <w:rPr>
          <w:b/>
          <w:i/>
          <w:sz w:val="22"/>
          <w:szCs w:val="22"/>
        </w:rPr>
        <w:t>1300,0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во время каникулярного отдыха за счет собственных средств бюджета муниципального округа в 2023году </w:t>
      </w:r>
      <w:r w:rsidRPr="002C72CF">
        <w:rPr>
          <w:b/>
          <w:i/>
          <w:sz w:val="22"/>
          <w:szCs w:val="22"/>
        </w:rPr>
        <w:t>150,0 тыс. рублей</w:t>
      </w:r>
      <w:r w:rsidRPr="002C72CF">
        <w:rPr>
          <w:sz w:val="22"/>
          <w:szCs w:val="22"/>
        </w:rPr>
        <w:t xml:space="preserve">, в 2024 году и в 2025 году – </w:t>
      </w:r>
      <w:r w:rsidRPr="002C72CF">
        <w:rPr>
          <w:b/>
          <w:i/>
          <w:sz w:val="22"/>
          <w:szCs w:val="22"/>
        </w:rPr>
        <w:t>150,0 тыс. рублей</w:t>
      </w:r>
      <w:r w:rsidRPr="002C72CF">
        <w:rPr>
          <w:sz w:val="22"/>
          <w:szCs w:val="22"/>
        </w:rPr>
        <w:t xml:space="preserve"> ежегодно.</w:t>
      </w:r>
    </w:p>
    <w:p w:rsidR="002C72CF" w:rsidRPr="002C72CF" w:rsidRDefault="002C72CF" w:rsidP="002C72CF">
      <w:pPr>
        <w:jc w:val="center"/>
        <w:rPr>
          <w:b/>
          <w:i/>
          <w:sz w:val="22"/>
          <w:szCs w:val="22"/>
        </w:rPr>
      </w:pPr>
      <w:r w:rsidRPr="002C72CF">
        <w:rPr>
          <w:b/>
          <w:i/>
          <w:sz w:val="22"/>
          <w:szCs w:val="22"/>
        </w:rPr>
        <w:t>Подраздел 0709 "Другие вопросы в области образования"</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56558,1 тыс. рублей</w:t>
      </w:r>
      <w:r w:rsidRPr="002C72CF">
        <w:rPr>
          <w:sz w:val="22"/>
          <w:szCs w:val="22"/>
        </w:rPr>
        <w:t xml:space="preserve">, что составляет </w:t>
      </w:r>
      <w:r w:rsidRPr="002C72CF">
        <w:rPr>
          <w:color w:val="000000"/>
          <w:sz w:val="22"/>
          <w:szCs w:val="22"/>
        </w:rPr>
        <w:t>140,3</w:t>
      </w:r>
      <w:r w:rsidRPr="002C72CF">
        <w:rPr>
          <w:sz w:val="22"/>
          <w:szCs w:val="22"/>
        </w:rPr>
        <w:t xml:space="preserve">% к бюджету 2022 года. Расходы на 2024 год составят </w:t>
      </w:r>
      <w:r w:rsidRPr="002C72CF">
        <w:rPr>
          <w:b/>
          <w:i/>
          <w:sz w:val="22"/>
          <w:szCs w:val="22"/>
        </w:rPr>
        <w:t>55583,0 тыс. рублей</w:t>
      </w:r>
      <w:r w:rsidRPr="002C72CF">
        <w:rPr>
          <w:sz w:val="22"/>
          <w:szCs w:val="22"/>
        </w:rPr>
        <w:t xml:space="preserve">, на 2025 год – </w:t>
      </w:r>
      <w:r w:rsidRPr="002C72CF">
        <w:rPr>
          <w:b/>
          <w:i/>
          <w:sz w:val="22"/>
          <w:szCs w:val="22"/>
        </w:rPr>
        <w:t>55583,0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Бюджетные ассигнования по подразделу будут направлены:</w:t>
      </w:r>
    </w:p>
    <w:p w:rsidR="002C72CF" w:rsidRPr="002C72CF" w:rsidRDefault="002C72CF" w:rsidP="002C72CF">
      <w:pPr>
        <w:ind w:firstLine="709"/>
        <w:jc w:val="both"/>
        <w:rPr>
          <w:sz w:val="22"/>
          <w:szCs w:val="22"/>
        </w:rPr>
      </w:pPr>
      <w:r w:rsidRPr="002C72CF">
        <w:rPr>
          <w:b/>
          <w:sz w:val="22"/>
          <w:szCs w:val="22"/>
        </w:rPr>
        <w:t xml:space="preserve">- </w:t>
      </w:r>
      <w:r w:rsidRPr="002C72CF">
        <w:rPr>
          <w:sz w:val="22"/>
          <w:szCs w:val="22"/>
        </w:rPr>
        <w:t>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субвенции из областного бюджета) на 2023 году –</w:t>
      </w:r>
      <w:r w:rsidRPr="002C72CF">
        <w:rPr>
          <w:b/>
          <w:i/>
          <w:sz w:val="22"/>
          <w:szCs w:val="22"/>
        </w:rPr>
        <w:t xml:space="preserve"> 835,1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835,1 тыс. рублей</w:t>
      </w:r>
      <w:r w:rsidRPr="002C72CF">
        <w:rPr>
          <w:sz w:val="22"/>
          <w:szCs w:val="22"/>
        </w:rPr>
        <w:t xml:space="preserve">, в 2025 году – </w:t>
      </w:r>
      <w:r w:rsidRPr="002C72CF">
        <w:rPr>
          <w:b/>
          <w:i/>
          <w:sz w:val="22"/>
          <w:szCs w:val="22"/>
        </w:rPr>
        <w:t>835,1 тыс. рублей</w:t>
      </w:r>
      <w:r w:rsidRPr="002C72CF">
        <w:rPr>
          <w:sz w:val="22"/>
          <w:szCs w:val="22"/>
        </w:rPr>
        <w:t>;</w:t>
      </w:r>
    </w:p>
    <w:p w:rsidR="002C72CF" w:rsidRPr="002C72CF" w:rsidRDefault="002C72CF" w:rsidP="002C72CF">
      <w:pPr>
        <w:ind w:firstLine="709"/>
        <w:jc w:val="both"/>
        <w:rPr>
          <w:sz w:val="22"/>
          <w:szCs w:val="22"/>
        </w:rPr>
      </w:pPr>
      <w:r w:rsidRPr="002C72CF">
        <w:rPr>
          <w:b/>
          <w:sz w:val="22"/>
          <w:szCs w:val="22"/>
        </w:rPr>
        <w:t xml:space="preserve">- </w:t>
      </w:r>
      <w:r w:rsidRPr="002C72CF">
        <w:rPr>
          <w:sz w:val="22"/>
          <w:szCs w:val="22"/>
        </w:rPr>
        <w:t>на осуществление полномочий по организации и осуществлению деятельности по опеке и попечительству в отношении несовершеннолетних граждан (за счет субвенции из областного бюджета)</w:t>
      </w:r>
      <w:r w:rsidRPr="002C72CF">
        <w:rPr>
          <w:b/>
          <w:sz w:val="22"/>
          <w:szCs w:val="22"/>
        </w:rPr>
        <w:t xml:space="preserve"> </w:t>
      </w:r>
      <w:r w:rsidRPr="002C72CF">
        <w:rPr>
          <w:sz w:val="22"/>
          <w:szCs w:val="22"/>
        </w:rPr>
        <w:t xml:space="preserve">на 2023 год – </w:t>
      </w:r>
      <w:r w:rsidRPr="002C72CF">
        <w:rPr>
          <w:b/>
          <w:i/>
          <w:sz w:val="22"/>
          <w:szCs w:val="22"/>
        </w:rPr>
        <w:t>596,5 тыс. рублей</w:t>
      </w:r>
      <w:r w:rsidRPr="002C72CF">
        <w:rPr>
          <w:sz w:val="22"/>
          <w:szCs w:val="22"/>
        </w:rPr>
        <w:t xml:space="preserve">, на 2023 год и на 2024 год ежегодно по </w:t>
      </w:r>
      <w:r w:rsidRPr="002C72CF">
        <w:rPr>
          <w:b/>
          <w:i/>
          <w:sz w:val="22"/>
          <w:szCs w:val="22"/>
        </w:rPr>
        <w:t>596,5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реализацию мероприятий по исполнению требований по антитеррористической защищенности объектов образования в 2023 году, в 2024 году и в 2025 году </w:t>
      </w:r>
      <w:r w:rsidRPr="002C72CF">
        <w:rPr>
          <w:b/>
          <w:i/>
          <w:sz w:val="22"/>
          <w:szCs w:val="22"/>
        </w:rPr>
        <w:t>9368,0 тыс. рублей</w:t>
      </w:r>
      <w:r w:rsidRPr="002C72CF">
        <w:rPr>
          <w:sz w:val="22"/>
          <w:szCs w:val="22"/>
        </w:rPr>
        <w:t xml:space="preserve"> (</w:t>
      </w:r>
      <w:r w:rsidRPr="002C72CF">
        <w:rPr>
          <w:b/>
          <w:i/>
          <w:sz w:val="22"/>
          <w:szCs w:val="22"/>
        </w:rPr>
        <w:t>4684,0 тыс. рублей</w:t>
      </w:r>
      <w:r w:rsidRPr="002C72CF">
        <w:rPr>
          <w:sz w:val="22"/>
          <w:szCs w:val="22"/>
        </w:rPr>
        <w:t xml:space="preserve"> за счет субсидии из областного бюджета и </w:t>
      </w:r>
      <w:r w:rsidRPr="002C72CF">
        <w:rPr>
          <w:b/>
          <w:i/>
          <w:sz w:val="22"/>
          <w:szCs w:val="22"/>
        </w:rPr>
        <w:t xml:space="preserve">4684,0 тыс. рублей </w:t>
      </w:r>
      <w:r w:rsidRPr="002C72CF">
        <w:rPr>
          <w:sz w:val="22"/>
          <w:szCs w:val="22"/>
        </w:rPr>
        <w:t>за счет средств округа) ежегодно;</w:t>
      </w:r>
    </w:p>
    <w:p w:rsidR="002C72CF" w:rsidRPr="002C72CF" w:rsidRDefault="002C72CF" w:rsidP="002C72CF">
      <w:pPr>
        <w:ind w:firstLine="708"/>
        <w:jc w:val="both"/>
        <w:rPr>
          <w:sz w:val="22"/>
          <w:szCs w:val="22"/>
        </w:rPr>
      </w:pPr>
      <w:r w:rsidRPr="002C72CF">
        <w:rPr>
          <w:sz w:val="22"/>
          <w:szCs w:val="22"/>
        </w:rPr>
        <w:t>- на организацию занятости детей, обучающихся в образовательных учреждениях округа в 2023 году –</w:t>
      </w:r>
      <w:r w:rsidRPr="002C72CF">
        <w:rPr>
          <w:b/>
          <w:i/>
          <w:sz w:val="22"/>
          <w:szCs w:val="22"/>
        </w:rPr>
        <w:t xml:space="preserve"> 400,0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400,0 тыс. рублей</w:t>
      </w:r>
      <w:r w:rsidRPr="002C72CF">
        <w:rPr>
          <w:sz w:val="22"/>
          <w:szCs w:val="22"/>
        </w:rPr>
        <w:t xml:space="preserve">, в 2025 году – </w:t>
      </w:r>
      <w:r w:rsidRPr="002C72CF">
        <w:rPr>
          <w:b/>
          <w:i/>
          <w:sz w:val="22"/>
          <w:szCs w:val="22"/>
        </w:rPr>
        <w:t>400,0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на обеспечение выполнения функций казенных учреждений (методический кабинет, централизованная бухгалтерия, группа хозяйственного обслуживания, МКУ «Люкс») в 2023 году –</w:t>
      </w:r>
      <w:r w:rsidRPr="002C72CF">
        <w:rPr>
          <w:b/>
          <w:i/>
          <w:sz w:val="22"/>
          <w:szCs w:val="22"/>
        </w:rPr>
        <w:t xml:space="preserve"> 40729,9 тыс. рублей,</w:t>
      </w:r>
      <w:r w:rsidRPr="002C72CF">
        <w:rPr>
          <w:sz w:val="22"/>
          <w:szCs w:val="22"/>
        </w:rPr>
        <w:t xml:space="preserve"> в 2024 году </w:t>
      </w:r>
      <w:r w:rsidRPr="002C72CF">
        <w:rPr>
          <w:b/>
          <w:sz w:val="22"/>
          <w:szCs w:val="22"/>
        </w:rPr>
        <w:t>–</w:t>
      </w:r>
      <w:r w:rsidRPr="002C72CF">
        <w:rPr>
          <w:sz w:val="22"/>
          <w:szCs w:val="22"/>
        </w:rPr>
        <w:t xml:space="preserve"> </w:t>
      </w:r>
      <w:r w:rsidRPr="002C72CF">
        <w:rPr>
          <w:b/>
          <w:i/>
          <w:sz w:val="22"/>
          <w:szCs w:val="22"/>
        </w:rPr>
        <w:t>39960,7 тыс. рублей</w:t>
      </w:r>
      <w:r w:rsidRPr="002C72CF">
        <w:rPr>
          <w:sz w:val="22"/>
          <w:szCs w:val="22"/>
        </w:rPr>
        <w:t xml:space="preserve">, в 2025 году – </w:t>
      </w:r>
      <w:r w:rsidRPr="002C72CF">
        <w:rPr>
          <w:b/>
          <w:i/>
          <w:sz w:val="22"/>
          <w:szCs w:val="22"/>
        </w:rPr>
        <w:t>39960,7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в рамках подпрограммы "Патриотическое воспитание и подготовка граждан к военной службе» в 2023 году, в 2024 году и в 2025 году ежегодно </w:t>
      </w:r>
      <w:r w:rsidRPr="002C72CF">
        <w:rPr>
          <w:b/>
          <w:i/>
          <w:sz w:val="22"/>
          <w:szCs w:val="22"/>
        </w:rPr>
        <w:t>50,0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r w:rsidRPr="002C72CF">
        <w:rPr>
          <w:b/>
          <w:sz w:val="22"/>
          <w:szCs w:val="22"/>
        </w:rPr>
        <w:t>-</w:t>
      </w:r>
      <w:r w:rsidRPr="002C72CF">
        <w:rPr>
          <w:sz w:val="22"/>
          <w:szCs w:val="22"/>
        </w:rPr>
        <w:t xml:space="preserve"> на обеспечение деятельности аппарата управления образования в 2023 году – </w:t>
      </w:r>
      <w:r w:rsidRPr="002C72CF">
        <w:rPr>
          <w:b/>
          <w:i/>
          <w:sz w:val="22"/>
          <w:szCs w:val="22"/>
        </w:rPr>
        <w:t>4578,6 тыс. рублей,</w:t>
      </w:r>
      <w:r w:rsidRPr="002C72CF">
        <w:rPr>
          <w:sz w:val="22"/>
          <w:szCs w:val="22"/>
        </w:rPr>
        <w:t xml:space="preserve"> на 2024 год составят </w:t>
      </w:r>
      <w:r w:rsidRPr="002C72CF">
        <w:rPr>
          <w:b/>
          <w:i/>
          <w:sz w:val="22"/>
          <w:szCs w:val="22"/>
        </w:rPr>
        <w:t>4372,7 тыс. рублей</w:t>
      </w:r>
      <w:r w:rsidRPr="002C72CF">
        <w:rPr>
          <w:sz w:val="22"/>
          <w:szCs w:val="22"/>
        </w:rPr>
        <w:t xml:space="preserve">, на 2025 год – </w:t>
      </w:r>
      <w:r w:rsidRPr="002C72CF">
        <w:rPr>
          <w:b/>
          <w:i/>
          <w:sz w:val="22"/>
          <w:szCs w:val="22"/>
        </w:rPr>
        <w:t>4372,7 тыс. рублей</w:t>
      </w:r>
      <w:r w:rsidRPr="002C72CF">
        <w:rPr>
          <w:sz w:val="22"/>
          <w:szCs w:val="22"/>
        </w:rPr>
        <w:t>;</w:t>
      </w:r>
    </w:p>
    <w:p w:rsidR="002C72CF" w:rsidRPr="002C72CF" w:rsidRDefault="002C72CF" w:rsidP="002C72CF">
      <w:pPr>
        <w:widowControl w:val="0"/>
        <w:autoSpaceDE w:val="0"/>
        <w:autoSpaceDN w:val="0"/>
        <w:adjustRightInd w:val="0"/>
        <w:ind w:firstLine="737"/>
        <w:jc w:val="both"/>
        <w:rPr>
          <w:sz w:val="22"/>
          <w:szCs w:val="22"/>
        </w:rPr>
      </w:pPr>
    </w:p>
    <w:p w:rsidR="002C72CF" w:rsidRPr="002C72CF" w:rsidRDefault="002C72CF" w:rsidP="002C72CF">
      <w:pPr>
        <w:jc w:val="center"/>
        <w:rPr>
          <w:sz w:val="22"/>
          <w:szCs w:val="22"/>
        </w:rPr>
      </w:pPr>
      <w:r w:rsidRPr="002C72CF">
        <w:rPr>
          <w:b/>
          <w:i/>
          <w:sz w:val="22"/>
          <w:szCs w:val="22"/>
        </w:rPr>
        <w:t>Подраздел 1004 "Охрана семьи и детства"</w:t>
      </w:r>
    </w:p>
    <w:p w:rsidR="002C72CF" w:rsidRPr="002C72CF" w:rsidRDefault="002C72CF" w:rsidP="002C72CF">
      <w:pPr>
        <w:ind w:firstLine="709"/>
        <w:jc w:val="both"/>
        <w:rPr>
          <w:sz w:val="22"/>
          <w:szCs w:val="22"/>
        </w:rPr>
      </w:pPr>
      <w:r w:rsidRPr="002C72CF">
        <w:rPr>
          <w:sz w:val="22"/>
          <w:szCs w:val="22"/>
        </w:rPr>
        <w:t xml:space="preserve">Расходы бюджета муниципального округа на 2023 год по подразделу предусмотрены в сумме </w:t>
      </w:r>
      <w:r w:rsidRPr="002C72CF">
        <w:rPr>
          <w:b/>
          <w:i/>
          <w:sz w:val="22"/>
          <w:szCs w:val="22"/>
        </w:rPr>
        <w:t>1625,1 тыс. рублей</w:t>
      </w:r>
      <w:r w:rsidRPr="002C72CF">
        <w:rPr>
          <w:sz w:val="22"/>
          <w:szCs w:val="22"/>
        </w:rPr>
        <w:t xml:space="preserve">, что составляет 97,1% к бюджету 2022 года. Расходы на 2024 год составят </w:t>
      </w:r>
      <w:r w:rsidRPr="002C72CF">
        <w:rPr>
          <w:b/>
          <w:i/>
          <w:sz w:val="22"/>
          <w:szCs w:val="22"/>
        </w:rPr>
        <w:t>1625,1 тыс. рублей</w:t>
      </w:r>
      <w:r w:rsidRPr="002C72CF">
        <w:rPr>
          <w:sz w:val="22"/>
          <w:szCs w:val="22"/>
        </w:rPr>
        <w:t xml:space="preserve">, на 2025 год – </w:t>
      </w:r>
      <w:r w:rsidRPr="002C72CF">
        <w:rPr>
          <w:b/>
          <w:i/>
          <w:sz w:val="22"/>
          <w:szCs w:val="22"/>
        </w:rPr>
        <w:t>1625,1 тыс. рублей</w:t>
      </w:r>
      <w:r w:rsidRPr="002C72CF">
        <w:rPr>
          <w:sz w:val="22"/>
          <w:szCs w:val="22"/>
        </w:rPr>
        <w:t>.</w:t>
      </w:r>
    </w:p>
    <w:p w:rsidR="002C72CF" w:rsidRPr="002C72CF" w:rsidRDefault="002C72CF" w:rsidP="002C72CF">
      <w:pPr>
        <w:ind w:firstLine="709"/>
        <w:jc w:val="both"/>
        <w:rPr>
          <w:b/>
          <w:i/>
          <w:sz w:val="22"/>
          <w:szCs w:val="22"/>
        </w:rPr>
      </w:pPr>
      <w:r w:rsidRPr="002C72CF">
        <w:rPr>
          <w:sz w:val="22"/>
          <w:szCs w:val="22"/>
        </w:rPr>
        <w:t>Бюджетные ассигнования по подразделу будут направлены на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субвенция из областного бюджета.</w:t>
      </w:r>
    </w:p>
    <w:p w:rsidR="002C72CF" w:rsidRPr="002C72CF" w:rsidRDefault="002C72CF" w:rsidP="002C72CF">
      <w:pPr>
        <w:autoSpaceDE w:val="0"/>
        <w:autoSpaceDN w:val="0"/>
        <w:adjustRightInd w:val="0"/>
        <w:jc w:val="center"/>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rPr>
          <w:b/>
          <w:sz w:val="22"/>
          <w:szCs w:val="22"/>
        </w:rPr>
      </w:pPr>
      <w:r w:rsidRPr="002C72CF">
        <w:rPr>
          <w:b/>
          <w:sz w:val="22"/>
          <w:szCs w:val="22"/>
        </w:rPr>
        <w:t>«Социальная поддержка семей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укрепление института успешной семьи, развитие и сохранение лучших семейных традиций.</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675163">
          <w:pgSz w:w="11906" w:h="16838"/>
          <w:pgMar w:top="1134" w:right="850" w:bottom="1134" w:left="1701" w:header="720" w:footer="720" w:gutter="0"/>
          <w:cols w:space="720"/>
          <w:docGrid w:linePitch="360"/>
        </w:sectPr>
      </w:pPr>
      <w:r w:rsidRPr="002C72CF">
        <w:rPr>
          <w:sz w:val="22"/>
          <w:szCs w:val="22"/>
        </w:rPr>
        <w:t>Муниципальный заказчик</w:t>
      </w:r>
      <w:r w:rsidRPr="002C72CF">
        <w:rPr>
          <w:b/>
          <w:sz w:val="22"/>
          <w:szCs w:val="22"/>
        </w:rPr>
        <w:t>-</w:t>
      </w:r>
      <w:r w:rsidRPr="002C72CF">
        <w:rPr>
          <w:sz w:val="22"/>
          <w:szCs w:val="22"/>
        </w:rPr>
        <w:t>координатор программы – администрация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color w:val="000000"/>
          <w:sz w:val="22"/>
          <w:szCs w:val="22"/>
        </w:rPr>
      </w:pPr>
    </w:p>
    <w:tbl>
      <w:tblPr>
        <w:tblW w:w="15168" w:type="dxa"/>
        <w:tblInd w:w="84" w:type="dxa"/>
        <w:tblLayout w:type="fixed"/>
        <w:tblCellMar>
          <w:left w:w="84" w:type="dxa"/>
          <w:right w:w="84" w:type="dxa"/>
        </w:tblCellMar>
        <w:tblLook w:val="0000" w:firstRow="0" w:lastRow="0" w:firstColumn="0" w:lastColumn="0" w:noHBand="0" w:noVBand="0"/>
      </w:tblPr>
      <w:tblGrid>
        <w:gridCol w:w="567"/>
        <w:gridCol w:w="5670"/>
        <w:gridCol w:w="851"/>
        <w:gridCol w:w="992"/>
        <w:gridCol w:w="851"/>
        <w:gridCol w:w="850"/>
        <w:gridCol w:w="851"/>
        <w:gridCol w:w="850"/>
        <w:gridCol w:w="851"/>
        <w:gridCol w:w="850"/>
        <w:gridCol w:w="851"/>
        <w:gridCol w:w="1134"/>
      </w:tblGrid>
      <w:tr w:rsidR="002C72CF" w:rsidRPr="002C72CF" w:rsidTr="00987768">
        <w:trPr>
          <w:trHeight w:val="624"/>
        </w:trPr>
        <w:tc>
          <w:tcPr>
            <w:tcW w:w="56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 п/п </w:t>
            </w:r>
          </w:p>
        </w:tc>
        <w:tc>
          <w:tcPr>
            <w:tcW w:w="567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Наименование индикатора/непосредственного результата</w:t>
            </w:r>
          </w:p>
        </w:tc>
        <w:tc>
          <w:tcPr>
            <w:tcW w:w="851" w:type="dxa"/>
            <w:vMerge w:val="restart"/>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84"/>
              <w:jc w:val="center"/>
              <w:rPr>
                <w:color w:val="000000"/>
              </w:rPr>
            </w:pPr>
            <w:r w:rsidRPr="002C72CF">
              <w:rPr>
                <w:color w:val="000000"/>
              </w:rPr>
              <w:t>Ед. измерения</w:t>
            </w:r>
          </w:p>
        </w:tc>
        <w:tc>
          <w:tcPr>
            <w:tcW w:w="8080"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Значение индикатора/непосредственного результата </w:t>
            </w:r>
          </w:p>
        </w:tc>
      </w:tr>
      <w:tr w:rsidR="002C72CF" w:rsidRPr="002C72CF" w:rsidTr="00987768">
        <w:trPr>
          <w:cantSplit/>
          <w:trHeight w:val="2103"/>
        </w:trPr>
        <w:tc>
          <w:tcPr>
            <w:tcW w:w="567"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567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851"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2023 год</w:t>
            </w:r>
          </w:p>
        </w:tc>
        <w:tc>
          <w:tcPr>
            <w:tcW w:w="850"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2024 год</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2025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2028 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cantSplit/>
          <w:trHeight w:val="254"/>
        </w:trPr>
        <w:tc>
          <w:tcPr>
            <w:tcW w:w="567"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1</w:t>
            </w:r>
          </w:p>
        </w:tc>
        <w:tc>
          <w:tcPr>
            <w:tcW w:w="5670"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851" w:type="dxa"/>
            <w:tcBorders>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4</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5</w:t>
            </w:r>
          </w:p>
        </w:tc>
        <w:tc>
          <w:tcPr>
            <w:tcW w:w="850"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7</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8</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9</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10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11</w:t>
            </w:r>
          </w:p>
        </w:tc>
        <w:tc>
          <w:tcPr>
            <w:tcW w:w="1134"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12</w:t>
            </w:r>
          </w:p>
        </w:tc>
      </w:tr>
      <w:tr w:rsidR="002C72CF" w:rsidRPr="002C72CF" w:rsidTr="00987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8"/>
        </w:trPr>
        <w:tc>
          <w:tcPr>
            <w:tcW w:w="567"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both"/>
              <w:outlineLvl w:val="1"/>
            </w:pPr>
            <w:r w:rsidRPr="002C72CF">
              <w:t>1</w:t>
            </w:r>
          </w:p>
        </w:tc>
        <w:tc>
          <w:tcPr>
            <w:tcW w:w="567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autoSpaceDE w:val="0"/>
              <w:autoSpaceDN w:val="0"/>
              <w:adjustRightInd w:val="0"/>
              <w:jc w:val="both"/>
              <w:outlineLvl w:val="1"/>
            </w:pPr>
            <w:r w:rsidRPr="002C72CF">
              <w:t>Доля семей, принявших участие в общественно и социально - значимых мероприятиях округа, предназначенных для реализации социокультурных потребностей семей, к общему количеству семей в округе</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center"/>
              <w:outlineLvl w:val="1"/>
            </w:pPr>
            <w:r w:rsidRPr="002C72C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34,5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39.0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39.0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41.0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30,0</w:t>
            </w:r>
          </w:p>
        </w:tc>
      </w:tr>
      <w:tr w:rsidR="002C72CF" w:rsidRPr="002C72CF" w:rsidTr="00987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6"/>
        </w:trPr>
        <w:tc>
          <w:tcPr>
            <w:tcW w:w="567"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both"/>
              <w:outlineLvl w:val="1"/>
            </w:pPr>
            <w:r w:rsidRPr="002C72CF">
              <w:t>2</w:t>
            </w:r>
          </w:p>
        </w:tc>
        <w:tc>
          <w:tcPr>
            <w:tcW w:w="567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autoSpaceDE w:val="0"/>
              <w:autoSpaceDN w:val="0"/>
              <w:adjustRightInd w:val="0"/>
              <w:jc w:val="both"/>
              <w:outlineLvl w:val="1"/>
            </w:pPr>
            <w:r w:rsidRPr="002C72CF">
              <w:t>Количество проведенных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autoSpaceDE w:val="0"/>
              <w:autoSpaceDN w:val="0"/>
              <w:adjustRightInd w:val="0"/>
              <w:jc w:val="center"/>
              <w:outlineLvl w:val="1"/>
            </w:pPr>
            <w:r w:rsidRPr="002C72CF">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autoSpaceDE w:val="0"/>
              <w:autoSpaceDN w:val="0"/>
              <w:adjustRightInd w:val="0"/>
              <w:jc w:val="center"/>
              <w:outlineLvl w:val="1"/>
            </w:pPr>
            <w:r w:rsidRPr="002C72CF">
              <w:t>23</w:t>
            </w:r>
          </w:p>
        </w:tc>
      </w:tr>
    </w:tbl>
    <w:p w:rsidR="002C72CF" w:rsidRPr="002C72CF" w:rsidRDefault="002C72CF" w:rsidP="002C72CF">
      <w:pPr>
        <w:widowControl w:val="0"/>
        <w:autoSpaceDE w:val="0"/>
        <w:autoSpaceDN w:val="0"/>
        <w:adjustRightInd w:val="0"/>
        <w:ind w:firstLine="709"/>
        <w:jc w:val="center"/>
        <w:rPr>
          <w:color w:val="000000"/>
          <w:sz w:val="22"/>
          <w:szCs w:val="22"/>
        </w:rPr>
      </w:pPr>
    </w:p>
    <w:p w:rsidR="002C72CF" w:rsidRPr="002C72CF" w:rsidRDefault="002C72CF" w:rsidP="002C72CF">
      <w:pPr>
        <w:ind w:firstLine="709"/>
        <w:jc w:val="both"/>
        <w:rPr>
          <w:color w:val="000000"/>
          <w:sz w:val="22"/>
          <w:szCs w:val="22"/>
        </w:rPr>
        <w:sectPr w:rsidR="002C72CF" w:rsidRPr="002C72CF" w:rsidSect="00D46C5D">
          <w:pgSz w:w="16838" w:h="11906" w:orient="landscape"/>
          <w:pgMar w:top="1701" w:right="1134" w:bottom="850" w:left="1134" w:header="720" w:footer="720" w:gutter="0"/>
          <w:cols w:space="720"/>
          <w:docGrid w:linePitch="360"/>
        </w:sectPr>
      </w:pPr>
    </w:p>
    <w:p w:rsidR="002C72CF" w:rsidRPr="002C72CF" w:rsidRDefault="002C72CF" w:rsidP="002C72CF">
      <w:pPr>
        <w:ind w:firstLine="709"/>
        <w:jc w:val="both"/>
        <w:rPr>
          <w:color w:val="000000"/>
          <w:sz w:val="22"/>
          <w:szCs w:val="22"/>
        </w:rPr>
      </w:pPr>
      <w:r w:rsidRPr="002C72CF">
        <w:rPr>
          <w:color w:val="000000"/>
          <w:sz w:val="22"/>
          <w:szCs w:val="22"/>
        </w:rPr>
        <w:lastRenderedPageBreak/>
        <w:t>Основными социально-экономическими показателями реализации Программы являются:</w:t>
      </w:r>
    </w:p>
    <w:p w:rsidR="002C72CF" w:rsidRPr="002C72CF" w:rsidRDefault="002C72CF" w:rsidP="002C72CF">
      <w:pPr>
        <w:ind w:firstLine="709"/>
        <w:jc w:val="both"/>
        <w:rPr>
          <w:color w:val="000000"/>
          <w:sz w:val="22"/>
          <w:szCs w:val="22"/>
        </w:rPr>
      </w:pPr>
      <w:r w:rsidRPr="002C72CF">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2C72CF" w:rsidRPr="002C72CF" w:rsidRDefault="002C72CF" w:rsidP="002C72CF">
      <w:pPr>
        <w:ind w:firstLine="709"/>
        <w:jc w:val="both"/>
        <w:rPr>
          <w:color w:val="000000"/>
          <w:sz w:val="22"/>
          <w:szCs w:val="22"/>
        </w:rPr>
      </w:pPr>
      <w:r w:rsidRPr="002C72CF">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2C72CF" w:rsidRPr="002C72CF" w:rsidRDefault="002C72CF" w:rsidP="002C72CF">
      <w:pPr>
        <w:ind w:firstLine="709"/>
        <w:jc w:val="both"/>
        <w:rPr>
          <w:color w:val="000000"/>
          <w:sz w:val="22"/>
          <w:szCs w:val="22"/>
        </w:rPr>
      </w:pPr>
      <w:r w:rsidRPr="002C72CF">
        <w:rPr>
          <w:color w:val="000000"/>
          <w:sz w:val="22"/>
          <w:szCs w:val="22"/>
        </w:rPr>
        <w:t>- повышение в общественном сознании социального статуса семьи;</w:t>
      </w:r>
    </w:p>
    <w:p w:rsidR="002C72CF" w:rsidRPr="002C72CF" w:rsidRDefault="002C72CF" w:rsidP="002C72CF">
      <w:pPr>
        <w:ind w:firstLine="709"/>
        <w:jc w:val="both"/>
        <w:rPr>
          <w:sz w:val="22"/>
          <w:szCs w:val="22"/>
        </w:rPr>
      </w:pPr>
      <w:r w:rsidRPr="002C72CF">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округа, обеспечение путёвками детей из малообеспеченных семей в летние оздоровительные лагеря.</w:t>
      </w: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Ind w:w="93" w:type="dxa"/>
        <w:tblLayout w:type="fixed"/>
        <w:tblLook w:val="04A0" w:firstRow="1" w:lastRow="0" w:firstColumn="1" w:lastColumn="0" w:noHBand="0" w:noVBand="1"/>
      </w:tblPr>
      <w:tblGrid>
        <w:gridCol w:w="724"/>
        <w:gridCol w:w="3969"/>
        <w:gridCol w:w="960"/>
        <w:gridCol w:w="960"/>
        <w:gridCol w:w="960"/>
        <w:gridCol w:w="960"/>
        <w:gridCol w:w="960"/>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02 0</w:t>
            </w:r>
          </w:p>
        </w:tc>
        <w:tc>
          <w:tcPr>
            <w:tcW w:w="39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«Социальная поддержка семей Воскресенского муниципального округа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430,0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134,4</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430,0</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02 1</w:t>
            </w:r>
          </w:p>
        </w:tc>
        <w:tc>
          <w:tcPr>
            <w:tcW w:w="39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«Укрепление института успешной семьи, развитие и сохранение лучших семейных традиций»</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134,4</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320,0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430,0</w:t>
            </w:r>
          </w:p>
        </w:tc>
      </w:tr>
    </w:tbl>
    <w:p w:rsidR="002C72CF" w:rsidRPr="002C72CF" w:rsidRDefault="002C72CF" w:rsidP="002C72CF">
      <w:pPr>
        <w:autoSpaceDE w:val="0"/>
        <w:autoSpaceDN w:val="0"/>
        <w:adjustRightInd w:val="0"/>
        <w:ind w:firstLine="720"/>
        <w:jc w:val="both"/>
        <w:outlineLvl w:val="0"/>
        <w:rPr>
          <w:b/>
          <w:bCs/>
          <w:sz w:val="22"/>
          <w:szCs w:val="22"/>
        </w:rPr>
      </w:pPr>
      <w:r w:rsidRPr="002C72CF">
        <w:rPr>
          <w:sz w:val="22"/>
          <w:szCs w:val="22"/>
        </w:rPr>
        <w:t xml:space="preserve">Бюджетные ассигнования в рамках программы будут направлены на проведение мероприятий, направленных на 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 </w:t>
      </w:r>
      <w:r w:rsidRPr="002C72CF">
        <w:rPr>
          <w:b/>
          <w:i/>
          <w:sz w:val="22"/>
          <w:szCs w:val="22"/>
        </w:rPr>
        <w:t>430,0</w:t>
      </w:r>
      <w:r w:rsidRPr="002C72CF">
        <w:rPr>
          <w:sz w:val="28"/>
          <w:szCs w:val="28"/>
        </w:rPr>
        <w:t xml:space="preserve"> </w:t>
      </w:r>
      <w:r w:rsidRPr="002C72CF">
        <w:rPr>
          <w:b/>
          <w:i/>
          <w:sz w:val="22"/>
          <w:szCs w:val="22"/>
        </w:rPr>
        <w:t>тыс. рублей</w:t>
      </w:r>
      <w:r w:rsidRPr="002C72CF">
        <w:rPr>
          <w:sz w:val="22"/>
          <w:szCs w:val="22"/>
        </w:rPr>
        <w:t xml:space="preserve"> в 2023 году, что составляет 134,4% к уровню 2022 года, </w:t>
      </w:r>
      <w:r w:rsidRPr="002C72CF">
        <w:rPr>
          <w:b/>
          <w:i/>
          <w:sz w:val="22"/>
          <w:szCs w:val="22"/>
        </w:rPr>
        <w:t>320,0 тыс. рублей</w:t>
      </w:r>
      <w:r w:rsidRPr="002C72CF">
        <w:rPr>
          <w:sz w:val="22"/>
          <w:szCs w:val="22"/>
        </w:rPr>
        <w:t xml:space="preserve"> в 2024 году и </w:t>
      </w:r>
      <w:r w:rsidRPr="002C72CF">
        <w:rPr>
          <w:b/>
          <w:i/>
          <w:sz w:val="22"/>
          <w:szCs w:val="22"/>
        </w:rPr>
        <w:t>430,0</w:t>
      </w:r>
      <w:r w:rsidRPr="002C72CF">
        <w:rPr>
          <w:sz w:val="28"/>
          <w:szCs w:val="28"/>
        </w:rPr>
        <w:t xml:space="preserve"> </w:t>
      </w:r>
      <w:r w:rsidRPr="002C72CF">
        <w:rPr>
          <w:b/>
          <w:i/>
          <w:sz w:val="22"/>
          <w:szCs w:val="22"/>
        </w:rPr>
        <w:t>тыс. рублей</w:t>
      </w:r>
      <w:r w:rsidRPr="002C72CF">
        <w:rPr>
          <w:sz w:val="22"/>
          <w:szCs w:val="22"/>
        </w:rPr>
        <w:t xml:space="preserve"> в 2025 году.</w:t>
      </w:r>
    </w:p>
    <w:p w:rsidR="002C72CF" w:rsidRPr="002C72CF" w:rsidRDefault="002C72CF" w:rsidP="002C72CF">
      <w:pPr>
        <w:jc w:val="center"/>
        <w:rPr>
          <w:b/>
          <w:bCs/>
          <w:sz w:val="22"/>
          <w:szCs w:val="22"/>
        </w:rPr>
      </w:pPr>
      <w:r w:rsidRPr="002C72CF">
        <w:rPr>
          <w:b/>
          <w:bCs/>
          <w:sz w:val="22"/>
          <w:szCs w:val="22"/>
        </w:rPr>
        <w:t>Проект муниципальной программы</w:t>
      </w:r>
    </w:p>
    <w:p w:rsidR="002C72CF" w:rsidRPr="002C72CF" w:rsidRDefault="002C72CF" w:rsidP="002C72CF">
      <w:pPr>
        <w:jc w:val="center"/>
        <w:rPr>
          <w:b/>
          <w:bCs/>
          <w:sz w:val="22"/>
          <w:szCs w:val="22"/>
        </w:rPr>
      </w:pPr>
      <w:r w:rsidRPr="002C72CF">
        <w:rPr>
          <w:b/>
          <w:bCs/>
          <w:sz w:val="22"/>
          <w:szCs w:val="22"/>
        </w:rPr>
        <w:t>«Социальная поддержка ветеранов и инвалидов Воскресенского муниципального округа Нижегородской области» на 2023 – 2028 годы.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повышение качества жизни пожилых людей, ветеранов боевых действий и инвалидов.</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поддержка активного социального долголетия пожилых людей, ветеранов боевых действий и инвалидов.</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повышение качества и доступности предоставления социальных услуг.</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roofErr w:type="gramStart"/>
      <w:r w:rsidRPr="002C72CF">
        <w:rPr>
          <w:sz w:val="22"/>
          <w:szCs w:val="22"/>
        </w:rPr>
        <w:t>..</w:t>
      </w:r>
      <w:proofErr w:type="gramEnd"/>
    </w:p>
    <w:p w:rsidR="002C72CF" w:rsidRPr="002C72CF" w:rsidRDefault="002C72CF" w:rsidP="002C72CF">
      <w:pPr>
        <w:ind w:firstLine="709"/>
        <w:jc w:val="both"/>
        <w:rPr>
          <w:sz w:val="22"/>
          <w:szCs w:val="22"/>
        </w:rPr>
      </w:pPr>
      <w:r w:rsidRPr="002C72CF">
        <w:rPr>
          <w:sz w:val="22"/>
          <w:szCs w:val="22"/>
        </w:rPr>
        <w:t>Муниципальный заказчик-координатор - управление делами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both"/>
        <w:outlineLvl w:val="0"/>
        <w:rPr>
          <w:sz w:val="22"/>
          <w:szCs w:val="22"/>
        </w:rPr>
        <w:sectPr w:rsidR="002C72CF" w:rsidRPr="002C72CF" w:rsidSect="00675163">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lastRenderedPageBreak/>
        <w:t xml:space="preserve">Индикаторы достижения цели и непосредственные результаты </w:t>
      </w:r>
    </w:p>
    <w:tbl>
      <w:tblPr>
        <w:tblW w:w="15120" w:type="dxa"/>
        <w:tblInd w:w="84" w:type="dxa"/>
        <w:tblLayout w:type="fixed"/>
        <w:tblCellMar>
          <w:left w:w="84" w:type="dxa"/>
          <w:right w:w="84" w:type="dxa"/>
        </w:tblCellMar>
        <w:tblLook w:val="0000" w:firstRow="0" w:lastRow="0" w:firstColumn="0" w:lastColumn="0" w:noHBand="0" w:noVBand="0"/>
      </w:tblPr>
      <w:tblGrid>
        <w:gridCol w:w="540"/>
        <w:gridCol w:w="5697"/>
        <w:gridCol w:w="850"/>
        <w:gridCol w:w="992"/>
        <w:gridCol w:w="851"/>
        <w:gridCol w:w="844"/>
        <w:gridCol w:w="6"/>
        <w:gridCol w:w="851"/>
        <w:gridCol w:w="61"/>
        <w:gridCol w:w="789"/>
        <w:gridCol w:w="851"/>
        <w:gridCol w:w="850"/>
        <w:gridCol w:w="851"/>
        <w:gridCol w:w="1048"/>
        <w:gridCol w:w="39"/>
      </w:tblGrid>
      <w:tr w:rsidR="002C72CF" w:rsidRPr="002C72CF" w:rsidTr="00987768">
        <w:trPr>
          <w:gridAfter w:val="1"/>
          <w:wAfter w:w="39" w:type="dxa"/>
          <w:trHeight w:val="624"/>
        </w:trPr>
        <w:tc>
          <w:tcPr>
            <w:tcW w:w="54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 п/п </w:t>
            </w:r>
          </w:p>
        </w:tc>
        <w:tc>
          <w:tcPr>
            <w:tcW w:w="569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84"/>
              <w:jc w:val="center"/>
              <w:rPr>
                <w:color w:val="000000"/>
              </w:rPr>
            </w:pPr>
            <w:r w:rsidRPr="002C72CF">
              <w:rPr>
                <w:color w:val="000000"/>
              </w:rPr>
              <w:t>Ед.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Значение индикатора/непосредственного результата </w:t>
            </w:r>
          </w:p>
        </w:tc>
      </w:tr>
      <w:tr w:rsidR="002C72CF" w:rsidRPr="002C72CF" w:rsidTr="00987768">
        <w:trPr>
          <w:gridAfter w:val="1"/>
          <w:wAfter w:w="39" w:type="dxa"/>
          <w:cantSplit/>
          <w:trHeight w:val="2103"/>
        </w:trPr>
        <w:tc>
          <w:tcPr>
            <w:tcW w:w="54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5697"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85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2023 год</w:t>
            </w: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2024 год</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2025 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2028 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 </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2 </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3 </w:t>
            </w: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4 </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5</w:t>
            </w: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6</w:t>
            </w: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r w:rsidRPr="002C72CF">
              <w:rPr>
                <w:color w:val="000000"/>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r w:rsidRPr="002C72CF">
              <w:rPr>
                <w:color w:val="000000"/>
              </w:rPr>
              <w:t>9</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10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11 </w:t>
            </w: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12 </w:t>
            </w:r>
          </w:p>
        </w:tc>
      </w:tr>
      <w:tr w:rsidR="002C72CF" w:rsidRPr="002C72CF" w:rsidTr="00987768">
        <w:trPr>
          <w:gridAfter w:val="1"/>
          <w:wAfter w:w="39" w:type="dxa"/>
          <w:trHeight w:val="1358"/>
        </w:trPr>
        <w:tc>
          <w:tcPr>
            <w:tcW w:w="540" w:type="dxa"/>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w:t>
            </w:r>
          </w:p>
        </w:tc>
        <w:tc>
          <w:tcPr>
            <w:tcW w:w="5697" w:type="dxa"/>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Индикаторы</w:t>
            </w:r>
          </w:p>
          <w:p w:rsidR="002C72CF" w:rsidRPr="002C72CF" w:rsidRDefault="002C72CF" w:rsidP="002C72CF">
            <w:pPr>
              <w:widowControl w:val="0"/>
              <w:autoSpaceDE w:val="0"/>
              <w:autoSpaceDN w:val="0"/>
              <w:adjustRightInd w:val="0"/>
              <w:rPr>
                <w:color w:val="000000"/>
              </w:rPr>
            </w:pPr>
            <w:r w:rsidRPr="002C72CF">
              <w:rPr>
                <w:color w:val="000000"/>
              </w:rPr>
              <w:t>Доля пожилых граждан, принявших участие в общественно и социально значимых мероприятиях округа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24.0</w:t>
            </w:r>
          </w:p>
        </w:tc>
        <w:tc>
          <w:tcPr>
            <w:tcW w:w="851" w:type="dxa"/>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30.0</w:t>
            </w:r>
          </w:p>
        </w:tc>
        <w:tc>
          <w:tcPr>
            <w:tcW w:w="850" w:type="dxa"/>
            <w:gridSpan w:val="2"/>
            <w:tcBorders>
              <w:top w:val="single" w:sz="2" w:space="0" w:color="auto"/>
              <w:left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32.0</w:t>
            </w:r>
          </w:p>
        </w:tc>
        <w:tc>
          <w:tcPr>
            <w:tcW w:w="851" w:type="dxa"/>
            <w:tcBorders>
              <w:top w:val="single" w:sz="2" w:space="0" w:color="auto"/>
              <w:left w:val="single" w:sz="4"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34.5</w:t>
            </w:r>
          </w:p>
        </w:tc>
        <w:tc>
          <w:tcPr>
            <w:tcW w:w="851" w:type="dxa"/>
            <w:tcBorders>
              <w:top w:val="single" w:sz="2" w:space="0" w:color="auto"/>
              <w:left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35.0</w:t>
            </w:r>
          </w:p>
        </w:tc>
        <w:tc>
          <w:tcPr>
            <w:tcW w:w="850" w:type="dxa"/>
            <w:tcBorders>
              <w:top w:val="single" w:sz="2" w:space="0" w:color="auto"/>
              <w:left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36.0 </w:t>
            </w:r>
          </w:p>
        </w:tc>
        <w:tc>
          <w:tcPr>
            <w:tcW w:w="851"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40.0</w:t>
            </w:r>
          </w:p>
        </w:tc>
        <w:tc>
          <w:tcPr>
            <w:tcW w:w="1048" w:type="dxa"/>
            <w:tcBorders>
              <w:top w:val="single" w:sz="2" w:space="0" w:color="auto"/>
              <w:left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24.0</w:t>
            </w:r>
          </w:p>
        </w:tc>
      </w:tr>
      <w:tr w:rsidR="002C72CF" w:rsidRPr="002C72CF" w:rsidTr="00987768">
        <w:trPr>
          <w:gridAfter w:val="1"/>
          <w:wAfter w:w="39" w:type="dxa"/>
          <w:trHeight w:val="398"/>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64,5</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65.5</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68.0</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68.5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74.0</w:t>
            </w:r>
          </w:p>
        </w:tc>
        <w:tc>
          <w:tcPr>
            <w:tcW w:w="104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30.0</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w:t>
            </w:r>
          </w:p>
        </w:tc>
        <w:tc>
          <w:tcPr>
            <w:tcW w:w="992"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36,0</w:t>
            </w:r>
          </w:p>
        </w:tc>
        <w:tc>
          <w:tcPr>
            <w:tcW w:w="851" w:type="dxa"/>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38.0</w:t>
            </w:r>
          </w:p>
        </w:tc>
        <w:tc>
          <w:tcPr>
            <w:tcW w:w="851" w:type="dxa"/>
            <w:tcBorders>
              <w:top w:val="single" w:sz="2" w:space="0" w:color="auto"/>
              <w:left w:val="single" w:sz="4"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rPr>
            </w:pPr>
            <w:r w:rsidRPr="002C72CF">
              <w:rPr>
                <w:color w:val="000000"/>
              </w:rP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41.0</w:t>
            </w:r>
          </w:p>
        </w:tc>
        <w:tc>
          <w:tcPr>
            <w:tcW w:w="850"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42.0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45.0</w:t>
            </w:r>
          </w:p>
        </w:tc>
        <w:tc>
          <w:tcPr>
            <w:tcW w:w="104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25.0</w:t>
            </w: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0" w:type="dxa"/>
            <w:gridSpan w:val="2"/>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color w:val="000000"/>
              </w:rPr>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04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4541"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Реализация </w:t>
            </w:r>
            <w:proofErr w:type="spellStart"/>
            <w:proofErr w:type="gramStart"/>
            <w:r w:rsidRPr="002C72CF">
              <w:rPr>
                <w:color w:val="000000"/>
              </w:rPr>
              <w:t>социо</w:t>
            </w:r>
            <w:proofErr w:type="spellEnd"/>
            <w:r w:rsidRPr="002C72CF">
              <w:rPr>
                <w:color w:val="000000"/>
              </w:rPr>
              <w:t>-культурных</w:t>
            </w:r>
            <w:proofErr w:type="gramEnd"/>
            <w:r w:rsidRPr="002C72CF">
              <w:rPr>
                <w:color w:val="000000"/>
              </w:rPr>
              <w:t xml:space="preserve"> потребностей, развитие творческого потенциала, формирование активного социального статуса граждан пожилого возраста</w:t>
            </w:r>
          </w:p>
        </w:tc>
      </w:tr>
      <w:tr w:rsidR="002C72CF" w:rsidRPr="002C72CF" w:rsidTr="00987768">
        <w:trPr>
          <w:trHeight w:val="843"/>
        </w:trPr>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lastRenderedPageBreak/>
              <w:t>1</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noProof/>
                <w:color w:val="000000"/>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rPr>
                <w:noProof/>
                <w:lang w:eastAsia="en-US"/>
              </w:rPr>
              <w:t>1 447</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1 520</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jc w:val="center"/>
              <w:rPr>
                <w:noProof/>
                <w:lang w:eastAsia="en-US"/>
              </w:rPr>
            </w:pPr>
            <w:r w:rsidRPr="002C72CF">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2 250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+853</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14580" w:type="dxa"/>
            <w:gridSpan w:val="14"/>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noProof/>
                <w:color w:val="000000"/>
                <w:lang w:eastAsia="en-US"/>
              </w:rPr>
              <w:t>Социальная поддержка ветеранов боевых действий, семей погибших ВБД</w:t>
            </w: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Формирование активного социального статуса ветеранов боевых действий, участие в мероприятиях округа.</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84</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86</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88</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100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120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+36</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7539" w:type="dxa"/>
            <w:gridSpan w:val="3"/>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p>
        </w:tc>
        <w:tc>
          <w:tcPr>
            <w:tcW w:w="5346" w:type="dxa"/>
            <w:gridSpan w:val="9"/>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color w:val="000000"/>
              </w:rPr>
            </w:pPr>
            <w:r w:rsidRPr="002C72CF">
              <w:rPr>
                <w:color w:val="000000"/>
              </w:rPr>
              <w:t>Вовлечение в общественную жизнь людей с ограниченными возможностями, участие в общественной жизни округа</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pPr>
            <w:r w:rsidRPr="002C72CF">
              <w:t xml:space="preserve"> 270</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290</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autoSpaceDE w:val="0"/>
              <w:autoSpaceDN w:val="0"/>
              <w:adjustRightInd w:val="0"/>
              <w:jc w:val="center"/>
            </w:pPr>
            <w:r w:rsidRPr="002C72CF">
              <w:t>300</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360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380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+110</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r w:rsidR="002C72CF" w:rsidRPr="002C72CF" w:rsidTr="00987768">
        <w:tc>
          <w:tcPr>
            <w:tcW w:w="54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4</w:t>
            </w:r>
          </w:p>
        </w:tc>
        <w:tc>
          <w:tcPr>
            <w:tcW w:w="569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1801</w:t>
            </w:r>
          </w:p>
        </w:tc>
        <w:tc>
          <w:tcPr>
            <w:tcW w:w="851"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1896</w:t>
            </w:r>
          </w:p>
        </w:tc>
        <w:tc>
          <w:tcPr>
            <w:tcW w:w="844"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2388</w:t>
            </w:r>
          </w:p>
        </w:tc>
        <w:tc>
          <w:tcPr>
            <w:tcW w:w="918" w:type="dxa"/>
            <w:gridSpan w:val="3"/>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r w:rsidRPr="002C72CF">
              <w:rPr>
                <w:color w:val="000000"/>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2710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2800</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+ 999</w:t>
            </w:r>
          </w:p>
        </w:tc>
        <w:tc>
          <w:tcPr>
            <w:tcW w:w="1087"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color w:val="000000"/>
              </w:rPr>
            </w:pPr>
          </w:p>
        </w:tc>
      </w:tr>
    </w:tbl>
    <w:p w:rsidR="002C72CF" w:rsidRPr="002C72CF" w:rsidRDefault="002C72CF" w:rsidP="002C72CF">
      <w:pPr>
        <w:autoSpaceDE w:val="0"/>
        <w:autoSpaceDN w:val="0"/>
        <w:adjustRightInd w:val="0"/>
        <w:jc w:val="center"/>
        <w:outlineLvl w:val="0"/>
        <w:rPr>
          <w:sz w:val="22"/>
          <w:szCs w:val="22"/>
        </w:rPr>
        <w:sectPr w:rsidR="002C72CF" w:rsidRPr="002C72CF" w:rsidSect="00675163">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535" w:type="dxa"/>
        <w:tblInd w:w="93" w:type="dxa"/>
        <w:tblLook w:val="04A0" w:firstRow="1" w:lastRow="0" w:firstColumn="1" w:lastColumn="0" w:noHBand="0" w:noVBand="1"/>
      </w:tblPr>
      <w:tblGrid>
        <w:gridCol w:w="1206"/>
        <w:gridCol w:w="3771"/>
        <w:gridCol w:w="859"/>
        <w:gridCol w:w="839"/>
        <w:gridCol w:w="950"/>
        <w:gridCol w:w="955"/>
        <w:gridCol w:w="955"/>
      </w:tblGrid>
      <w:tr w:rsidR="002C72CF" w:rsidRPr="002C72CF" w:rsidTr="00987768">
        <w:trPr>
          <w:trHeight w:val="85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77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53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03 0</w:t>
            </w:r>
          </w:p>
        </w:tc>
        <w:tc>
          <w:tcPr>
            <w:tcW w:w="377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«Социальная поддержка ветеранов и инвалидов Воскресенского муниципального округа Нижегородской области" на 2023-2028 годы</w:t>
            </w:r>
          </w:p>
        </w:tc>
        <w:tc>
          <w:tcPr>
            <w:tcW w:w="85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1131,8</w:t>
            </w:r>
          </w:p>
        </w:tc>
        <w:tc>
          <w:tcPr>
            <w:tcW w:w="83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1272,3</w:t>
            </w:r>
          </w:p>
        </w:tc>
        <w:tc>
          <w:tcPr>
            <w:tcW w:w="95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112,4</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1131,8</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1474,2</w:t>
            </w:r>
          </w:p>
        </w:tc>
      </w:tr>
      <w:tr w:rsidR="002C72CF" w:rsidRPr="002C72CF" w:rsidTr="00987768">
        <w:trPr>
          <w:trHeight w:val="76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03 1</w:t>
            </w:r>
          </w:p>
        </w:tc>
        <w:tc>
          <w:tcPr>
            <w:tcW w:w="377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1131,8</w:t>
            </w:r>
          </w:p>
        </w:tc>
        <w:tc>
          <w:tcPr>
            <w:tcW w:w="83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1272,3</w:t>
            </w:r>
          </w:p>
        </w:tc>
        <w:tc>
          <w:tcPr>
            <w:tcW w:w="95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112,4</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1131,8</w:t>
            </w:r>
          </w:p>
        </w:tc>
        <w:tc>
          <w:tcPr>
            <w:tcW w:w="955"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1474,2</w:t>
            </w:r>
          </w:p>
        </w:tc>
      </w:tr>
    </w:tbl>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Бюджетные ассигнования в рамках программы будут направлены:</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на предоставление субсидии Совету ветеранов войны и труда</w:t>
      </w:r>
      <w:r w:rsidRPr="002C72CF">
        <w:rPr>
          <w:b/>
          <w:i/>
          <w:sz w:val="22"/>
          <w:szCs w:val="22"/>
        </w:rPr>
        <w:t xml:space="preserve"> 898,1 тыс. рублей</w:t>
      </w:r>
      <w:r w:rsidRPr="002C72CF">
        <w:rPr>
          <w:sz w:val="22"/>
          <w:szCs w:val="22"/>
        </w:rPr>
        <w:t xml:space="preserve"> в 2023 году, по </w:t>
      </w:r>
      <w:r w:rsidRPr="002C72CF">
        <w:rPr>
          <w:b/>
          <w:i/>
          <w:sz w:val="22"/>
          <w:szCs w:val="22"/>
        </w:rPr>
        <w:t xml:space="preserve">1100,0 тыс. рублей </w:t>
      </w:r>
      <w:r w:rsidRPr="002C72CF">
        <w:rPr>
          <w:sz w:val="22"/>
          <w:szCs w:val="22"/>
        </w:rPr>
        <w:t>в 2024 и 2025 годах ежегодно;</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 на реализацию мероприятий с гражданами пожилого возраста и инвалидами</w:t>
      </w:r>
      <w:r w:rsidR="00013CAC">
        <w:rPr>
          <w:sz w:val="22"/>
          <w:szCs w:val="22"/>
        </w:rPr>
        <w:t xml:space="preserve"> (предоставление субсидии Обществу инвалидов)</w:t>
      </w:r>
      <w:r w:rsidRPr="002C72CF">
        <w:rPr>
          <w:sz w:val="22"/>
          <w:szCs w:val="22"/>
        </w:rPr>
        <w:t xml:space="preserve"> </w:t>
      </w:r>
      <w:r w:rsidRPr="002C72CF">
        <w:rPr>
          <w:b/>
          <w:i/>
          <w:sz w:val="22"/>
          <w:szCs w:val="22"/>
        </w:rPr>
        <w:t>374,2 тыс. рублей</w:t>
      </w:r>
      <w:r w:rsidRPr="002C72CF">
        <w:rPr>
          <w:sz w:val="22"/>
          <w:szCs w:val="22"/>
        </w:rPr>
        <w:t xml:space="preserve"> в 2023 году, 3</w:t>
      </w:r>
      <w:r w:rsidRPr="002C72CF">
        <w:rPr>
          <w:b/>
          <w:i/>
          <w:sz w:val="22"/>
          <w:szCs w:val="22"/>
        </w:rPr>
        <w:t xml:space="preserve">1,8 тыс. рублей </w:t>
      </w:r>
      <w:r w:rsidRPr="002C72CF">
        <w:rPr>
          <w:sz w:val="22"/>
          <w:szCs w:val="22"/>
        </w:rPr>
        <w:t xml:space="preserve">в 2024 и </w:t>
      </w:r>
      <w:r w:rsidRPr="002C72CF">
        <w:rPr>
          <w:b/>
          <w:i/>
          <w:sz w:val="22"/>
          <w:szCs w:val="22"/>
        </w:rPr>
        <w:t xml:space="preserve">374,2 тыс. рублей </w:t>
      </w:r>
      <w:r w:rsidRPr="002C72CF">
        <w:rPr>
          <w:sz w:val="22"/>
          <w:szCs w:val="22"/>
        </w:rPr>
        <w:t>в 2025 году.</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«Адресная инвестиционная программа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Цель муниципальной программы – развитие социальной и инженерной инфраструктуры населённых пунктов для повышения качества жизни населения Воскресенского  муниципального округа.</w:t>
      </w: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Муниципальный заказчик-координатор программы – отдел капитального строительства и архитектуры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675163">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lastRenderedPageBreak/>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rFonts w:eastAsia="Calibri"/>
          <w:sz w:val="22"/>
          <w:szCs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43"/>
        <w:gridCol w:w="3542"/>
        <w:gridCol w:w="1701"/>
        <w:gridCol w:w="1134"/>
        <w:gridCol w:w="708"/>
        <w:gridCol w:w="709"/>
        <w:gridCol w:w="709"/>
        <w:gridCol w:w="142"/>
        <w:gridCol w:w="567"/>
        <w:gridCol w:w="142"/>
        <w:gridCol w:w="567"/>
        <w:gridCol w:w="708"/>
        <w:gridCol w:w="141"/>
        <w:gridCol w:w="1419"/>
        <w:gridCol w:w="142"/>
        <w:gridCol w:w="1701"/>
      </w:tblGrid>
      <w:tr w:rsidR="002C72CF" w:rsidRPr="002C72CF" w:rsidTr="00987768">
        <w:trPr>
          <w:trHeight w:val="314"/>
        </w:trPr>
        <w:tc>
          <w:tcPr>
            <w:tcW w:w="569" w:type="dxa"/>
            <w:gridSpan w:val="2"/>
            <w:vMerge w:val="restart"/>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№п/п</w:t>
            </w:r>
          </w:p>
        </w:tc>
        <w:tc>
          <w:tcPr>
            <w:tcW w:w="3542" w:type="dxa"/>
            <w:vMerge w:val="restart"/>
            <w:tcBorders>
              <w:top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 непосредственного результата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ind w:left="34" w:hanging="34"/>
              <w:jc w:val="center"/>
              <w:rPr>
                <w:sz w:val="22"/>
                <w:szCs w:val="22"/>
              </w:rPr>
            </w:pPr>
            <w:proofErr w:type="spellStart"/>
            <w:r w:rsidRPr="002C72CF">
              <w:rPr>
                <w:sz w:val="22"/>
                <w:szCs w:val="22"/>
              </w:rPr>
              <w:t>Ед.измерения</w:t>
            </w:r>
            <w:proofErr w:type="spellEnd"/>
            <w:r w:rsidRPr="002C72CF">
              <w:rPr>
                <w:sz w:val="22"/>
                <w:szCs w:val="22"/>
              </w:rPr>
              <w:t xml:space="preserve"> индикаторов целей программы</w:t>
            </w:r>
          </w:p>
        </w:tc>
        <w:tc>
          <w:tcPr>
            <w:tcW w:w="8789" w:type="dxa"/>
            <w:gridSpan w:val="13"/>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trHeight w:val="148"/>
        </w:trPr>
        <w:tc>
          <w:tcPr>
            <w:tcW w:w="569" w:type="dxa"/>
            <w:gridSpan w:val="2"/>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42" w:type="dxa"/>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8789" w:type="dxa"/>
            <w:gridSpan w:val="13"/>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год реализации Программы</w:t>
            </w:r>
          </w:p>
        </w:tc>
      </w:tr>
      <w:tr w:rsidR="002C72CF" w:rsidRPr="002C72CF" w:rsidTr="00987768">
        <w:trPr>
          <w:cantSplit/>
          <w:trHeight w:val="1295"/>
        </w:trPr>
        <w:tc>
          <w:tcPr>
            <w:tcW w:w="569" w:type="dxa"/>
            <w:gridSpan w:val="2"/>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42" w:type="dxa"/>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tabs>
                <w:tab w:val="left" w:pos="788"/>
              </w:tabs>
              <w:autoSpaceDE w:val="0"/>
              <w:autoSpaceDN w:val="0"/>
              <w:adjustRightInd w:val="0"/>
              <w:jc w:val="center"/>
              <w:rPr>
                <w:sz w:val="22"/>
                <w:szCs w:val="22"/>
              </w:rPr>
            </w:pPr>
            <w:r w:rsidRPr="002C72CF">
              <w:rPr>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2027</w:t>
            </w:r>
          </w:p>
        </w:tc>
        <w:tc>
          <w:tcPr>
            <w:tcW w:w="70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843"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trHeight w:val="472"/>
        </w:trPr>
        <w:tc>
          <w:tcPr>
            <w:tcW w:w="569" w:type="dxa"/>
            <w:gridSpan w:val="2"/>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54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0"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843" w:type="dxa"/>
            <w:gridSpan w:val="2"/>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r>
      <w:tr w:rsidR="002C72CF" w:rsidRPr="002C72CF" w:rsidTr="00987768">
        <w:trPr>
          <w:trHeight w:val="216"/>
        </w:trPr>
        <w:tc>
          <w:tcPr>
            <w:tcW w:w="14601" w:type="dxa"/>
            <w:gridSpan w:val="17"/>
            <w:tcBorders>
              <w:top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Адресная инвестиционная программа Воскресенского муниципального округа Нижегородской области по строительству».</w:t>
            </w:r>
          </w:p>
        </w:tc>
      </w:tr>
      <w:tr w:rsidR="002C72CF" w:rsidRPr="002C72CF" w:rsidTr="00987768">
        <w:trPr>
          <w:cantSplit/>
          <w:trHeight w:val="691"/>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Индикатор 1: протяженность отремонтированных водопроводов</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105</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cantSplit/>
          <w:trHeight w:val="691"/>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Непосредственный результат 1:</w:t>
            </w:r>
          </w:p>
          <w:p w:rsidR="002C72CF" w:rsidRPr="002C72CF" w:rsidRDefault="002C72CF" w:rsidP="002C72CF">
            <w:pPr>
              <w:widowControl w:val="0"/>
              <w:autoSpaceDE w:val="0"/>
              <w:autoSpaceDN w:val="0"/>
              <w:adjustRightInd w:val="0"/>
              <w:ind w:hanging="108"/>
              <w:rPr>
                <w:sz w:val="22"/>
                <w:szCs w:val="22"/>
              </w:rPr>
            </w:pPr>
            <w:r w:rsidRPr="002C72CF">
              <w:rPr>
                <w:sz w:val="22"/>
                <w:szCs w:val="22"/>
              </w:rPr>
              <w:t>-отремонтировано водопроводов</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105</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75</w:t>
            </w:r>
          </w:p>
        </w:tc>
      </w:tr>
      <w:tr w:rsidR="002C72CF" w:rsidRPr="002C72CF" w:rsidTr="00987768">
        <w:trPr>
          <w:cantSplit/>
          <w:trHeight w:val="814"/>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Индикатор 2:</w:t>
            </w:r>
            <w:r w:rsidRPr="002C72CF">
              <w:rPr>
                <w:rFonts w:ascii="Arial" w:hAnsi="Arial"/>
                <w:sz w:val="22"/>
                <w:szCs w:val="22"/>
              </w:rPr>
              <w:t xml:space="preserve"> </w:t>
            </w:r>
            <w:r w:rsidRPr="002C72CF">
              <w:rPr>
                <w:sz w:val="22"/>
                <w:szCs w:val="22"/>
              </w:rPr>
              <w:t>Количество закупленных квартир (обеспечение жильём отдельных категорий граждан, установленных законодательством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148</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r w:rsidR="002C72CF" w:rsidRPr="002C72CF" w:rsidTr="00987768">
        <w:trPr>
          <w:cantSplit/>
          <w:trHeight w:val="814"/>
        </w:trPr>
        <w:tc>
          <w:tcPr>
            <w:tcW w:w="426" w:type="dxa"/>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3685" w:type="dxa"/>
            <w:gridSpan w:val="2"/>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Непосредственный результат 2:</w:t>
            </w:r>
          </w:p>
          <w:p w:rsidR="002C72CF" w:rsidRPr="002C72CF" w:rsidRDefault="002C72CF" w:rsidP="002C72CF">
            <w:pPr>
              <w:widowControl w:val="0"/>
              <w:autoSpaceDE w:val="0"/>
              <w:autoSpaceDN w:val="0"/>
              <w:adjustRightInd w:val="0"/>
              <w:rPr>
                <w:sz w:val="22"/>
                <w:szCs w:val="22"/>
              </w:rPr>
            </w:pPr>
            <w:r w:rsidRPr="002C72CF">
              <w:rPr>
                <w:sz w:val="22"/>
                <w:szCs w:val="22"/>
              </w:rPr>
              <w:t>Количество закупленных квартир (обеспечение жильём отдельных категорий граждан, установленных законодательством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709" w:type="dxa"/>
            <w:gridSpan w:val="2"/>
            <w:tcBorders>
              <w:top w:val="single" w:sz="4" w:space="0" w:color="auto"/>
              <w:left w:val="single" w:sz="4" w:space="0" w:color="auto"/>
              <w:bottom w:val="single" w:sz="4"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567"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849"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561"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148</w:t>
            </w:r>
          </w:p>
        </w:tc>
        <w:tc>
          <w:tcPr>
            <w:tcW w:w="1701" w:type="dxa"/>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89</w:t>
            </w:r>
          </w:p>
        </w:tc>
      </w:tr>
    </w:tbl>
    <w:p w:rsidR="002C72CF" w:rsidRPr="002C72CF" w:rsidRDefault="002C72CF" w:rsidP="002C72CF">
      <w:pPr>
        <w:autoSpaceDE w:val="0"/>
        <w:autoSpaceDN w:val="0"/>
        <w:adjustRightInd w:val="0"/>
        <w:jc w:val="center"/>
        <w:outlineLvl w:val="0"/>
        <w:rPr>
          <w:sz w:val="22"/>
          <w:szCs w:val="22"/>
        </w:rPr>
        <w:sectPr w:rsidR="002C72CF" w:rsidRPr="002C72CF" w:rsidSect="00284341">
          <w:pgSz w:w="16838" w:h="11906" w:orient="landscape"/>
          <w:pgMar w:top="1701" w:right="1134" w:bottom="850" w:left="1560"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tabs>
          <w:tab w:val="left" w:pos="9214"/>
        </w:tabs>
        <w:ind w:firstLine="708"/>
        <w:jc w:val="center"/>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sz w:val="22"/>
          <w:szCs w:val="22"/>
        </w:rPr>
      </w:pPr>
      <w:r w:rsidRPr="002C72CF">
        <w:rPr>
          <w:rFonts w:eastAsia="Calibri"/>
          <w:sz w:val="22"/>
          <w:szCs w:val="22"/>
          <w:lang w:eastAsia="en-US"/>
        </w:rPr>
        <w:t xml:space="preserve"> тыс. рублей</w:t>
      </w:r>
    </w:p>
    <w:tbl>
      <w:tblPr>
        <w:tblW w:w="9520" w:type="dxa"/>
        <w:tblInd w:w="93" w:type="dxa"/>
        <w:tblLook w:val="04A0" w:firstRow="1" w:lastRow="0" w:firstColumn="1" w:lastColumn="0" w:noHBand="0" w:noVBand="1"/>
      </w:tblPr>
      <w:tblGrid>
        <w:gridCol w:w="1206"/>
        <w:gridCol w:w="3387"/>
        <w:gridCol w:w="1041"/>
        <w:gridCol w:w="931"/>
        <w:gridCol w:w="955"/>
        <w:gridCol w:w="1000"/>
        <w:gridCol w:w="1000"/>
      </w:tblGrid>
      <w:tr w:rsidR="002C72CF" w:rsidRPr="002C72CF" w:rsidTr="00987768">
        <w:trPr>
          <w:trHeight w:val="855"/>
        </w:trPr>
        <w:tc>
          <w:tcPr>
            <w:tcW w:w="1206"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МП/ПМП</w:t>
            </w:r>
          </w:p>
        </w:tc>
        <w:tc>
          <w:tcPr>
            <w:tcW w:w="3387"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Наименование муниципальной программы (подпрограммы)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206" w:type="dxa"/>
            <w:tcBorders>
              <w:top w:val="single" w:sz="4" w:space="0" w:color="auto"/>
              <w:left w:val="single" w:sz="4" w:space="0" w:color="auto"/>
              <w:bottom w:val="nil"/>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04 0</w:t>
            </w:r>
          </w:p>
        </w:tc>
        <w:tc>
          <w:tcPr>
            <w:tcW w:w="3387" w:type="dxa"/>
            <w:tcBorders>
              <w:top w:val="single" w:sz="4" w:space="0" w:color="auto"/>
              <w:left w:val="nil"/>
              <w:bottom w:val="nil"/>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«Адресная инвестиционная программа Воскресенского муниципального округа Нижегородской области» </w:t>
            </w:r>
          </w:p>
        </w:tc>
        <w:tc>
          <w:tcPr>
            <w:tcW w:w="1041" w:type="dxa"/>
            <w:tcBorders>
              <w:top w:val="nil"/>
              <w:left w:val="nil"/>
              <w:bottom w:val="single" w:sz="4" w:space="0" w:color="auto"/>
              <w:right w:val="single" w:sz="4" w:space="0" w:color="auto"/>
            </w:tcBorders>
            <w:shd w:val="clear" w:color="auto" w:fill="auto"/>
            <w:noWrap/>
            <w:vAlign w:val="center"/>
            <w:hideMark/>
          </w:tcPr>
          <w:p w:rsidR="002C72CF" w:rsidRPr="002C72CF" w:rsidRDefault="002C72CF" w:rsidP="002C72CF">
            <w:pPr>
              <w:jc w:val="center"/>
              <w:rPr>
                <w:b/>
                <w:color w:val="000000"/>
                <w:sz w:val="22"/>
                <w:szCs w:val="22"/>
              </w:rPr>
            </w:pPr>
            <w:r w:rsidRPr="002C72CF">
              <w:rPr>
                <w:b/>
                <w:color w:val="000000"/>
                <w:sz w:val="22"/>
                <w:szCs w:val="22"/>
              </w:rPr>
              <w:t>110637,4</w:t>
            </w:r>
          </w:p>
        </w:tc>
        <w:tc>
          <w:tcPr>
            <w:tcW w:w="931"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57372,8</w:t>
            </w:r>
          </w:p>
        </w:tc>
        <w:tc>
          <w:tcPr>
            <w:tcW w:w="955" w:type="dxa"/>
            <w:tcBorders>
              <w:top w:val="nil"/>
              <w:left w:val="nil"/>
              <w:bottom w:val="nil"/>
              <w:right w:val="single" w:sz="4" w:space="0" w:color="auto"/>
            </w:tcBorders>
            <w:shd w:val="clear" w:color="auto" w:fill="auto"/>
            <w:vAlign w:val="center"/>
            <w:hideMark/>
          </w:tcPr>
          <w:p w:rsidR="002C72CF" w:rsidRPr="002C72CF" w:rsidRDefault="00114F0B" w:rsidP="002C72CF">
            <w:pPr>
              <w:jc w:val="center"/>
              <w:rPr>
                <w:b/>
                <w:bCs/>
                <w:color w:val="000000"/>
                <w:sz w:val="22"/>
                <w:szCs w:val="22"/>
              </w:rPr>
            </w:pPr>
            <w:r>
              <w:rPr>
                <w:b/>
                <w:bCs/>
                <w:color w:val="000000"/>
                <w:sz w:val="22"/>
                <w:szCs w:val="22"/>
              </w:rPr>
              <w:t>51,9</w:t>
            </w:r>
          </w:p>
        </w:tc>
        <w:tc>
          <w:tcPr>
            <w:tcW w:w="1000"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46884,6</w:t>
            </w:r>
          </w:p>
        </w:tc>
        <w:tc>
          <w:tcPr>
            <w:tcW w:w="1000" w:type="dxa"/>
            <w:tcBorders>
              <w:top w:val="nil"/>
              <w:left w:val="nil"/>
              <w:bottom w:val="single" w:sz="4" w:space="0" w:color="auto"/>
              <w:right w:val="single" w:sz="4" w:space="0" w:color="auto"/>
            </w:tcBorders>
            <w:shd w:val="clear" w:color="auto" w:fill="auto"/>
            <w:noWrap/>
            <w:vAlign w:val="center"/>
            <w:hideMark/>
          </w:tcPr>
          <w:p w:rsidR="002C72CF" w:rsidRPr="002C72CF" w:rsidRDefault="00114F0B" w:rsidP="002C72CF">
            <w:pPr>
              <w:jc w:val="center"/>
              <w:rPr>
                <w:b/>
                <w:color w:val="000000"/>
                <w:sz w:val="22"/>
                <w:szCs w:val="22"/>
              </w:rPr>
            </w:pPr>
            <w:r>
              <w:rPr>
                <w:b/>
                <w:color w:val="000000"/>
                <w:sz w:val="22"/>
                <w:szCs w:val="22"/>
              </w:rPr>
              <w:t>48327,4</w:t>
            </w:r>
          </w:p>
        </w:tc>
      </w:tr>
      <w:tr w:rsidR="002C72CF" w:rsidRPr="002C72CF" w:rsidTr="00987768">
        <w:trPr>
          <w:trHeight w:val="92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04 1</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«Адресная инвестиционная программа Воскресенского муниципального округа Нижегородской области по строительству»</w:t>
            </w:r>
          </w:p>
        </w:tc>
        <w:tc>
          <w:tcPr>
            <w:tcW w:w="104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105287,9</w:t>
            </w:r>
          </w:p>
        </w:tc>
        <w:tc>
          <w:tcPr>
            <w:tcW w:w="931" w:type="dxa"/>
            <w:tcBorders>
              <w:top w:val="nil"/>
              <w:left w:val="nil"/>
              <w:bottom w:val="single" w:sz="4" w:space="0" w:color="auto"/>
              <w:right w:val="single" w:sz="4" w:space="0" w:color="auto"/>
            </w:tcBorders>
            <w:shd w:val="clear" w:color="auto" w:fill="auto"/>
            <w:vAlign w:val="center"/>
            <w:hideMark/>
          </w:tcPr>
          <w:p w:rsidR="002C72CF" w:rsidRPr="002C72CF" w:rsidRDefault="00114F0B" w:rsidP="002C72CF">
            <w:pPr>
              <w:jc w:val="center"/>
              <w:rPr>
                <w:color w:val="000000"/>
                <w:sz w:val="22"/>
                <w:szCs w:val="22"/>
              </w:rPr>
            </w:pPr>
            <w:r>
              <w:rPr>
                <w:color w:val="000000"/>
                <w:sz w:val="22"/>
                <w:szCs w:val="22"/>
              </w:rPr>
              <w:t>50288,8</w:t>
            </w:r>
          </w:p>
        </w:tc>
        <w:tc>
          <w:tcPr>
            <w:tcW w:w="955" w:type="dxa"/>
            <w:tcBorders>
              <w:top w:val="single" w:sz="4" w:space="0" w:color="auto"/>
              <w:left w:val="nil"/>
              <w:bottom w:val="nil"/>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47,8</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40276,1</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AE0EFB" w:rsidP="002C72CF">
            <w:pPr>
              <w:jc w:val="center"/>
              <w:rPr>
                <w:color w:val="000000"/>
                <w:sz w:val="22"/>
                <w:szCs w:val="22"/>
              </w:rPr>
            </w:pPr>
            <w:r>
              <w:rPr>
                <w:color w:val="000000"/>
                <w:sz w:val="22"/>
                <w:szCs w:val="22"/>
              </w:rPr>
              <w:t>41718,9</w:t>
            </w:r>
          </w:p>
        </w:tc>
      </w:tr>
      <w:tr w:rsidR="002C72CF" w:rsidRPr="002C72CF" w:rsidTr="00987768">
        <w:trPr>
          <w:trHeight w:val="765"/>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04 2</w:t>
            </w:r>
          </w:p>
        </w:tc>
        <w:tc>
          <w:tcPr>
            <w:tcW w:w="338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5349,5</w:t>
            </w:r>
          </w:p>
        </w:tc>
        <w:tc>
          <w:tcPr>
            <w:tcW w:w="93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7084,0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132,4</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6608,5</w:t>
            </w:r>
          </w:p>
        </w:tc>
        <w:tc>
          <w:tcPr>
            <w:tcW w:w="100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6608,5</w:t>
            </w:r>
          </w:p>
        </w:tc>
      </w:tr>
    </w:tbl>
    <w:p w:rsidR="002C72CF" w:rsidRPr="002C72CF" w:rsidRDefault="002C72CF" w:rsidP="002C72CF">
      <w:pPr>
        <w:ind w:firstLine="709"/>
        <w:jc w:val="both"/>
        <w:rPr>
          <w:rFonts w:eastAsia="Calibri"/>
          <w:sz w:val="22"/>
          <w:szCs w:val="22"/>
          <w:lang w:eastAsia="en-US"/>
        </w:rPr>
      </w:pPr>
      <w:r w:rsidRPr="002C72CF">
        <w:rPr>
          <w:rFonts w:eastAsia="Calibri"/>
          <w:sz w:val="22"/>
          <w:szCs w:val="22"/>
          <w:lang w:eastAsia="en-US"/>
        </w:rPr>
        <w:t xml:space="preserve">Бюджетные ассигнования будут направлены на </w:t>
      </w:r>
      <w:r w:rsidRPr="002C72CF">
        <w:rPr>
          <w:sz w:val="22"/>
          <w:szCs w:val="22"/>
        </w:rPr>
        <w:t>реализации программных мероприятий:</w:t>
      </w:r>
    </w:p>
    <w:p w:rsidR="002C72CF" w:rsidRPr="002C72CF" w:rsidRDefault="002C72CF" w:rsidP="002C72CF">
      <w:pPr>
        <w:ind w:firstLine="709"/>
        <w:jc w:val="both"/>
        <w:rPr>
          <w:sz w:val="22"/>
          <w:szCs w:val="22"/>
        </w:rPr>
      </w:pPr>
      <w:r w:rsidRPr="002C72CF">
        <w:rPr>
          <w:sz w:val="22"/>
          <w:szCs w:val="22"/>
        </w:rPr>
        <w:t xml:space="preserve">1.Обеспечение деятельности аппарата управления отдела капитального строительства и архитектуры администрации Воскресенского муниципального округа на 2023 год в сумме </w:t>
      </w:r>
      <w:r w:rsidRPr="002C72CF">
        <w:rPr>
          <w:b/>
          <w:i/>
          <w:sz w:val="22"/>
          <w:szCs w:val="22"/>
        </w:rPr>
        <w:t>7084,0</w:t>
      </w:r>
      <w:r w:rsidRPr="002C72CF">
        <w:rPr>
          <w:b/>
          <w:bCs/>
          <w:i/>
          <w:iCs/>
          <w:sz w:val="22"/>
          <w:szCs w:val="22"/>
        </w:rPr>
        <w:t xml:space="preserve"> тыс. рублей</w:t>
      </w:r>
      <w:r w:rsidRPr="002C72CF">
        <w:rPr>
          <w:bCs/>
          <w:iCs/>
          <w:sz w:val="22"/>
          <w:szCs w:val="22"/>
        </w:rPr>
        <w:t xml:space="preserve">, что составляет 132,4% к первоначальному бюджету </w:t>
      </w:r>
      <w:r w:rsidRPr="002C72CF">
        <w:rPr>
          <w:sz w:val="22"/>
          <w:szCs w:val="22"/>
        </w:rPr>
        <w:t xml:space="preserve">2022 года. На 2024 год ассигнования предусмотрены в сумме </w:t>
      </w:r>
      <w:r w:rsidRPr="002C72CF">
        <w:rPr>
          <w:b/>
          <w:i/>
          <w:sz w:val="22"/>
          <w:szCs w:val="22"/>
        </w:rPr>
        <w:t>6608,5 тыс. рублей</w:t>
      </w:r>
      <w:r w:rsidRPr="002C72CF">
        <w:rPr>
          <w:sz w:val="22"/>
          <w:szCs w:val="22"/>
        </w:rPr>
        <w:t xml:space="preserve">, на 2025 год – </w:t>
      </w:r>
      <w:r w:rsidRPr="002C72CF">
        <w:rPr>
          <w:b/>
          <w:i/>
          <w:sz w:val="22"/>
          <w:szCs w:val="22"/>
        </w:rPr>
        <w:t>6608,5 тыс. рублей</w:t>
      </w:r>
      <w:r w:rsidRPr="002C72CF">
        <w:rPr>
          <w:sz w:val="22"/>
          <w:szCs w:val="22"/>
        </w:rPr>
        <w:t>.</w:t>
      </w:r>
    </w:p>
    <w:p w:rsidR="002C72CF" w:rsidRPr="002C72CF" w:rsidRDefault="002C72CF" w:rsidP="002C72CF">
      <w:pPr>
        <w:ind w:firstLine="709"/>
        <w:jc w:val="both"/>
        <w:rPr>
          <w:bCs/>
          <w:sz w:val="22"/>
          <w:szCs w:val="22"/>
        </w:rPr>
      </w:pPr>
      <w:r w:rsidRPr="002C72CF">
        <w:rPr>
          <w:bCs/>
          <w:sz w:val="22"/>
          <w:szCs w:val="22"/>
        </w:rPr>
        <w:t xml:space="preserve">2.Реализация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округа) на 2023 год в сумме </w:t>
      </w:r>
      <w:r w:rsidRPr="002C72CF">
        <w:rPr>
          <w:b/>
          <w:bCs/>
          <w:i/>
          <w:sz w:val="22"/>
          <w:szCs w:val="22"/>
        </w:rPr>
        <w:t>4000,0 тыс. рублей,</w:t>
      </w:r>
      <w:r w:rsidRPr="002C72CF">
        <w:rPr>
          <w:bCs/>
          <w:iCs/>
          <w:sz w:val="22"/>
          <w:szCs w:val="22"/>
        </w:rPr>
        <w:t xml:space="preserve"> </w:t>
      </w:r>
      <w:r w:rsidRPr="002C72CF">
        <w:rPr>
          <w:bCs/>
          <w:sz w:val="22"/>
          <w:szCs w:val="22"/>
        </w:rPr>
        <w:t>на 2024 год –</w:t>
      </w:r>
      <w:r w:rsidRPr="002C72CF">
        <w:rPr>
          <w:b/>
          <w:bCs/>
          <w:i/>
          <w:sz w:val="22"/>
          <w:szCs w:val="22"/>
        </w:rPr>
        <w:t xml:space="preserve"> 0,0</w:t>
      </w:r>
      <w:r w:rsidRPr="002C72CF">
        <w:rPr>
          <w:bCs/>
          <w:sz w:val="22"/>
          <w:szCs w:val="22"/>
        </w:rPr>
        <w:t>,</w:t>
      </w:r>
      <w:r w:rsidRPr="002C72CF">
        <w:rPr>
          <w:b/>
          <w:bCs/>
          <w:i/>
          <w:sz w:val="22"/>
          <w:szCs w:val="22"/>
        </w:rPr>
        <w:t xml:space="preserve"> </w:t>
      </w:r>
      <w:r w:rsidRPr="002C72CF">
        <w:rPr>
          <w:bCs/>
          <w:sz w:val="22"/>
          <w:szCs w:val="22"/>
        </w:rPr>
        <w:t>на 2025 год –</w:t>
      </w:r>
      <w:r w:rsidRPr="002C72CF">
        <w:rPr>
          <w:b/>
          <w:bCs/>
          <w:i/>
          <w:sz w:val="22"/>
          <w:szCs w:val="22"/>
        </w:rPr>
        <w:t xml:space="preserve"> 0,0 тыс. рублей</w:t>
      </w:r>
      <w:r w:rsidRPr="002C72CF">
        <w:rPr>
          <w:bCs/>
          <w:sz w:val="22"/>
          <w:szCs w:val="22"/>
        </w:rPr>
        <w:t>.</w:t>
      </w:r>
    </w:p>
    <w:p w:rsidR="002C72CF" w:rsidRPr="002C72CF" w:rsidRDefault="002C72CF" w:rsidP="002C72CF">
      <w:pPr>
        <w:ind w:firstLine="709"/>
        <w:jc w:val="both"/>
        <w:rPr>
          <w:b/>
          <w:i/>
          <w:sz w:val="22"/>
          <w:szCs w:val="22"/>
        </w:rPr>
      </w:pPr>
      <w:r w:rsidRPr="002C72CF">
        <w:rPr>
          <w:bCs/>
          <w:sz w:val="22"/>
          <w:szCs w:val="22"/>
        </w:rPr>
        <w:t>3.О</w:t>
      </w:r>
      <w:r w:rsidRPr="002C72CF">
        <w:rPr>
          <w:sz w:val="22"/>
          <w:szCs w:val="22"/>
        </w:rPr>
        <w:t xml:space="preserve">беспечение территорий документами терпланирования и реализацию архитектурной деятельности (за счет </w:t>
      </w:r>
      <w:r w:rsidRPr="002C72CF">
        <w:rPr>
          <w:bCs/>
          <w:sz w:val="22"/>
          <w:szCs w:val="22"/>
        </w:rPr>
        <w:t>бюджета муниципального округа) в 2023 году –</w:t>
      </w:r>
      <w:r w:rsidRPr="002C72CF">
        <w:rPr>
          <w:sz w:val="22"/>
          <w:szCs w:val="22"/>
        </w:rPr>
        <w:t xml:space="preserve"> </w:t>
      </w:r>
      <w:r w:rsidRPr="002C72CF">
        <w:rPr>
          <w:b/>
          <w:i/>
          <w:sz w:val="22"/>
          <w:szCs w:val="22"/>
        </w:rPr>
        <w:t>4440,0 тыс. рублей</w:t>
      </w:r>
      <w:r w:rsidRPr="002C72CF">
        <w:rPr>
          <w:sz w:val="22"/>
          <w:szCs w:val="22"/>
        </w:rPr>
        <w:t xml:space="preserve">, </w:t>
      </w:r>
      <w:r w:rsidRPr="002C72CF">
        <w:rPr>
          <w:rFonts w:eastAsia="Calibri" w:cs="Courier New"/>
          <w:sz w:val="22"/>
          <w:szCs w:val="22"/>
          <w:lang w:eastAsia="en-US"/>
        </w:rPr>
        <w:t xml:space="preserve">2024 год- </w:t>
      </w:r>
      <w:r w:rsidRPr="002C72CF">
        <w:rPr>
          <w:rFonts w:eastAsia="Calibri" w:cs="Courier New"/>
          <w:b/>
          <w:i/>
          <w:sz w:val="22"/>
          <w:szCs w:val="22"/>
          <w:lang w:eastAsia="en-US"/>
        </w:rPr>
        <w:t>328,4 тыс. рублей</w:t>
      </w:r>
      <w:r w:rsidRPr="002C72CF">
        <w:rPr>
          <w:rFonts w:eastAsia="Calibri" w:cs="Courier New"/>
          <w:sz w:val="22"/>
          <w:szCs w:val="22"/>
          <w:lang w:eastAsia="en-US"/>
        </w:rPr>
        <w:t xml:space="preserve">, </w:t>
      </w:r>
      <w:r w:rsidRPr="002C72CF">
        <w:rPr>
          <w:rFonts w:eastAsia="Calibri"/>
          <w:sz w:val="22"/>
          <w:szCs w:val="22"/>
          <w:lang w:eastAsia="en-US"/>
        </w:rPr>
        <w:t xml:space="preserve">2024 год – </w:t>
      </w:r>
      <w:r w:rsidRPr="002C72CF">
        <w:rPr>
          <w:rFonts w:eastAsia="Calibri"/>
          <w:b/>
          <w:i/>
          <w:sz w:val="22"/>
          <w:szCs w:val="22"/>
          <w:lang w:eastAsia="en-US"/>
        </w:rPr>
        <w:t>700,0 тыс. рублей</w:t>
      </w:r>
      <w:r w:rsidRPr="002C72CF">
        <w:rPr>
          <w:rFonts w:eastAsia="Calibri"/>
          <w:sz w:val="22"/>
          <w:szCs w:val="22"/>
          <w:lang w:eastAsia="en-US"/>
        </w:rPr>
        <w:t>.</w:t>
      </w:r>
    </w:p>
    <w:p w:rsidR="002C72CF" w:rsidRPr="002C72CF" w:rsidRDefault="002C72CF" w:rsidP="002C72CF">
      <w:pPr>
        <w:ind w:firstLine="709"/>
        <w:jc w:val="both"/>
        <w:rPr>
          <w:sz w:val="22"/>
          <w:szCs w:val="22"/>
        </w:rPr>
      </w:pPr>
      <w:r w:rsidRPr="002C72CF">
        <w:rPr>
          <w:sz w:val="22"/>
          <w:szCs w:val="22"/>
        </w:rPr>
        <w:t xml:space="preserve">4.Выполнение государственных обязательств по обеспечению жильём отдельных категорий граждан, установленных законодательством Нижегородской области в 2023 году– </w:t>
      </w:r>
      <w:r w:rsidRPr="002C72CF">
        <w:rPr>
          <w:b/>
          <w:i/>
          <w:sz w:val="22"/>
          <w:szCs w:val="22"/>
        </w:rPr>
        <w:t>27128,2 тыс. рублей</w:t>
      </w:r>
      <w:r w:rsidRPr="002C72CF">
        <w:rPr>
          <w:sz w:val="22"/>
          <w:szCs w:val="22"/>
        </w:rPr>
        <w:t>.</w:t>
      </w:r>
      <w:r w:rsidRPr="002C72CF">
        <w:rPr>
          <w:rFonts w:eastAsia="Calibri" w:cs="Courier New"/>
          <w:sz w:val="22"/>
          <w:szCs w:val="22"/>
          <w:lang w:eastAsia="en-US"/>
        </w:rPr>
        <w:t xml:space="preserve"> На 2024 </w:t>
      </w:r>
      <w:r w:rsidRPr="002C72CF">
        <w:rPr>
          <w:rFonts w:eastAsia="Calibri"/>
          <w:sz w:val="22"/>
          <w:szCs w:val="22"/>
          <w:lang w:eastAsia="en-US"/>
        </w:rPr>
        <w:t xml:space="preserve">год предусмотрены ассигнования в сумме </w:t>
      </w:r>
      <w:r w:rsidRPr="002C72CF">
        <w:rPr>
          <w:rFonts w:eastAsia="Calibri" w:cs="Courier New"/>
          <w:b/>
          <w:i/>
          <w:sz w:val="22"/>
          <w:szCs w:val="22"/>
          <w:lang w:eastAsia="en-US"/>
        </w:rPr>
        <w:t>26136,0</w:t>
      </w:r>
      <w:r w:rsidRPr="002C72CF">
        <w:rPr>
          <w:rFonts w:eastAsia="Calibri"/>
          <w:b/>
          <w:i/>
          <w:sz w:val="22"/>
          <w:szCs w:val="22"/>
          <w:lang w:eastAsia="en-US"/>
        </w:rPr>
        <w:t xml:space="preserve"> тыс. рублей</w:t>
      </w:r>
      <w:r w:rsidRPr="002C72CF">
        <w:rPr>
          <w:rFonts w:eastAsia="Calibri"/>
          <w:sz w:val="22"/>
          <w:szCs w:val="22"/>
          <w:lang w:eastAsia="en-US"/>
        </w:rPr>
        <w:t xml:space="preserve">, на 2025 год в сумме </w:t>
      </w:r>
      <w:r w:rsidRPr="002C72CF">
        <w:rPr>
          <w:rFonts w:eastAsia="Calibri"/>
          <w:b/>
          <w:i/>
          <w:sz w:val="22"/>
          <w:szCs w:val="22"/>
          <w:lang w:eastAsia="en-US"/>
        </w:rPr>
        <w:t>27207,2</w:t>
      </w:r>
      <w:r w:rsidRPr="002C72CF">
        <w:rPr>
          <w:rFonts w:eastAsia="Calibri" w:cs="Courier New"/>
          <w:b/>
          <w:i/>
          <w:sz w:val="22"/>
          <w:szCs w:val="22"/>
          <w:lang w:eastAsia="en-US"/>
        </w:rPr>
        <w:t xml:space="preserve"> </w:t>
      </w:r>
      <w:r w:rsidRPr="002C72CF">
        <w:rPr>
          <w:rFonts w:eastAsia="Calibri"/>
          <w:b/>
          <w:i/>
          <w:sz w:val="22"/>
          <w:szCs w:val="22"/>
          <w:lang w:eastAsia="en-US"/>
        </w:rPr>
        <w:t>тыс. рублей</w:t>
      </w:r>
      <w:r w:rsidRPr="002C72CF">
        <w:rPr>
          <w:rFonts w:eastAsia="Calibri"/>
          <w:sz w:val="22"/>
          <w:szCs w:val="22"/>
          <w:lang w:eastAsia="en-US"/>
        </w:rPr>
        <w:t xml:space="preserve">. Плановые ассигнования предусмотрены за счет субвенции из областного бюджета и будут направлены на </w:t>
      </w:r>
      <w:r w:rsidRPr="002C72CF">
        <w:rPr>
          <w:sz w:val="22"/>
          <w:szCs w:val="22"/>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2C72CF" w:rsidRPr="002C72CF" w:rsidRDefault="002C72CF" w:rsidP="002C72CF">
      <w:pPr>
        <w:ind w:firstLine="709"/>
        <w:jc w:val="both"/>
        <w:rPr>
          <w:sz w:val="22"/>
          <w:szCs w:val="22"/>
        </w:rPr>
      </w:pPr>
      <w:r w:rsidRPr="002C72CF">
        <w:rPr>
          <w:bCs/>
          <w:sz w:val="22"/>
          <w:szCs w:val="22"/>
        </w:rPr>
        <w:t>5.О</w:t>
      </w:r>
      <w:r w:rsidRPr="002C72CF">
        <w:rPr>
          <w:sz w:val="22"/>
          <w:szCs w:val="22"/>
        </w:rPr>
        <w:t xml:space="preserve">беспечение технического обслуживания газопроводов в 2023 году в сумме </w:t>
      </w:r>
      <w:r w:rsidRPr="002C72CF">
        <w:rPr>
          <w:b/>
          <w:i/>
          <w:sz w:val="22"/>
          <w:szCs w:val="22"/>
        </w:rPr>
        <w:t>1000,0 тыс. рублей</w:t>
      </w:r>
      <w:r w:rsidRPr="002C72CF">
        <w:rPr>
          <w:bCs/>
          <w:sz w:val="22"/>
          <w:szCs w:val="22"/>
        </w:rPr>
        <w:t>).</w:t>
      </w:r>
      <w:r w:rsidRPr="002C72CF">
        <w:rPr>
          <w:bCs/>
          <w:i/>
          <w:sz w:val="22"/>
          <w:szCs w:val="22"/>
        </w:rPr>
        <w:t xml:space="preserve"> </w:t>
      </w:r>
      <w:r w:rsidRPr="002C72CF">
        <w:rPr>
          <w:sz w:val="22"/>
          <w:szCs w:val="22"/>
        </w:rPr>
        <w:t xml:space="preserve">Плановые ассигнования на 2024 год </w:t>
      </w:r>
      <w:r w:rsidRPr="002C72CF">
        <w:rPr>
          <w:b/>
          <w:i/>
          <w:sz w:val="22"/>
          <w:szCs w:val="22"/>
        </w:rPr>
        <w:t>– 459,9 тыс. рублей</w:t>
      </w:r>
      <w:r w:rsidRPr="002C72CF">
        <w:rPr>
          <w:sz w:val="22"/>
          <w:szCs w:val="22"/>
        </w:rPr>
        <w:t>, на 2025 год в сумме</w:t>
      </w:r>
      <w:r w:rsidRPr="002C72CF">
        <w:rPr>
          <w:b/>
          <w:i/>
          <w:sz w:val="22"/>
          <w:szCs w:val="22"/>
        </w:rPr>
        <w:t xml:space="preserve"> 459,9 тыс. рублей</w:t>
      </w:r>
      <w:r w:rsidRPr="002C72CF">
        <w:rPr>
          <w:sz w:val="22"/>
          <w:szCs w:val="22"/>
        </w:rPr>
        <w:t>.</w:t>
      </w:r>
    </w:p>
    <w:p w:rsidR="002C72CF" w:rsidRPr="002C72CF" w:rsidRDefault="002C72CF" w:rsidP="002C72CF">
      <w:pPr>
        <w:ind w:firstLine="709"/>
        <w:jc w:val="both"/>
        <w:rPr>
          <w:b/>
          <w:bCs/>
          <w:i/>
          <w:sz w:val="22"/>
          <w:szCs w:val="22"/>
        </w:rPr>
      </w:pPr>
      <w:r w:rsidRPr="002C72CF">
        <w:rPr>
          <w:bCs/>
          <w:sz w:val="22"/>
          <w:szCs w:val="22"/>
        </w:rPr>
        <w:t>6.</w:t>
      </w:r>
      <w:r w:rsidRPr="002C72CF">
        <w:t xml:space="preserve"> </w:t>
      </w:r>
      <w:r w:rsidRPr="002C72CF">
        <w:rPr>
          <w:bCs/>
          <w:sz w:val="22"/>
          <w:szCs w:val="22"/>
        </w:rPr>
        <w:t xml:space="preserve">Реализацию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Расходы </w:t>
      </w:r>
      <w:r w:rsidRPr="002C72CF">
        <w:rPr>
          <w:sz w:val="22"/>
          <w:szCs w:val="22"/>
        </w:rPr>
        <w:t xml:space="preserve"> </w:t>
      </w:r>
      <w:r w:rsidRPr="002C72CF">
        <w:rPr>
          <w:bCs/>
          <w:sz w:val="22"/>
          <w:szCs w:val="22"/>
        </w:rPr>
        <w:t>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в  2023 году</w:t>
      </w:r>
      <w:r w:rsidRPr="002C72CF">
        <w:rPr>
          <w:b/>
          <w:bCs/>
          <w:i/>
          <w:sz w:val="22"/>
          <w:szCs w:val="22"/>
        </w:rPr>
        <w:t>–81,0 тыс. рублей</w:t>
      </w:r>
      <w:r w:rsidRPr="002C72CF">
        <w:rPr>
          <w:bCs/>
          <w:sz w:val="22"/>
          <w:szCs w:val="22"/>
        </w:rPr>
        <w:t xml:space="preserve">. Из них </w:t>
      </w:r>
      <w:r w:rsidRPr="002C72CF">
        <w:rPr>
          <w:b/>
          <w:bCs/>
          <w:i/>
          <w:sz w:val="22"/>
          <w:szCs w:val="22"/>
        </w:rPr>
        <w:t>64,5 тыс. рублей</w:t>
      </w:r>
      <w:r w:rsidRPr="002C72CF">
        <w:rPr>
          <w:bCs/>
          <w:sz w:val="22"/>
          <w:szCs w:val="22"/>
        </w:rPr>
        <w:t xml:space="preserve"> средства областного бюджета, </w:t>
      </w:r>
      <w:r w:rsidRPr="002C72CF">
        <w:rPr>
          <w:b/>
          <w:bCs/>
          <w:i/>
          <w:sz w:val="22"/>
          <w:szCs w:val="22"/>
        </w:rPr>
        <w:t xml:space="preserve">16,2 тыс. рублей </w:t>
      </w:r>
      <w:r w:rsidRPr="002C72CF">
        <w:rPr>
          <w:bCs/>
          <w:sz w:val="22"/>
          <w:szCs w:val="22"/>
        </w:rPr>
        <w:t xml:space="preserve">средства бюджета муниципального округа. </w:t>
      </w:r>
      <w:r w:rsidRPr="002C72CF">
        <w:rPr>
          <w:sz w:val="22"/>
          <w:szCs w:val="22"/>
        </w:rPr>
        <w:t xml:space="preserve">Ассигнования на 2024 год и 2025 год по </w:t>
      </w:r>
      <w:r w:rsidRPr="002C72CF">
        <w:rPr>
          <w:b/>
          <w:i/>
          <w:sz w:val="22"/>
          <w:szCs w:val="22"/>
        </w:rPr>
        <w:t>81,0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7.</w:t>
      </w:r>
      <w:r w:rsidRPr="002C72CF">
        <w:t xml:space="preserve"> </w:t>
      </w:r>
      <w:r w:rsidRPr="002C72CF">
        <w:rPr>
          <w:sz w:val="22"/>
          <w:szCs w:val="22"/>
        </w:rPr>
        <w:t xml:space="preserve">ПСД для участия в проекте ФКГС в 2023 год </w:t>
      </w:r>
      <w:r w:rsidRPr="002C72CF">
        <w:rPr>
          <w:b/>
          <w:i/>
          <w:sz w:val="22"/>
          <w:szCs w:val="22"/>
        </w:rPr>
        <w:t xml:space="preserve">120,0 тыс. рублей </w:t>
      </w:r>
      <w:r w:rsidRPr="002C72CF">
        <w:rPr>
          <w:sz w:val="22"/>
          <w:szCs w:val="22"/>
        </w:rPr>
        <w:t>(средства местного бюджета). На 2024 год и на 2025 ассигнования не планируются.</w:t>
      </w:r>
    </w:p>
    <w:p w:rsidR="002C72CF" w:rsidRPr="002C72CF" w:rsidRDefault="002C72CF" w:rsidP="002C72CF">
      <w:pPr>
        <w:ind w:firstLine="709"/>
        <w:jc w:val="both"/>
        <w:rPr>
          <w:sz w:val="22"/>
          <w:szCs w:val="22"/>
        </w:rPr>
      </w:pPr>
      <w:r w:rsidRPr="002C72CF">
        <w:rPr>
          <w:sz w:val="22"/>
          <w:szCs w:val="22"/>
        </w:rPr>
        <w:t>8.</w:t>
      </w:r>
      <w:r w:rsidRPr="002C72CF">
        <w:t xml:space="preserve"> </w:t>
      </w:r>
      <w:r w:rsidRPr="002C72CF">
        <w:rPr>
          <w:sz w:val="22"/>
          <w:szCs w:val="22"/>
        </w:rPr>
        <w:t>Проектирование домов по комплексному развитию сельских территорий Нижегородской области в</w:t>
      </w:r>
      <w:r w:rsidRPr="002C72CF">
        <w:rPr>
          <w:rFonts w:cs="Courier New"/>
          <w:sz w:val="22"/>
          <w:szCs w:val="22"/>
        </w:rPr>
        <w:t xml:space="preserve"> 2023 году </w:t>
      </w:r>
      <w:r w:rsidRPr="002C72CF">
        <w:rPr>
          <w:rFonts w:cs="Courier New"/>
          <w:b/>
          <w:i/>
          <w:sz w:val="22"/>
          <w:szCs w:val="22"/>
        </w:rPr>
        <w:t>300,0 тыс. рублей</w:t>
      </w:r>
      <w:r w:rsidRPr="002C72CF">
        <w:rPr>
          <w:rFonts w:cs="Courier New"/>
          <w:sz w:val="22"/>
          <w:szCs w:val="22"/>
        </w:rPr>
        <w:t xml:space="preserve"> (</w:t>
      </w:r>
      <w:r w:rsidRPr="002C72CF">
        <w:rPr>
          <w:sz w:val="22"/>
          <w:szCs w:val="22"/>
        </w:rPr>
        <w:t>средства местного бюджета). На 2024 год и на 2025 ассигнования не планируются.</w:t>
      </w:r>
    </w:p>
    <w:p w:rsidR="002C72CF" w:rsidRPr="002C72CF" w:rsidRDefault="00AE0EFB" w:rsidP="002C72CF">
      <w:pPr>
        <w:ind w:firstLine="709"/>
        <w:jc w:val="both"/>
        <w:rPr>
          <w:sz w:val="22"/>
          <w:szCs w:val="22"/>
        </w:rPr>
      </w:pPr>
      <w:r>
        <w:rPr>
          <w:sz w:val="22"/>
          <w:szCs w:val="22"/>
        </w:rPr>
        <w:t>9</w:t>
      </w:r>
      <w:r w:rsidR="002C72CF" w:rsidRPr="002C72CF">
        <w:rPr>
          <w:sz w:val="22"/>
          <w:szCs w:val="22"/>
        </w:rPr>
        <w:t xml:space="preserve">.Прочие расходы в 2023 году предусмотрены в сумме </w:t>
      </w:r>
      <w:r w:rsidR="002C72CF" w:rsidRPr="002C72CF">
        <w:rPr>
          <w:b/>
          <w:i/>
          <w:sz w:val="22"/>
          <w:szCs w:val="22"/>
        </w:rPr>
        <w:t>13219,6 тыс. рублей</w:t>
      </w:r>
      <w:r w:rsidR="002C72CF" w:rsidRPr="002C72CF">
        <w:rPr>
          <w:sz w:val="22"/>
          <w:szCs w:val="22"/>
        </w:rPr>
        <w:t>:</w:t>
      </w:r>
    </w:p>
    <w:p w:rsidR="002C72CF" w:rsidRPr="002C72CF" w:rsidRDefault="002C72CF" w:rsidP="002C72CF">
      <w:pPr>
        <w:ind w:firstLine="1276"/>
        <w:jc w:val="both"/>
        <w:rPr>
          <w:sz w:val="22"/>
          <w:szCs w:val="22"/>
        </w:rPr>
      </w:pPr>
      <w:r w:rsidRPr="002C72CF">
        <w:rPr>
          <w:sz w:val="22"/>
          <w:szCs w:val="22"/>
        </w:rPr>
        <w:lastRenderedPageBreak/>
        <w:t xml:space="preserve">- капитальный ремонт стены в здании детской библиотеки – </w:t>
      </w:r>
      <w:r w:rsidRPr="002C72CF">
        <w:rPr>
          <w:b/>
          <w:i/>
          <w:sz w:val="22"/>
          <w:szCs w:val="22"/>
        </w:rPr>
        <w:t xml:space="preserve"> 1813,7тыс.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ремонт кровли Глуховского СДК – </w:t>
      </w:r>
      <w:r w:rsidRPr="002C72CF">
        <w:rPr>
          <w:b/>
          <w:i/>
          <w:sz w:val="22"/>
          <w:szCs w:val="22"/>
        </w:rPr>
        <w:t>850,0 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ремонт фасада, крыши здания МТК «Китеж» – </w:t>
      </w:r>
      <w:r w:rsidRPr="002C72CF">
        <w:rPr>
          <w:b/>
          <w:i/>
          <w:sz w:val="22"/>
          <w:szCs w:val="22"/>
        </w:rPr>
        <w:t>1000,0 тыс. рублей</w:t>
      </w:r>
      <w:r w:rsidRPr="002C72CF">
        <w:rPr>
          <w:sz w:val="22"/>
          <w:szCs w:val="22"/>
        </w:rPr>
        <w:t>, плановых ассигнований на 2024-2025 годы не предусмотрено;</w:t>
      </w:r>
    </w:p>
    <w:p w:rsidR="002C72CF" w:rsidRPr="002C72CF" w:rsidRDefault="002C72CF" w:rsidP="002C72CF">
      <w:pPr>
        <w:ind w:firstLine="1276"/>
        <w:jc w:val="both"/>
        <w:rPr>
          <w:sz w:val="22"/>
          <w:szCs w:val="22"/>
        </w:rPr>
      </w:pPr>
      <w:r w:rsidRPr="002C72CF">
        <w:rPr>
          <w:sz w:val="22"/>
          <w:szCs w:val="22"/>
        </w:rPr>
        <w:t xml:space="preserve">-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 </w:t>
      </w:r>
      <w:r w:rsidRPr="002C72CF">
        <w:rPr>
          <w:rFonts w:cs="Courier New"/>
          <w:sz w:val="22"/>
          <w:szCs w:val="22"/>
        </w:rPr>
        <w:t xml:space="preserve">на 2023 год </w:t>
      </w:r>
      <w:r w:rsidRPr="002C72CF">
        <w:rPr>
          <w:rFonts w:cs="Courier New"/>
          <w:b/>
          <w:i/>
          <w:sz w:val="22"/>
          <w:szCs w:val="22"/>
        </w:rPr>
        <w:t>9555,9 тыс. рублей</w:t>
      </w:r>
      <w:r w:rsidRPr="002C72CF">
        <w:rPr>
          <w:rFonts w:cs="Courier New"/>
          <w:sz w:val="22"/>
          <w:szCs w:val="22"/>
        </w:rPr>
        <w:t>, из них за счет с</w:t>
      </w:r>
      <w:r w:rsidRPr="002C72CF">
        <w:rPr>
          <w:sz w:val="22"/>
          <w:szCs w:val="22"/>
        </w:rPr>
        <w:t xml:space="preserve">редства областного бюджета </w:t>
      </w:r>
      <w:r w:rsidRPr="002C72CF">
        <w:rPr>
          <w:b/>
          <w:i/>
          <w:sz w:val="22"/>
          <w:szCs w:val="22"/>
        </w:rPr>
        <w:t>9078,1 тыс. рублей,</w:t>
      </w:r>
      <w:r w:rsidRPr="002C72CF">
        <w:rPr>
          <w:sz w:val="22"/>
          <w:szCs w:val="22"/>
        </w:rPr>
        <w:t xml:space="preserve"> средства местного бюджета</w:t>
      </w:r>
      <w:r w:rsidRPr="002C72CF">
        <w:rPr>
          <w:b/>
          <w:i/>
          <w:sz w:val="22"/>
          <w:szCs w:val="22"/>
        </w:rPr>
        <w:t xml:space="preserve"> 477,8 тыс. рублей</w:t>
      </w:r>
      <w:r w:rsidRPr="002C72CF">
        <w:rPr>
          <w:sz w:val="22"/>
          <w:szCs w:val="22"/>
        </w:rPr>
        <w:t xml:space="preserve">. </w:t>
      </w:r>
      <w:r w:rsidRPr="002C72CF">
        <w:rPr>
          <w:rFonts w:cs="Courier New"/>
          <w:sz w:val="22"/>
          <w:szCs w:val="22"/>
        </w:rPr>
        <w:t xml:space="preserve">На 2024 год </w:t>
      </w:r>
      <w:r w:rsidRPr="002C72CF">
        <w:rPr>
          <w:rFonts w:cs="Courier New"/>
          <w:b/>
          <w:i/>
          <w:sz w:val="22"/>
          <w:szCs w:val="22"/>
        </w:rPr>
        <w:t>13270,7 тыс. рублей</w:t>
      </w:r>
      <w:r w:rsidRPr="002C72CF">
        <w:rPr>
          <w:rFonts w:cs="Courier New"/>
          <w:sz w:val="22"/>
          <w:szCs w:val="22"/>
        </w:rPr>
        <w:t xml:space="preserve"> (</w:t>
      </w:r>
      <w:r w:rsidRPr="002C72CF">
        <w:rPr>
          <w:sz w:val="22"/>
          <w:szCs w:val="22"/>
        </w:rPr>
        <w:t xml:space="preserve">средства областного бюджета </w:t>
      </w:r>
      <w:r w:rsidRPr="002C72CF">
        <w:rPr>
          <w:b/>
          <w:i/>
          <w:sz w:val="22"/>
          <w:szCs w:val="22"/>
        </w:rPr>
        <w:t>12607,3 тыс. рублей,</w:t>
      </w:r>
      <w:r w:rsidRPr="002C72CF">
        <w:rPr>
          <w:sz w:val="22"/>
          <w:szCs w:val="22"/>
        </w:rPr>
        <w:t xml:space="preserve"> средства местного бюджета</w:t>
      </w:r>
      <w:r w:rsidRPr="002C72CF">
        <w:rPr>
          <w:b/>
          <w:i/>
          <w:sz w:val="22"/>
          <w:szCs w:val="22"/>
        </w:rPr>
        <w:t xml:space="preserve"> 663,5 тыс. рублей,</w:t>
      </w:r>
      <w:r w:rsidRPr="002C72CF">
        <w:rPr>
          <w:i/>
          <w:sz w:val="22"/>
          <w:szCs w:val="22"/>
        </w:rPr>
        <w:t>)</w:t>
      </w:r>
      <w:r w:rsidRPr="002C72CF">
        <w:rPr>
          <w:rFonts w:cs="Courier New"/>
          <w:sz w:val="22"/>
          <w:szCs w:val="22"/>
        </w:rPr>
        <w:t xml:space="preserve"> на 2025 год </w:t>
      </w:r>
      <w:r w:rsidRPr="002C72CF">
        <w:rPr>
          <w:rFonts w:cs="Courier New"/>
          <w:b/>
          <w:i/>
          <w:sz w:val="22"/>
          <w:szCs w:val="22"/>
        </w:rPr>
        <w:t>13270,8 тыс. рублей</w:t>
      </w:r>
      <w:r w:rsidRPr="002C72CF">
        <w:rPr>
          <w:rFonts w:cs="Courier New"/>
          <w:sz w:val="22"/>
          <w:szCs w:val="22"/>
        </w:rPr>
        <w:t xml:space="preserve"> (</w:t>
      </w:r>
      <w:r w:rsidRPr="002C72CF">
        <w:rPr>
          <w:sz w:val="22"/>
          <w:szCs w:val="22"/>
        </w:rPr>
        <w:t xml:space="preserve">средства областного бюджета </w:t>
      </w:r>
      <w:r w:rsidRPr="002C72CF">
        <w:rPr>
          <w:b/>
          <w:i/>
          <w:sz w:val="22"/>
          <w:szCs w:val="22"/>
        </w:rPr>
        <w:t>12607,3 тыс. рублей,</w:t>
      </w:r>
      <w:r w:rsidRPr="002C72CF">
        <w:rPr>
          <w:sz w:val="22"/>
          <w:szCs w:val="22"/>
        </w:rPr>
        <w:t xml:space="preserve"> средства местного бюджета</w:t>
      </w:r>
      <w:r w:rsidRPr="002C72CF">
        <w:rPr>
          <w:b/>
          <w:i/>
          <w:sz w:val="22"/>
          <w:szCs w:val="22"/>
        </w:rPr>
        <w:t xml:space="preserve"> 663,5 тыс. рублей</w:t>
      </w:r>
      <w:r w:rsidRPr="002C72CF">
        <w:rPr>
          <w:i/>
          <w:sz w:val="22"/>
          <w:szCs w:val="22"/>
        </w:rPr>
        <w:t>)</w:t>
      </w:r>
      <w:r w:rsidRPr="002C72CF">
        <w:rPr>
          <w:sz w:val="22"/>
          <w:szCs w:val="22"/>
        </w:rPr>
        <w:t>.</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Проект муниципальной программы</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«Развитие жилищно-коммунального хозяйства и охраны окружающей среды</w:t>
      </w:r>
    </w:p>
    <w:p w:rsidR="002C72CF" w:rsidRPr="002C72CF" w:rsidRDefault="002C72CF" w:rsidP="002C72CF">
      <w:pPr>
        <w:autoSpaceDE w:val="0"/>
        <w:autoSpaceDN w:val="0"/>
        <w:adjustRightInd w:val="0"/>
        <w:jc w:val="center"/>
        <w:outlineLvl w:val="1"/>
        <w:rPr>
          <w:b/>
          <w:color w:val="000000"/>
          <w:sz w:val="22"/>
          <w:szCs w:val="22"/>
        </w:rPr>
      </w:pPr>
      <w:r w:rsidRPr="002C72CF">
        <w:rPr>
          <w:b/>
          <w:color w:val="000000"/>
          <w:sz w:val="22"/>
          <w:szCs w:val="22"/>
        </w:rPr>
        <w:t>Воскресенского муниципального округа».</w:t>
      </w:r>
    </w:p>
    <w:p w:rsidR="002C72CF" w:rsidRPr="002C72CF" w:rsidRDefault="002C72CF" w:rsidP="002C72CF">
      <w:pPr>
        <w:autoSpaceDE w:val="0"/>
        <w:autoSpaceDN w:val="0"/>
        <w:adjustRightInd w:val="0"/>
        <w:ind w:firstLine="72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-обеспечение условий проживания граждан округа, отвечающим стандартам качества;</w:t>
      </w:r>
    </w:p>
    <w:p w:rsidR="002C72CF" w:rsidRPr="002C72CF" w:rsidRDefault="002C72CF" w:rsidP="002C72CF">
      <w:pPr>
        <w:autoSpaceDE w:val="0"/>
        <w:autoSpaceDN w:val="0"/>
        <w:adjustRightInd w:val="0"/>
        <w:ind w:firstLine="709"/>
        <w:jc w:val="both"/>
        <w:outlineLvl w:val="0"/>
        <w:rPr>
          <w:sz w:val="22"/>
          <w:szCs w:val="22"/>
        </w:rPr>
      </w:pPr>
      <w:r w:rsidRPr="002C72CF">
        <w:rPr>
          <w:sz w:val="22"/>
          <w:szCs w:val="22"/>
        </w:rPr>
        <w:t xml:space="preserve">-снижение издержек производителей услуг и сдерживание роста тарифов при сохранении стандартов качества предоставляемых услуг </w:t>
      </w:r>
    </w:p>
    <w:p w:rsidR="002C72CF" w:rsidRPr="002C72CF" w:rsidRDefault="002C72CF" w:rsidP="002C72CF">
      <w:pPr>
        <w:autoSpaceDE w:val="0"/>
        <w:autoSpaceDN w:val="0"/>
        <w:adjustRightInd w:val="0"/>
        <w:ind w:firstLine="567"/>
        <w:jc w:val="both"/>
        <w:outlineLvl w:val="0"/>
        <w:rPr>
          <w:sz w:val="22"/>
          <w:szCs w:val="22"/>
        </w:rPr>
      </w:pPr>
      <w:r w:rsidRPr="002C72CF">
        <w:rPr>
          <w:sz w:val="22"/>
          <w:szCs w:val="22"/>
        </w:rPr>
        <w:t>Муниципальный заказчик-координатор – Сектор жилищно-коммунального хозяйства и охраны окружающей среды отдела капитального строительства и архитектуры</w:t>
      </w:r>
      <w:r w:rsidRPr="002C72CF">
        <w:t xml:space="preserve"> администрации </w:t>
      </w:r>
      <w:r w:rsidRPr="002C72CF">
        <w:rPr>
          <w:sz w:val="22"/>
          <w:szCs w:val="22"/>
        </w:rPr>
        <w:t>округа.</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ind w:firstLine="709"/>
        <w:jc w:val="center"/>
        <w:rPr>
          <w:sz w:val="22"/>
          <w:szCs w:val="22"/>
        </w:rPr>
      </w:pPr>
      <w:r w:rsidRPr="002C72CF">
        <w:rPr>
          <w:sz w:val="22"/>
          <w:szCs w:val="22"/>
        </w:rPr>
        <w:t>Сведения об индикаторах и непосредственных результатах</w:t>
      </w:r>
    </w:p>
    <w:p w:rsidR="002C72CF" w:rsidRPr="002C72CF" w:rsidRDefault="002C72CF" w:rsidP="002C72CF">
      <w:pPr>
        <w:widowControl w:val="0"/>
        <w:autoSpaceDE w:val="0"/>
        <w:autoSpaceDN w:val="0"/>
        <w:adjustRightInd w:val="0"/>
        <w:ind w:firstLine="709"/>
        <w:jc w:val="center"/>
        <w:rPr>
          <w:sz w:val="22"/>
          <w:szCs w:val="22"/>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13"/>
        <w:gridCol w:w="7"/>
        <w:gridCol w:w="3507"/>
        <w:gridCol w:w="8"/>
        <w:gridCol w:w="13"/>
        <w:gridCol w:w="12"/>
        <w:gridCol w:w="1275"/>
        <w:gridCol w:w="857"/>
        <w:gridCol w:w="993"/>
        <w:gridCol w:w="992"/>
        <w:gridCol w:w="852"/>
        <w:gridCol w:w="718"/>
        <w:gridCol w:w="814"/>
        <w:gridCol w:w="26"/>
        <w:gridCol w:w="1104"/>
        <w:gridCol w:w="26"/>
        <w:gridCol w:w="1397"/>
        <w:gridCol w:w="26"/>
        <w:gridCol w:w="1534"/>
        <w:gridCol w:w="26"/>
      </w:tblGrid>
      <w:tr w:rsidR="002C72CF" w:rsidRPr="002C72CF" w:rsidTr="00987768">
        <w:trPr>
          <w:gridAfter w:val="1"/>
          <w:wAfter w:w="26" w:type="dxa"/>
          <w:trHeight w:val="314"/>
        </w:trPr>
        <w:tc>
          <w:tcPr>
            <w:tcW w:w="543" w:type="dxa"/>
            <w:vMerge w:val="restart"/>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№п/п</w:t>
            </w:r>
          </w:p>
        </w:tc>
        <w:tc>
          <w:tcPr>
            <w:tcW w:w="3527" w:type="dxa"/>
            <w:gridSpan w:val="3"/>
            <w:vMerge w:val="restart"/>
            <w:tcBorders>
              <w:top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Наименование индикатора/ непосредственного результата</w:t>
            </w:r>
          </w:p>
        </w:tc>
        <w:tc>
          <w:tcPr>
            <w:tcW w:w="1308" w:type="dxa"/>
            <w:gridSpan w:val="4"/>
            <w:vMerge w:val="restar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ind w:left="34" w:hanging="34"/>
              <w:jc w:val="center"/>
              <w:rPr>
                <w:sz w:val="22"/>
                <w:szCs w:val="22"/>
              </w:rPr>
            </w:pPr>
            <w:proofErr w:type="spellStart"/>
            <w:r w:rsidRPr="002C72CF">
              <w:rPr>
                <w:sz w:val="22"/>
                <w:szCs w:val="22"/>
              </w:rPr>
              <w:t>Ед.измерения</w:t>
            </w:r>
            <w:proofErr w:type="spellEnd"/>
            <w:r w:rsidRPr="002C72CF">
              <w:rPr>
                <w:sz w:val="22"/>
                <w:szCs w:val="22"/>
              </w:rPr>
              <w:t xml:space="preserve"> индикаторов целей программы</w:t>
            </w:r>
          </w:p>
        </w:tc>
        <w:tc>
          <w:tcPr>
            <w:tcW w:w="9339" w:type="dxa"/>
            <w:gridSpan w:val="1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индикатора/непосредственного результата</w:t>
            </w:r>
          </w:p>
        </w:tc>
      </w:tr>
      <w:tr w:rsidR="002C72CF" w:rsidRPr="002C72CF" w:rsidTr="00987768">
        <w:trPr>
          <w:gridAfter w:val="1"/>
          <w:wAfter w:w="26" w:type="dxa"/>
          <w:trHeight w:val="148"/>
        </w:trPr>
        <w:tc>
          <w:tcPr>
            <w:tcW w:w="543" w:type="dxa"/>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27" w:type="dxa"/>
            <w:gridSpan w:val="3"/>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308" w:type="dxa"/>
            <w:gridSpan w:val="4"/>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9339" w:type="dxa"/>
            <w:gridSpan w:val="1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год реализации Программы</w:t>
            </w:r>
          </w:p>
        </w:tc>
      </w:tr>
      <w:tr w:rsidR="002C72CF" w:rsidRPr="002C72CF" w:rsidTr="00987768">
        <w:trPr>
          <w:gridAfter w:val="1"/>
          <w:wAfter w:w="26" w:type="dxa"/>
          <w:cantSplit/>
          <w:trHeight w:val="1295"/>
        </w:trPr>
        <w:tc>
          <w:tcPr>
            <w:tcW w:w="543" w:type="dxa"/>
            <w:vMerge/>
            <w:tcBorders>
              <w:top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3527" w:type="dxa"/>
            <w:gridSpan w:val="3"/>
            <w:vMerge/>
            <w:tcBorders>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308" w:type="dxa"/>
            <w:gridSpan w:val="4"/>
            <w:vMerge/>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857"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На момент разработки программы</w:t>
            </w:r>
          </w:p>
        </w:tc>
        <w:tc>
          <w:tcPr>
            <w:tcW w:w="993"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tabs>
                <w:tab w:val="left" w:pos="788"/>
              </w:tabs>
              <w:autoSpaceDE w:val="0"/>
              <w:autoSpaceDN w:val="0"/>
              <w:adjustRightInd w:val="0"/>
              <w:jc w:val="center"/>
              <w:rPr>
                <w:sz w:val="22"/>
                <w:szCs w:val="22"/>
              </w:rPr>
            </w:pPr>
            <w:r w:rsidRPr="002C72CF">
              <w:rPr>
                <w:sz w:val="22"/>
                <w:szCs w:val="2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2024</w:t>
            </w:r>
          </w:p>
        </w:tc>
        <w:tc>
          <w:tcPr>
            <w:tcW w:w="852"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2025</w:t>
            </w:r>
          </w:p>
        </w:tc>
        <w:tc>
          <w:tcPr>
            <w:tcW w:w="718"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2026</w:t>
            </w:r>
          </w:p>
        </w:tc>
        <w:tc>
          <w:tcPr>
            <w:tcW w:w="814" w:type="dxa"/>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2028</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По окончании реализации программы</w:t>
            </w:r>
          </w:p>
        </w:tc>
        <w:tc>
          <w:tcPr>
            <w:tcW w:w="1560" w:type="dxa"/>
            <w:gridSpan w:val="2"/>
            <w:tcBorders>
              <w:top w:val="single" w:sz="4" w:space="0" w:color="auto"/>
              <w:left w:val="single" w:sz="4" w:space="0" w:color="auto"/>
              <w:bottom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Без программного вмешательства (после предполагаемого срока реализации программы)</w:t>
            </w:r>
          </w:p>
        </w:tc>
      </w:tr>
      <w:tr w:rsidR="002C72CF" w:rsidRPr="002C72CF" w:rsidTr="00987768">
        <w:trPr>
          <w:gridAfter w:val="1"/>
          <w:wAfter w:w="26" w:type="dxa"/>
          <w:trHeight w:val="472"/>
        </w:trPr>
        <w:tc>
          <w:tcPr>
            <w:tcW w:w="543"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w:t>
            </w:r>
          </w:p>
        </w:tc>
        <w:tc>
          <w:tcPr>
            <w:tcW w:w="3527" w:type="dxa"/>
            <w:gridSpan w:val="3"/>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2</w:t>
            </w:r>
          </w:p>
        </w:tc>
        <w:tc>
          <w:tcPr>
            <w:tcW w:w="1308" w:type="dxa"/>
            <w:gridSpan w:val="4"/>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85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85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7</w:t>
            </w:r>
          </w:p>
        </w:tc>
        <w:tc>
          <w:tcPr>
            <w:tcW w:w="7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c>
          <w:tcPr>
            <w:tcW w:w="814"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9</w:t>
            </w:r>
          </w:p>
        </w:tc>
        <w:tc>
          <w:tcPr>
            <w:tcW w:w="1130"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10</w:t>
            </w:r>
          </w:p>
        </w:tc>
        <w:tc>
          <w:tcPr>
            <w:tcW w:w="1423" w:type="dxa"/>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11</w:t>
            </w:r>
          </w:p>
        </w:tc>
        <w:tc>
          <w:tcPr>
            <w:tcW w:w="1560" w:type="dxa"/>
            <w:gridSpan w:val="2"/>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rPr>
                <w:sz w:val="22"/>
                <w:szCs w:val="22"/>
              </w:rPr>
            </w:pPr>
            <w:r w:rsidRPr="002C72CF">
              <w:rPr>
                <w:sz w:val="22"/>
                <w:szCs w:val="22"/>
              </w:rPr>
              <w:t>12</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322"/>
        </w:trPr>
        <w:tc>
          <w:tcPr>
            <w:tcW w:w="14717" w:type="dxa"/>
            <w:gridSpan w:val="20"/>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Муниципальная программа: Развитие жилищно-коммунального хозяйства и охраны окружающей среды Воскресенского муниципального округа</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705"/>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технологических нарушений на системах теплоснабжения, водоснабжения, водоотведения</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12</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8</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Height w:val="566"/>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68</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Доля ветхого и изношенного оборудования от общего на системах инженерной инфраструктуры ЖКХ</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53</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48</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60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4</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5</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6</w:t>
            </w:r>
          </w:p>
        </w:tc>
        <w:tc>
          <w:tcPr>
            <w:tcW w:w="3527"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Ежегодный прием и очистка сточных вод от потребителей в </w:t>
            </w:r>
            <w:r w:rsidRPr="002C72CF">
              <w:rPr>
                <w:sz w:val="22"/>
                <w:szCs w:val="22"/>
              </w:rPr>
              <w:lastRenderedPageBreak/>
              <w:t>размере</w:t>
            </w:r>
          </w:p>
        </w:tc>
        <w:tc>
          <w:tcPr>
            <w:tcW w:w="1308"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lastRenderedPageBreak/>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14"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noProof/>
                <w:sz w:val="22"/>
                <w:szCs w:val="22"/>
                <w:lang w:eastAsia="en-US"/>
              </w:rPr>
            </w:pPr>
            <w:r w:rsidRPr="002C72CF">
              <w:rPr>
                <w:sz w:val="22"/>
                <w:szCs w:val="22"/>
              </w:rPr>
              <w:lastRenderedPageBreak/>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1.1</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51</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51</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1.2</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Доля ветхого и изношенного оборудования от общего на системах инженерной инфраструктуры ЖКХ</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53</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50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48</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46</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60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1.3</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1.4</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1.5</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прием и очистка сточных вод от потребителей в размере</w:t>
            </w:r>
          </w:p>
        </w:tc>
        <w:tc>
          <w:tcPr>
            <w:tcW w:w="1300"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Подпрограмма 2 «Снижение количества технологических нарушений на системах и устранение их в нормативные сроки»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2.1</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технологических нарушений на системах теплоснабжения, водоснабжения, водоотведения</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12</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9</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8</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7</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outlineLvl w:val="1"/>
              <w:rPr>
                <w:sz w:val="22"/>
                <w:szCs w:val="22"/>
              </w:rPr>
            </w:pPr>
            <w:r w:rsidRPr="002C72CF">
              <w:rPr>
                <w:sz w:val="22"/>
                <w:szCs w:val="22"/>
              </w:rPr>
              <w:t>16</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2.2</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Количество обращений (жалоб) в органы МСУ и поставщикам услуг со стороны потребителей на предоставляемые услуги</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ед.</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67</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63</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60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noProof/>
                <w:sz w:val="22"/>
                <w:szCs w:val="22"/>
                <w:lang w:eastAsia="en-US"/>
              </w:rPr>
              <w:t>51</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51</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noProof/>
                <w:sz w:val="22"/>
                <w:szCs w:val="22"/>
                <w:lang w:eastAsia="en-US"/>
              </w:rPr>
            </w:pPr>
            <w:r w:rsidRPr="002C72CF">
              <w:rPr>
                <w:sz w:val="22"/>
                <w:szCs w:val="22"/>
              </w:rPr>
              <w:t>80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2.3</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2.4</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56"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2.5</w:t>
            </w:r>
          </w:p>
        </w:tc>
        <w:tc>
          <w:tcPr>
            <w:tcW w:w="3535"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Ежегодный прием и очистка </w:t>
            </w:r>
            <w:r w:rsidRPr="002C72CF">
              <w:rPr>
                <w:sz w:val="22"/>
                <w:szCs w:val="22"/>
              </w:rPr>
              <w:lastRenderedPageBreak/>
              <w:t>сточных вод от потребителей в размере</w:t>
            </w:r>
          </w:p>
        </w:tc>
        <w:tc>
          <w:tcPr>
            <w:tcW w:w="1287"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lastRenderedPageBreak/>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124</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rPr>
          <w:gridAfter w:val="1"/>
          <w:wAfter w:w="26" w:type="dxa"/>
        </w:trPr>
        <w:tc>
          <w:tcPr>
            <w:tcW w:w="14717" w:type="dxa"/>
            <w:gridSpan w:val="20"/>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lastRenderedPageBreak/>
              <w:t>Подпрограмма 3 «Снижение вредного воздействия на окружающую среду и обеспечения экологической безопасности»</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3.1</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Количество проб отобранных на лабораторный контроль качества питьевой воды</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шт.</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20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3.2</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 xml:space="preserve">Количество неудовлетворительных проб качества питьевой воды </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шт.</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6</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4</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3</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8</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3.3</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тепловой энергии потребителям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Гкал.</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right="-44"/>
              <w:jc w:val="center"/>
              <w:rPr>
                <w:sz w:val="22"/>
                <w:szCs w:val="22"/>
              </w:rPr>
            </w:pPr>
            <w:r w:rsidRPr="002C72CF">
              <w:rPr>
                <w:sz w:val="22"/>
                <w:szCs w:val="22"/>
              </w:rPr>
              <w:t>14270</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14270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sz w:val="22"/>
                <w:szCs w:val="22"/>
              </w:rPr>
            </w:pPr>
            <w:r w:rsidRPr="002C72CF">
              <w:rPr>
                <w:sz w:val="22"/>
                <w:szCs w:val="22"/>
              </w:rPr>
              <w:t>13000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3.4</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объем поставляемой питьевой воды потребителям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435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440</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445</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450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410</w:t>
            </w:r>
          </w:p>
        </w:tc>
      </w:tr>
      <w:tr w:rsidR="002C72CF" w:rsidRPr="002C72CF" w:rsidTr="00987768">
        <w:tblPrEx>
          <w:tblBorders>
            <w:top w:val="none" w:sz="0" w:space="0" w:color="auto"/>
            <w:left w:val="none" w:sz="0" w:space="0" w:color="auto"/>
            <w:bottom w:val="none" w:sz="0" w:space="0" w:color="auto"/>
            <w:right w:val="none" w:sz="0" w:space="0" w:color="auto"/>
          </w:tblBorders>
          <w:tblCellMar>
            <w:left w:w="84" w:type="dxa"/>
            <w:right w:w="84" w:type="dxa"/>
          </w:tblCellMar>
        </w:tblPrEx>
        <w:tc>
          <w:tcPr>
            <w:tcW w:w="563" w:type="dxa"/>
            <w:gridSpan w:val="3"/>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3.5</w:t>
            </w:r>
          </w:p>
        </w:tc>
        <w:tc>
          <w:tcPr>
            <w:tcW w:w="3540" w:type="dxa"/>
            <w:gridSpan w:val="4"/>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rPr>
                <w:sz w:val="22"/>
                <w:szCs w:val="22"/>
              </w:rPr>
            </w:pPr>
            <w:r w:rsidRPr="002C72CF">
              <w:rPr>
                <w:sz w:val="22"/>
                <w:szCs w:val="22"/>
              </w:rPr>
              <w:t>Ежегодный прием и очистка сточных вод от потребителей в размере</w:t>
            </w:r>
          </w:p>
        </w:tc>
        <w:tc>
          <w:tcPr>
            <w:tcW w:w="1275"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outlineLvl w:val="1"/>
              <w:rPr>
                <w:sz w:val="22"/>
                <w:szCs w:val="22"/>
              </w:rPr>
            </w:pPr>
            <w:r w:rsidRPr="002C72CF">
              <w:rPr>
                <w:sz w:val="22"/>
                <w:szCs w:val="22"/>
              </w:rPr>
              <w:t>тыс.м3.</w:t>
            </w:r>
          </w:p>
        </w:tc>
        <w:tc>
          <w:tcPr>
            <w:tcW w:w="85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124</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85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125</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127</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129</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130</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115</w:t>
            </w:r>
          </w:p>
        </w:tc>
      </w:tr>
    </w:tbl>
    <w:p w:rsidR="002C72CF" w:rsidRPr="002C72CF" w:rsidRDefault="002C72CF" w:rsidP="002C72CF">
      <w:pPr>
        <w:autoSpaceDE w:val="0"/>
        <w:autoSpaceDN w:val="0"/>
        <w:adjustRightInd w:val="0"/>
        <w:jc w:val="center"/>
        <w:outlineLvl w:val="0"/>
        <w:rPr>
          <w:b/>
          <w:sz w:val="22"/>
          <w:szCs w:val="22"/>
        </w:rPr>
        <w:sectPr w:rsidR="002C72CF" w:rsidRPr="002C72CF" w:rsidSect="00284341">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sz w:val="22"/>
          <w:szCs w:val="22"/>
        </w:rPr>
      </w:pPr>
      <w:r w:rsidRPr="002C72CF">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3827"/>
        <w:gridCol w:w="918"/>
        <w:gridCol w:w="960"/>
        <w:gridCol w:w="960"/>
        <w:gridCol w:w="990"/>
        <w:gridCol w:w="992"/>
      </w:tblGrid>
      <w:tr w:rsidR="002C72CF" w:rsidRPr="002C72CF" w:rsidTr="00987768">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0"/>
                <w:szCs w:val="20"/>
              </w:rPr>
            </w:pPr>
            <w:r w:rsidRPr="002C72CF">
              <w:rPr>
                <w:b/>
                <w:bCs/>
                <w:color w:val="000000"/>
                <w:sz w:val="20"/>
                <w:szCs w:val="20"/>
              </w:rPr>
              <w:t xml:space="preserve">МП/ПМП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0"/>
                <w:szCs w:val="20"/>
              </w:rPr>
            </w:pPr>
            <w:r w:rsidRPr="002C72CF">
              <w:rPr>
                <w:b/>
                <w:bCs/>
                <w:color w:val="000000"/>
                <w:sz w:val="20"/>
                <w:szCs w:val="20"/>
              </w:rPr>
              <w:t>Наименование муниципальной программы (подпрограммы)</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05 0</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жилищно-коммунального хозяйства Воскресенского муниципального округа»</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8951,0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14786,9</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165,2</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12604,9</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12738,4</w:t>
            </w:r>
          </w:p>
        </w:tc>
      </w:tr>
      <w:tr w:rsidR="002C72CF" w:rsidRPr="002C72CF" w:rsidTr="00987768">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05 1</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5851,0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4100,0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70,1</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1600,0</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1733,5</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05 2</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3130,0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133,2</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130,0</w:t>
            </w:r>
          </w:p>
        </w:tc>
      </w:tr>
      <w:tr w:rsidR="002C72CF" w:rsidRPr="002C72CF" w:rsidTr="00987768">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05 3</w:t>
            </w:r>
          </w:p>
        </w:tc>
        <w:tc>
          <w:tcPr>
            <w:tcW w:w="382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91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7556,9</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1007,6</w:t>
            </w:r>
          </w:p>
        </w:tc>
        <w:tc>
          <w:tcPr>
            <w:tcW w:w="99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10874,9</w:t>
            </w:r>
          </w:p>
        </w:tc>
        <w:tc>
          <w:tcPr>
            <w:tcW w:w="99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10874,9</w:t>
            </w:r>
          </w:p>
        </w:tc>
      </w:tr>
    </w:tbl>
    <w:p w:rsidR="002C72CF" w:rsidRPr="002C72CF" w:rsidRDefault="002C72CF" w:rsidP="002C72CF">
      <w:pPr>
        <w:ind w:firstLine="720"/>
        <w:jc w:val="both"/>
        <w:rPr>
          <w:bCs/>
          <w:sz w:val="22"/>
          <w:szCs w:val="22"/>
        </w:rPr>
      </w:pPr>
      <w:r w:rsidRPr="002C72CF">
        <w:rPr>
          <w:bCs/>
          <w:sz w:val="22"/>
          <w:szCs w:val="22"/>
        </w:rPr>
        <w:t>Бюджетные ассигнования будут направлены на</w:t>
      </w:r>
      <w:r w:rsidRPr="002C72CF">
        <w:rPr>
          <w:sz w:val="22"/>
          <w:szCs w:val="22"/>
        </w:rPr>
        <w:t xml:space="preserve"> реализацию следующих программных мероприятий</w:t>
      </w:r>
      <w:r w:rsidRPr="002C72CF">
        <w:rPr>
          <w:bCs/>
          <w:sz w:val="22"/>
          <w:szCs w:val="22"/>
        </w:rPr>
        <w:t>.</w:t>
      </w:r>
    </w:p>
    <w:p w:rsidR="002C72CF" w:rsidRPr="002C72CF" w:rsidRDefault="002C72CF" w:rsidP="002C72CF">
      <w:pPr>
        <w:ind w:firstLine="709"/>
        <w:jc w:val="both"/>
        <w:rPr>
          <w:sz w:val="22"/>
          <w:szCs w:val="22"/>
        </w:rPr>
      </w:pPr>
      <w:r w:rsidRPr="002C72CF">
        <w:rPr>
          <w:sz w:val="22"/>
          <w:szCs w:val="22"/>
        </w:rPr>
        <w:t xml:space="preserve">1.Приобретение и установка энергосберегающих насосов на муниципальных водопроводных сетях в сумме </w:t>
      </w:r>
      <w:r w:rsidRPr="002C72CF">
        <w:rPr>
          <w:b/>
          <w:i/>
          <w:sz w:val="22"/>
          <w:szCs w:val="22"/>
        </w:rPr>
        <w:t>800,0 тыс. рублей</w:t>
      </w:r>
      <w:r w:rsidRPr="002C72CF">
        <w:rPr>
          <w:sz w:val="22"/>
          <w:szCs w:val="22"/>
        </w:rPr>
        <w:t xml:space="preserve"> или 114,3% к уровню первоначального бюджета 2022 года. На 2024 год</w:t>
      </w:r>
      <w:r w:rsidRPr="002C72CF">
        <w:rPr>
          <w:b/>
          <w:sz w:val="22"/>
          <w:szCs w:val="22"/>
        </w:rPr>
        <w:t xml:space="preserve"> </w:t>
      </w:r>
      <w:r w:rsidRPr="002C72CF">
        <w:rPr>
          <w:sz w:val="22"/>
          <w:szCs w:val="22"/>
        </w:rPr>
        <w:t xml:space="preserve">– </w:t>
      </w:r>
      <w:r w:rsidRPr="002C72CF">
        <w:rPr>
          <w:b/>
          <w:i/>
          <w:sz w:val="22"/>
          <w:szCs w:val="22"/>
        </w:rPr>
        <w:t>300,0 тыс. рублей</w:t>
      </w:r>
      <w:r w:rsidRPr="002C72CF">
        <w:rPr>
          <w:sz w:val="22"/>
          <w:szCs w:val="22"/>
        </w:rPr>
        <w:t xml:space="preserve">, на 2025 год – </w:t>
      </w:r>
      <w:r w:rsidRPr="002C72CF">
        <w:rPr>
          <w:b/>
          <w:i/>
          <w:sz w:val="22"/>
          <w:szCs w:val="22"/>
        </w:rPr>
        <w:t>433,5 тыс. рублей</w:t>
      </w:r>
      <w:r w:rsidRPr="002C72CF">
        <w:rPr>
          <w:sz w:val="22"/>
          <w:szCs w:val="22"/>
        </w:rPr>
        <w:t>.</w:t>
      </w:r>
    </w:p>
    <w:p w:rsidR="002C72CF" w:rsidRPr="002C72CF" w:rsidRDefault="002C72CF" w:rsidP="002C72CF">
      <w:pPr>
        <w:ind w:firstLine="709"/>
        <w:jc w:val="both"/>
        <w:rPr>
          <w:b/>
          <w:i/>
          <w:sz w:val="22"/>
          <w:szCs w:val="22"/>
        </w:rPr>
      </w:pPr>
      <w:r w:rsidRPr="002C72CF">
        <w:rPr>
          <w:sz w:val="22"/>
          <w:szCs w:val="22"/>
        </w:rPr>
        <w:t xml:space="preserve">2.Приобретение АСУ для замены башен «Рожновского» на муниципальных системах водоснабжения – </w:t>
      </w:r>
      <w:r w:rsidRPr="002C72CF">
        <w:rPr>
          <w:b/>
          <w:i/>
          <w:sz w:val="22"/>
          <w:szCs w:val="22"/>
        </w:rPr>
        <w:t>300,0 тыс. рублей</w:t>
      </w:r>
      <w:r w:rsidRPr="002C72CF">
        <w:rPr>
          <w:sz w:val="22"/>
          <w:szCs w:val="22"/>
        </w:rPr>
        <w:t>, на уровне первоначального бюджета 2022 года. На 2024 год</w:t>
      </w:r>
      <w:r w:rsidRPr="002C72CF">
        <w:rPr>
          <w:b/>
          <w:sz w:val="22"/>
          <w:szCs w:val="22"/>
        </w:rPr>
        <w:t xml:space="preserve"> </w:t>
      </w:r>
      <w:r w:rsidRPr="002C72CF">
        <w:rPr>
          <w:sz w:val="22"/>
          <w:szCs w:val="22"/>
        </w:rPr>
        <w:t xml:space="preserve">– </w:t>
      </w:r>
      <w:r w:rsidRPr="002C72CF">
        <w:rPr>
          <w:b/>
          <w:i/>
          <w:sz w:val="22"/>
          <w:szCs w:val="22"/>
        </w:rPr>
        <w:t>300,0 тыс. рублей</w:t>
      </w:r>
      <w:r w:rsidRPr="002C72CF">
        <w:rPr>
          <w:sz w:val="22"/>
          <w:szCs w:val="22"/>
        </w:rPr>
        <w:t xml:space="preserve">, на 2025 год – </w:t>
      </w:r>
      <w:r w:rsidRPr="002C72CF">
        <w:rPr>
          <w:b/>
          <w:i/>
          <w:sz w:val="22"/>
          <w:szCs w:val="22"/>
        </w:rPr>
        <w:t>300,0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3. Приобретение экскаватора – </w:t>
      </w:r>
      <w:r w:rsidRPr="002C72CF">
        <w:rPr>
          <w:b/>
          <w:i/>
          <w:sz w:val="22"/>
          <w:szCs w:val="22"/>
        </w:rPr>
        <w:t>1500,0 тыс. рублей</w:t>
      </w:r>
      <w:r w:rsidRPr="002C72CF">
        <w:rPr>
          <w:i/>
          <w:sz w:val="22"/>
          <w:szCs w:val="22"/>
        </w:rPr>
        <w:t xml:space="preserve">. </w:t>
      </w:r>
      <w:r w:rsidRPr="002C72CF">
        <w:rPr>
          <w:sz w:val="22"/>
          <w:szCs w:val="22"/>
        </w:rPr>
        <w:t>На 2024 год и 2025 год ассигнования не запланированы.</w:t>
      </w:r>
    </w:p>
    <w:p w:rsidR="002C72CF" w:rsidRPr="002C72CF" w:rsidRDefault="002C72CF" w:rsidP="002C72CF">
      <w:pPr>
        <w:ind w:firstLine="708"/>
        <w:jc w:val="both"/>
        <w:rPr>
          <w:sz w:val="22"/>
          <w:szCs w:val="22"/>
        </w:rPr>
      </w:pPr>
      <w:r w:rsidRPr="002C72CF">
        <w:rPr>
          <w:sz w:val="22"/>
          <w:szCs w:val="22"/>
        </w:rPr>
        <w:t>4. Приобретение специализированной техники (машина вакуумная</w:t>
      </w:r>
      <w:r w:rsidR="00013CAC">
        <w:rPr>
          <w:sz w:val="22"/>
          <w:szCs w:val="22"/>
        </w:rPr>
        <w:t>)</w:t>
      </w:r>
      <w:r w:rsidRPr="002C72CF">
        <w:rPr>
          <w:sz w:val="22"/>
          <w:szCs w:val="22"/>
        </w:rPr>
        <w:t xml:space="preserve"> – </w:t>
      </w:r>
      <w:r w:rsidRPr="002C72CF">
        <w:rPr>
          <w:b/>
          <w:i/>
          <w:sz w:val="22"/>
          <w:szCs w:val="22"/>
        </w:rPr>
        <w:t>1500,0 тыс. рублей</w:t>
      </w:r>
      <w:r w:rsidRPr="002C72CF">
        <w:rPr>
          <w:sz w:val="22"/>
          <w:szCs w:val="22"/>
        </w:rPr>
        <w:t>. На 2025 год и 2025 год ассигнования не запланированы.</w:t>
      </w:r>
    </w:p>
    <w:p w:rsidR="002C72CF" w:rsidRPr="002C72CF" w:rsidRDefault="00013CAC" w:rsidP="002C72CF">
      <w:pPr>
        <w:ind w:firstLine="708"/>
        <w:jc w:val="both"/>
        <w:rPr>
          <w:sz w:val="22"/>
          <w:szCs w:val="22"/>
        </w:rPr>
      </w:pPr>
      <w:r>
        <w:rPr>
          <w:sz w:val="22"/>
          <w:szCs w:val="22"/>
        </w:rPr>
        <w:t>5</w:t>
      </w:r>
      <w:r w:rsidR="002C72CF" w:rsidRPr="002C72CF">
        <w:rPr>
          <w:sz w:val="22"/>
          <w:szCs w:val="22"/>
        </w:rPr>
        <w:t xml:space="preserve">.Капитальный ремонт и аварийно-восстановительные работы на муниципальных водопроводных сетях муниципального округа – </w:t>
      </w:r>
      <w:r w:rsidR="002C72CF" w:rsidRPr="002C72CF">
        <w:rPr>
          <w:b/>
          <w:i/>
          <w:sz w:val="22"/>
          <w:szCs w:val="22"/>
        </w:rPr>
        <w:t xml:space="preserve">3000,0 тыс. рублей </w:t>
      </w:r>
      <w:r w:rsidR="002C72CF" w:rsidRPr="002C72CF">
        <w:rPr>
          <w:sz w:val="22"/>
          <w:szCs w:val="22"/>
        </w:rPr>
        <w:t xml:space="preserve">(из них на приобретение труб для замены водопроводных сетей - </w:t>
      </w:r>
      <w:r w:rsidR="002C72CF" w:rsidRPr="002C72CF">
        <w:rPr>
          <w:b/>
          <w:i/>
          <w:sz w:val="22"/>
          <w:szCs w:val="22"/>
        </w:rPr>
        <w:t>1000,0 тыс. рублей</w:t>
      </w:r>
      <w:r w:rsidR="002C72CF" w:rsidRPr="002C72CF">
        <w:rPr>
          <w:sz w:val="22"/>
          <w:szCs w:val="22"/>
        </w:rPr>
        <w:t xml:space="preserve"> и на капитальный ремонт и аварийно-восстановительные работы - </w:t>
      </w:r>
      <w:r w:rsidR="002C72CF" w:rsidRPr="002C72CF">
        <w:rPr>
          <w:b/>
          <w:i/>
          <w:sz w:val="22"/>
          <w:szCs w:val="22"/>
        </w:rPr>
        <w:t>2000,0 тыс. рублей</w:t>
      </w:r>
      <w:r w:rsidR="002C72CF" w:rsidRPr="002C72CF">
        <w:rPr>
          <w:sz w:val="22"/>
          <w:szCs w:val="22"/>
        </w:rPr>
        <w:t>)</w:t>
      </w:r>
      <w:r w:rsidR="002C72CF" w:rsidRPr="002C72CF">
        <w:rPr>
          <w:b/>
          <w:i/>
          <w:sz w:val="22"/>
          <w:szCs w:val="22"/>
        </w:rPr>
        <w:t xml:space="preserve">. </w:t>
      </w:r>
      <w:r w:rsidR="002C72CF" w:rsidRPr="002C72CF">
        <w:rPr>
          <w:sz w:val="22"/>
          <w:szCs w:val="22"/>
        </w:rPr>
        <w:t>На 2024 год и 2025 год ассигнования не запланированы.</w:t>
      </w:r>
    </w:p>
    <w:p w:rsidR="002C72CF" w:rsidRPr="002C72CF" w:rsidRDefault="00013CAC" w:rsidP="002C72CF">
      <w:pPr>
        <w:ind w:firstLine="708"/>
        <w:jc w:val="both"/>
        <w:rPr>
          <w:sz w:val="22"/>
          <w:szCs w:val="22"/>
        </w:rPr>
      </w:pPr>
      <w:r>
        <w:rPr>
          <w:bCs/>
          <w:sz w:val="22"/>
          <w:szCs w:val="22"/>
        </w:rPr>
        <w:t>6</w:t>
      </w:r>
      <w:r w:rsidR="002C72CF" w:rsidRPr="002C72CF">
        <w:rPr>
          <w:bCs/>
          <w:sz w:val="22"/>
          <w:szCs w:val="22"/>
        </w:rPr>
        <w:t xml:space="preserve">.Взносы на капремонт по муниципальному жилфонду многоквартирных домов запланированы в 2023 году – </w:t>
      </w:r>
      <w:r w:rsidR="002C72CF" w:rsidRPr="002C72CF">
        <w:rPr>
          <w:b/>
          <w:bCs/>
          <w:i/>
          <w:sz w:val="22"/>
          <w:szCs w:val="22"/>
        </w:rPr>
        <w:t>130,0 тыс. рублей</w:t>
      </w:r>
      <w:r w:rsidR="002C72CF" w:rsidRPr="002C72CF">
        <w:rPr>
          <w:bCs/>
          <w:sz w:val="22"/>
          <w:szCs w:val="22"/>
        </w:rPr>
        <w:t>.</w:t>
      </w:r>
      <w:r w:rsidR="002C72CF" w:rsidRPr="002C72CF">
        <w:rPr>
          <w:b/>
          <w:bCs/>
          <w:sz w:val="22"/>
          <w:szCs w:val="22"/>
        </w:rPr>
        <w:t xml:space="preserve"> </w:t>
      </w:r>
      <w:r w:rsidR="002C72CF" w:rsidRPr="002C72CF">
        <w:rPr>
          <w:sz w:val="22"/>
          <w:szCs w:val="22"/>
        </w:rPr>
        <w:t xml:space="preserve">В 2024 году и в 202 году – </w:t>
      </w:r>
      <w:r w:rsidR="002C72CF" w:rsidRPr="002C72CF">
        <w:rPr>
          <w:b/>
          <w:i/>
          <w:sz w:val="22"/>
          <w:szCs w:val="22"/>
        </w:rPr>
        <w:t xml:space="preserve">130,0 тыс. рублей </w:t>
      </w:r>
      <w:r w:rsidR="002C72CF" w:rsidRPr="002C72CF">
        <w:rPr>
          <w:sz w:val="22"/>
          <w:szCs w:val="22"/>
        </w:rPr>
        <w:t>ежегодно.</w:t>
      </w:r>
    </w:p>
    <w:p w:rsidR="002C72CF" w:rsidRPr="002C72CF" w:rsidRDefault="00013CAC" w:rsidP="002C72CF">
      <w:pPr>
        <w:ind w:firstLine="708"/>
        <w:jc w:val="both"/>
        <w:rPr>
          <w:sz w:val="22"/>
          <w:szCs w:val="22"/>
        </w:rPr>
      </w:pPr>
      <w:r>
        <w:rPr>
          <w:sz w:val="22"/>
          <w:szCs w:val="22"/>
        </w:rPr>
        <w:t>7</w:t>
      </w:r>
      <w:r w:rsidR="002C72CF" w:rsidRPr="002C72CF">
        <w:rPr>
          <w:sz w:val="22"/>
          <w:szCs w:val="22"/>
        </w:rPr>
        <w:t xml:space="preserve">.Мероприятия, направленные на снижение вредного воздействия на окружающую среду и обеспечение экологической безопасности в 2023 году </w:t>
      </w:r>
      <w:r w:rsidR="002C72CF" w:rsidRPr="002C72CF">
        <w:rPr>
          <w:i/>
          <w:sz w:val="22"/>
          <w:szCs w:val="22"/>
        </w:rPr>
        <w:t xml:space="preserve">– </w:t>
      </w:r>
      <w:r w:rsidR="002C72CF" w:rsidRPr="002C72CF">
        <w:rPr>
          <w:b/>
          <w:i/>
          <w:sz w:val="22"/>
          <w:szCs w:val="22"/>
        </w:rPr>
        <w:t>7556,9 тыс. рублей</w:t>
      </w:r>
      <w:proofErr w:type="gramStart"/>
      <w:r w:rsidR="002C72CF" w:rsidRPr="002C72CF">
        <w:rPr>
          <w:sz w:val="22"/>
          <w:szCs w:val="22"/>
        </w:rPr>
        <w:t>,(</w:t>
      </w:r>
      <w:proofErr w:type="gramEnd"/>
      <w:r w:rsidR="002C72CF" w:rsidRPr="002C72CF">
        <w:rPr>
          <w:sz w:val="22"/>
          <w:szCs w:val="22"/>
        </w:rPr>
        <w:t xml:space="preserve">в 2024 год – </w:t>
      </w:r>
      <w:r w:rsidR="002C72CF" w:rsidRPr="002C72CF">
        <w:rPr>
          <w:b/>
          <w:i/>
          <w:sz w:val="22"/>
          <w:szCs w:val="22"/>
        </w:rPr>
        <w:t>10874,9 тыс. рублей</w:t>
      </w:r>
      <w:r w:rsidR="002C72CF" w:rsidRPr="002C72CF">
        <w:rPr>
          <w:sz w:val="22"/>
          <w:szCs w:val="22"/>
        </w:rPr>
        <w:t>, в 2025 год-</w:t>
      </w:r>
      <w:r w:rsidR="002C72CF" w:rsidRPr="002C72CF">
        <w:rPr>
          <w:b/>
          <w:i/>
          <w:sz w:val="22"/>
          <w:szCs w:val="22"/>
        </w:rPr>
        <w:t>10874,9 тыс</w:t>
      </w:r>
      <w:r w:rsidR="002C72CF" w:rsidRPr="002C72CF">
        <w:rPr>
          <w:sz w:val="22"/>
          <w:szCs w:val="22"/>
        </w:rPr>
        <w:t>. рублей) из них:</w:t>
      </w:r>
    </w:p>
    <w:p w:rsidR="002C72CF" w:rsidRPr="002C72CF" w:rsidRDefault="002C72CF" w:rsidP="002C72CF">
      <w:pPr>
        <w:ind w:firstLine="708"/>
        <w:jc w:val="both"/>
        <w:rPr>
          <w:b/>
          <w:sz w:val="22"/>
          <w:szCs w:val="22"/>
        </w:rPr>
      </w:pPr>
      <w:r w:rsidRPr="002C72CF">
        <w:rPr>
          <w:sz w:val="22"/>
          <w:szCs w:val="22"/>
        </w:rPr>
        <w:t xml:space="preserve">- лабораторный контроль качества питьевой воды – </w:t>
      </w:r>
      <w:r w:rsidRPr="002C72CF">
        <w:rPr>
          <w:b/>
          <w:i/>
          <w:sz w:val="22"/>
          <w:szCs w:val="22"/>
        </w:rPr>
        <w:t>300,0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300,0 тыс. рублей</w:t>
      </w:r>
      <w:r w:rsidRPr="002C72CF">
        <w:rPr>
          <w:b/>
          <w:sz w:val="22"/>
          <w:szCs w:val="22"/>
        </w:rPr>
        <w:t xml:space="preserve">, </w:t>
      </w:r>
      <w:r w:rsidRPr="002C72CF">
        <w:rPr>
          <w:sz w:val="22"/>
          <w:szCs w:val="22"/>
        </w:rPr>
        <w:t xml:space="preserve">в 2025 год – </w:t>
      </w:r>
      <w:r w:rsidRPr="002C72CF">
        <w:rPr>
          <w:b/>
          <w:i/>
          <w:sz w:val="22"/>
          <w:szCs w:val="22"/>
        </w:rPr>
        <w:t>300,0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приобретение контейнеров для накопления твердых коммунальных отходов в 2023 году– </w:t>
      </w:r>
      <w:r w:rsidRPr="002C72CF">
        <w:rPr>
          <w:b/>
          <w:i/>
          <w:sz w:val="22"/>
          <w:szCs w:val="22"/>
        </w:rPr>
        <w:t>314,0 тыс. рублей</w:t>
      </w:r>
      <w:r w:rsidRPr="002C72CF">
        <w:rPr>
          <w:sz w:val="22"/>
          <w:szCs w:val="22"/>
        </w:rPr>
        <w:t xml:space="preserve">, в том числе за счет средств областного бюджета </w:t>
      </w:r>
      <w:r w:rsidRPr="002C72CF">
        <w:rPr>
          <w:b/>
          <w:i/>
          <w:sz w:val="22"/>
          <w:szCs w:val="22"/>
        </w:rPr>
        <w:t>298,3 тыс. рублей</w:t>
      </w:r>
      <w:r w:rsidRPr="002C72CF">
        <w:rPr>
          <w:sz w:val="22"/>
          <w:szCs w:val="22"/>
        </w:rPr>
        <w:t xml:space="preserve">, за счет средств бюджета муниципального округа </w:t>
      </w:r>
      <w:r w:rsidRPr="002C72CF">
        <w:rPr>
          <w:b/>
          <w:i/>
          <w:sz w:val="22"/>
          <w:szCs w:val="22"/>
        </w:rPr>
        <w:t>15,7 тыс. рублей</w:t>
      </w:r>
      <w:r w:rsidRPr="002C72CF">
        <w:rPr>
          <w:sz w:val="22"/>
          <w:szCs w:val="22"/>
        </w:rPr>
        <w:t xml:space="preserve">. В 2024 году– </w:t>
      </w:r>
      <w:r w:rsidRPr="002C72CF">
        <w:rPr>
          <w:b/>
          <w:i/>
          <w:sz w:val="22"/>
          <w:szCs w:val="22"/>
        </w:rPr>
        <w:t>388,0 тыс. рублей</w:t>
      </w:r>
      <w:r w:rsidRPr="002C72CF">
        <w:rPr>
          <w:sz w:val="22"/>
          <w:szCs w:val="22"/>
        </w:rPr>
        <w:t xml:space="preserve">, в том числе за счет средств областного бюджета </w:t>
      </w:r>
      <w:r w:rsidRPr="002C72CF">
        <w:rPr>
          <w:b/>
          <w:i/>
          <w:sz w:val="22"/>
          <w:szCs w:val="22"/>
        </w:rPr>
        <w:t>368,6 тыс. рублей</w:t>
      </w:r>
      <w:r w:rsidRPr="002C72CF">
        <w:rPr>
          <w:sz w:val="22"/>
          <w:szCs w:val="22"/>
        </w:rPr>
        <w:t xml:space="preserve">, за счет средств бюджета муниципального округа </w:t>
      </w:r>
      <w:r w:rsidRPr="002C72CF">
        <w:rPr>
          <w:b/>
          <w:i/>
          <w:sz w:val="22"/>
          <w:szCs w:val="22"/>
        </w:rPr>
        <w:t>19,4 тыс. рублей</w:t>
      </w:r>
      <w:r w:rsidRPr="002C72CF">
        <w:rPr>
          <w:sz w:val="22"/>
          <w:szCs w:val="22"/>
        </w:rPr>
        <w:t xml:space="preserve">. В 2025 году– </w:t>
      </w:r>
      <w:r w:rsidRPr="002C72CF">
        <w:rPr>
          <w:b/>
          <w:i/>
          <w:sz w:val="22"/>
          <w:szCs w:val="22"/>
        </w:rPr>
        <w:t>388,0 тыс. рублей</w:t>
      </w:r>
      <w:r w:rsidRPr="002C72CF">
        <w:rPr>
          <w:sz w:val="22"/>
          <w:szCs w:val="22"/>
        </w:rPr>
        <w:t xml:space="preserve">, в том числе за счет средств областного бюджета </w:t>
      </w:r>
      <w:r w:rsidRPr="002C72CF">
        <w:rPr>
          <w:b/>
          <w:i/>
          <w:sz w:val="22"/>
          <w:szCs w:val="22"/>
        </w:rPr>
        <w:t>368,6 тыс. рублей</w:t>
      </w:r>
      <w:r w:rsidRPr="002C72CF">
        <w:rPr>
          <w:sz w:val="22"/>
          <w:szCs w:val="22"/>
        </w:rPr>
        <w:t xml:space="preserve">, за счет средств бюджета муниципального округа </w:t>
      </w:r>
      <w:r w:rsidRPr="002C72CF">
        <w:rPr>
          <w:b/>
          <w:i/>
          <w:sz w:val="22"/>
          <w:szCs w:val="22"/>
        </w:rPr>
        <w:t>19,4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lastRenderedPageBreak/>
        <w:t xml:space="preserve">- приобретение бункеров для накопления крупногабаритных коммунальных отходов </w:t>
      </w:r>
      <w:r w:rsidRPr="002C72CF">
        <w:rPr>
          <w:b/>
          <w:i/>
          <w:sz w:val="22"/>
          <w:szCs w:val="22"/>
        </w:rPr>
        <w:t>200,0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200,0 тыс. рублей</w:t>
      </w:r>
      <w:r w:rsidRPr="002C72CF">
        <w:rPr>
          <w:b/>
          <w:sz w:val="22"/>
          <w:szCs w:val="22"/>
        </w:rPr>
        <w:t xml:space="preserve">, </w:t>
      </w:r>
      <w:r w:rsidRPr="002C72CF">
        <w:rPr>
          <w:sz w:val="22"/>
          <w:szCs w:val="22"/>
        </w:rPr>
        <w:t xml:space="preserve">в 2025 год – </w:t>
      </w:r>
      <w:r w:rsidRPr="002C72CF">
        <w:rPr>
          <w:b/>
          <w:i/>
          <w:sz w:val="22"/>
          <w:szCs w:val="22"/>
        </w:rPr>
        <w:t>200,0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создание (обустройство) мест (площадок) накопления твердых коммунальных отходов в 2023 году– </w:t>
      </w:r>
      <w:r w:rsidRPr="002C72CF">
        <w:rPr>
          <w:b/>
          <w:i/>
          <w:sz w:val="22"/>
          <w:szCs w:val="22"/>
        </w:rPr>
        <w:t>1248,0 тыс. рублей</w:t>
      </w:r>
      <w:r w:rsidRPr="002C72CF">
        <w:rPr>
          <w:sz w:val="22"/>
          <w:szCs w:val="22"/>
        </w:rPr>
        <w:t xml:space="preserve">, в том числе за счет средств областного бюджета </w:t>
      </w:r>
      <w:r w:rsidRPr="002C72CF">
        <w:rPr>
          <w:b/>
          <w:i/>
          <w:sz w:val="22"/>
          <w:szCs w:val="22"/>
        </w:rPr>
        <w:t>1185,6 тыс. рублей</w:t>
      </w:r>
      <w:r w:rsidRPr="002C72CF">
        <w:rPr>
          <w:sz w:val="22"/>
          <w:szCs w:val="22"/>
        </w:rPr>
        <w:t xml:space="preserve">, за счет средств бюджета муниципального округа </w:t>
      </w:r>
      <w:r w:rsidRPr="002C72CF">
        <w:rPr>
          <w:b/>
          <w:i/>
          <w:sz w:val="22"/>
          <w:szCs w:val="22"/>
        </w:rPr>
        <w:t>62,4 тыс. рублей</w:t>
      </w:r>
      <w:r w:rsidRPr="002C72CF">
        <w:rPr>
          <w:sz w:val="22"/>
          <w:szCs w:val="22"/>
        </w:rPr>
        <w:t xml:space="preserve">. В 2024 году– </w:t>
      </w:r>
      <w:r w:rsidRPr="002C72CF">
        <w:rPr>
          <w:b/>
          <w:i/>
          <w:sz w:val="22"/>
          <w:szCs w:val="22"/>
        </w:rPr>
        <w:t>6942,0 тыс. рублей</w:t>
      </w:r>
      <w:r w:rsidRPr="002C72CF">
        <w:rPr>
          <w:sz w:val="22"/>
          <w:szCs w:val="22"/>
        </w:rPr>
        <w:t xml:space="preserve">, в том числе за счет средств областного бюджета </w:t>
      </w:r>
      <w:r w:rsidRPr="002C72CF">
        <w:rPr>
          <w:b/>
          <w:i/>
          <w:sz w:val="22"/>
          <w:szCs w:val="22"/>
        </w:rPr>
        <w:t>6594,9 тыс. рублей</w:t>
      </w:r>
      <w:r w:rsidRPr="002C72CF">
        <w:rPr>
          <w:sz w:val="22"/>
          <w:szCs w:val="22"/>
        </w:rPr>
        <w:t xml:space="preserve">, за счет средств бюджета муниципального округа </w:t>
      </w:r>
      <w:r w:rsidRPr="002C72CF">
        <w:rPr>
          <w:b/>
          <w:i/>
          <w:sz w:val="22"/>
          <w:szCs w:val="22"/>
        </w:rPr>
        <w:t>347,1 тыс. рублей</w:t>
      </w:r>
      <w:r w:rsidRPr="002C72CF">
        <w:rPr>
          <w:sz w:val="22"/>
          <w:szCs w:val="22"/>
        </w:rPr>
        <w:t xml:space="preserve">. В 2025 году– </w:t>
      </w:r>
      <w:r w:rsidRPr="002C72CF">
        <w:rPr>
          <w:b/>
          <w:i/>
          <w:sz w:val="22"/>
          <w:szCs w:val="22"/>
        </w:rPr>
        <w:t>6942,0 тыс. рублей</w:t>
      </w:r>
      <w:r w:rsidRPr="002C72CF">
        <w:rPr>
          <w:sz w:val="22"/>
          <w:szCs w:val="22"/>
        </w:rPr>
        <w:t xml:space="preserve">, в том числе за счет средств областного бюджета </w:t>
      </w:r>
      <w:r w:rsidRPr="002C72CF">
        <w:rPr>
          <w:b/>
          <w:i/>
          <w:sz w:val="22"/>
          <w:szCs w:val="22"/>
        </w:rPr>
        <w:t>6594,9 тыс. рублей</w:t>
      </w:r>
      <w:r w:rsidRPr="002C72CF">
        <w:rPr>
          <w:sz w:val="22"/>
          <w:szCs w:val="22"/>
        </w:rPr>
        <w:t xml:space="preserve">, за счет средств бюджета муниципального округа </w:t>
      </w:r>
      <w:r w:rsidRPr="002C72CF">
        <w:rPr>
          <w:b/>
          <w:i/>
          <w:sz w:val="22"/>
          <w:szCs w:val="22"/>
        </w:rPr>
        <w:t>347,1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мероприятия по ликвидации свалок и объектов размещения отходов в 2023 году </w:t>
      </w:r>
      <w:r w:rsidRPr="002C72CF">
        <w:rPr>
          <w:b/>
          <w:i/>
          <w:sz w:val="22"/>
          <w:szCs w:val="22"/>
        </w:rPr>
        <w:t>4950,0</w:t>
      </w:r>
      <w:r w:rsidRPr="002C72CF">
        <w:rPr>
          <w:sz w:val="22"/>
          <w:szCs w:val="22"/>
        </w:rPr>
        <w:t xml:space="preserve"> </w:t>
      </w:r>
      <w:r w:rsidRPr="002C72CF">
        <w:rPr>
          <w:b/>
          <w:i/>
          <w:sz w:val="22"/>
          <w:szCs w:val="22"/>
        </w:rPr>
        <w:t>тыс. рублей</w:t>
      </w:r>
      <w:r w:rsidRPr="002C72CF">
        <w:rPr>
          <w:sz w:val="22"/>
          <w:szCs w:val="22"/>
        </w:rPr>
        <w:t xml:space="preserve">, в 2024 год </w:t>
      </w:r>
      <w:r w:rsidRPr="002C72CF">
        <w:rPr>
          <w:b/>
          <w:i/>
          <w:sz w:val="22"/>
          <w:szCs w:val="22"/>
        </w:rPr>
        <w:t>3000,0 тыс. рублей</w:t>
      </w:r>
      <w:r w:rsidRPr="002C72CF">
        <w:rPr>
          <w:b/>
          <w:sz w:val="22"/>
          <w:szCs w:val="22"/>
        </w:rPr>
        <w:t xml:space="preserve">, </w:t>
      </w:r>
      <w:r w:rsidRPr="002C72CF">
        <w:rPr>
          <w:sz w:val="22"/>
          <w:szCs w:val="22"/>
        </w:rPr>
        <w:t xml:space="preserve">в 2025 год – </w:t>
      </w:r>
      <w:r w:rsidRPr="002C72CF">
        <w:rPr>
          <w:b/>
          <w:i/>
          <w:sz w:val="22"/>
          <w:szCs w:val="22"/>
        </w:rPr>
        <w:t>3000,0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 проведение государственной экспертизы проектной документации на ликвидацию свалки ТКО р.п.Воскресенское запланировано только в 2023 году в сумме </w:t>
      </w:r>
      <w:r w:rsidRPr="002C72CF">
        <w:rPr>
          <w:b/>
          <w:i/>
          <w:sz w:val="22"/>
          <w:szCs w:val="22"/>
        </w:rPr>
        <w:t>500,0</w:t>
      </w:r>
      <w:r w:rsidRPr="002C72CF">
        <w:rPr>
          <w:sz w:val="22"/>
          <w:szCs w:val="22"/>
        </w:rPr>
        <w:t xml:space="preserve"> </w:t>
      </w:r>
      <w:r w:rsidRPr="002C72CF">
        <w:rPr>
          <w:b/>
          <w:i/>
          <w:sz w:val="22"/>
          <w:szCs w:val="22"/>
        </w:rPr>
        <w:t>тыс. рублей;</w:t>
      </w:r>
    </w:p>
    <w:p w:rsidR="002C72CF" w:rsidRPr="002C72CF" w:rsidRDefault="002C72CF" w:rsidP="002C72CF">
      <w:pPr>
        <w:ind w:firstLine="708"/>
        <w:jc w:val="both"/>
        <w:rPr>
          <w:sz w:val="22"/>
          <w:szCs w:val="22"/>
        </w:rPr>
      </w:pPr>
      <w:r w:rsidRPr="002C72CF">
        <w:rPr>
          <w:sz w:val="22"/>
          <w:szCs w:val="22"/>
        </w:rPr>
        <w:t xml:space="preserve">-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за счет средств областного бюджета, в 2022 году – </w:t>
      </w:r>
      <w:r w:rsidRPr="002C72CF">
        <w:rPr>
          <w:b/>
          <w:i/>
          <w:sz w:val="22"/>
          <w:szCs w:val="22"/>
        </w:rPr>
        <w:t>44,9 тыс. рублей.</w:t>
      </w:r>
      <w:r w:rsidRPr="002C72CF">
        <w:rPr>
          <w:sz w:val="22"/>
          <w:szCs w:val="22"/>
        </w:rPr>
        <w:t xml:space="preserve"> В 2024 и 2025 годах – по </w:t>
      </w:r>
      <w:r w:rsidRPr="002C72CF">
        <w:rPr>
          <w:b/>
          <w:i/>
          <w:sz w:val="22"/>
          <w:szCs w:val="22"/>
        </w:rPr>
        <w:t>44,9 тыс. рублей</w:t>
      </w:r>
      <w:r w:rsidRPr="002C72CF">
        <w:rPr>
          <w:sz w:val="22"/>
          <w:szCs w:val="22"/>
        </w:rPr>
        <w:t xml:space="preserve"> ежегодно.</w:t>
      </w:r>
    </w:p>
    <w:p w:rsidR="002C72CF" w:rsidRPr="002C72CF" w:rsidRDefault="002C72CF" w:rsidP="002C72CF">
      <w:pPr>
        <w:widowControl w:val="0"/>
        <w:autoSpaceDE w:val="0"/>
        <w:autoSpaceDN w:val="0"/>
        <w:adjustRightInd w:val="0"/>
        <w:jc w:val="center"/>
        <w:rPr>
          <w:rFonts w:eastAsia="Calibri"/>
          <w:b/>
          <w:sz w:val="22"/>
          <w:szCs w:val="22"/>
          <w:lang w:eastAsia="en-US"/>
        </w:rPr>
      </w:pPr>
    </w:p>
    <w:p w:rsidR="002C72CF" w:rsidRPr="002C72CF" w:rsidRDefault="002C72CF" w:rsidP="002C72CF">
      <w:pPr>
        <w:autoSpaceDE w:val="0"/>
        <w:autoSpaceDN w:val="0"/>
        <w:adjustRightInd w:val="0"/>
        <w:ind w:left="720"/>
        <w:jc w:val="center"/>
        <w:outlineLvl w:val="1"/>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услуг пассажирского транспорта на территории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Цель муниципальной программы:</w:t>
      </w:r>
    </w:p>
    <w:p w:rsidR="002C72CF" w:rsidRPr="002C72CF" w:rsidRDefault="002C72CF" w:rsidP="002C72CF">
      <w:pPr>
        <w:ind w:firstLine="709"/>
        <w:jc w:val="both"/>
        <w:rPr>
          <w:sz w:val="22"/>
          <w:szCs w:val="22"/>
        </w:rPr>
      </w:pPr>
      <w:r w:rsidRPr="002C72CF">
        <w:rPr>
          <w:sz w:val="22"/>
          <w:szCs w:val="22"/>
        </w:rPr>
        <w:t>- удовлетворить потребности населения в услугах пассажирского транспорта за счёт бесперебойной работы транспорта.</w:t>
      </w:r>
    </w:p>
    <w:p w:rsidR="002C72CF" w:rsidRPr="002C72CF" w:rsidRDefault="002C72CF" w:rsidP="002C72CF">
      <w:pPr>
        <w:autoSpaceDE w:val="0"/>
        <w:autoSpaceDN w:val="0"/>
        <w:adjustRightInd w:val="0"/>
        <w:ind w:firstLine="720"/>
        <w:jc w:val="both"/>
        <w:outlineLvl w:val="0"/>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both"/>
        <w:outlineLvl w:val="0"/>
        <w:rPr>
          <w:sz w:val="22"/>
          <w:szCs w:val="22"/>
        </w:rPr>
      </w:pPr>
    </w:p>
    <w:p w:rsidR="002C72CF" w:rsidRPr="002C72CF" w:rsidRDefault="002C72CF" w:rsidP="002C72CF">
      <w:pPr>
        <w:widowControl w:val="0"/>
        <w:autoSpaceDE w:val="0"/>
        <w:autoSpaceDN w:val="0"/>
        <w:adjustRightInd w:val="0"/>
        <w:jc w:val="center"/>
        <w:rPr>
          <w:sz w:val="22"/>
          <w:szCs w:val="22"/>
        </w:rPr>
      </w:pPr>
      <w:r w:rsidRPr="002C72CF">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2C72CF" w:rsidRPr="002C72CF" w:rsidTr="00987768">
        <w:trPr>
          <w:trHeight w:val="21"/>
        </w:trPr>
        <w:tc>
          <w:tcPr>
            <w:tcW w:w="423"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№п/п </w:t>
            </w:r>
          </w:p>
        </w:tc>
        <w:tc>
          <w:tcPr>
            <w:tcW w:w="2696"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ind w:right="-84"/>
              <w:jc w:val="center"/>
            </w:pPr>
            <w:r w:rsidRPr="002C72CF">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79"/>
        </w:trPr>
        <w:tc>
          <w:tcPr>
            <w:tcW w:w="423"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6"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0"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2023 год</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2024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2025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2028 год</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9"/>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6</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10 </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11 </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12 </w:t>
            </w:r>
          </w:p>
        </w:tc>
      </w:tr>
      <w:tr w:rsidR="002C72CF" w:rsidRPr="002C72CF" w:rsidTr="00987768">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t>Муниципальная программа «Развитие услуг пассажирского транспорта на территории Воскресенского муниципального округа Нижегородской области</w:t>
            </w:r>
            <w:r w:rsidRPr="002C72CF">
              <w:rPr>
                <w:b/>
              </w:rPr>
              <w:t>»</w:t>
            </w:r>
          </w:p>
        </w:tc>
      </w:tr>
      <w:tr w:rsidR="002C72CF" w:rsidRPr="002C72CF" w:rsidTr="00987768">
        <w:trPr>
          <w:trHeight w:val="1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
        </w:tc>
      </w:tr>
      <w:tr w:rsidR="002C72CF" w:rsidRPr="002C72CF" w:rsidTr="00987768">
        <w:trPr>
          <w:trHeight w:val="37"/>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Количество социальных маршрутов, действующих на территории округа</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t>1</w:t>
            </w:r>
            <w:r w:rsidRPr="002C72CF">
              <w:rPr>
                <w:lang w:val="en-US"/>
              </w:rPr>
              <w:t>4</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r w:rsidRPr="002C72CF">
              <w:rPr>
                <w:lang w:val="en-US"/>
              </w:rPr>
              <w:t>4</w:t>
            </w:r>
          </w:p>
        </w:tc>
      </w:tr>
      <w:tr w:rsidR="002C72CF" w:rsidRPr="002C72CF" w:rsidTr="00987768">
        <w:trPr>
          <w:trHeight w:val="74"/>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roofErr w:type="spellStart"/>
            <w:r w:rsidRPr="002C72CF">
              <w:t>тыс.ед</w:t>
            </w:r>
            <w:proofErr w:type="spellEnd"/>
            <w:r w:rsidRPr="002C72CF">
              <w:t>./год</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25,2</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26,0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26,0</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25,0</w:t>
            </w:r>
          </w:p>
        </w:tc>
      </w:tr>
      <w:tr w:rsidR="002C72CF" w:rsidRPr="002C72CF" w:rsidTr="00987768">
        <w:trPr>
          <w:trHeight w:val="1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rPr>
          <w:trHeight w:val="28"/>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тыс. чел.</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200,6</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201</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202</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ascii="Arial" w:hAnsi="Arial"/>
              </w:rPr>
            </w:pPr>
            <w:r w:rsidRPr="002C72CF">
              <w:t>203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rFonts w:ascii="Arial" w:hAnsi="Arial"/>
              </w:rPr>
            </w:pPr>
            <w:r w:rsidRPr="002C72CF">
              <w:t>204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rFonts w:ascii="Arial" w:hAnsi="Arial"/>
              </w:rPr>
            </w:pPr>
            <w:r w:rsidRPr="002C72CF">
              <w:t>205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ascii="Arial" w:hAnsi="Arial"/>
              </w:rPr>
            </w:pPr>
            <w:r w:rsidRPr="002C72CF">
              <w:t>205</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200,6</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noProof/>
                <w:lang w:eastAsia="en-US"/>
              </w:rPr>
            </w:pPr>
            <w:r w:rsidRPr="002C72CF">
              <w:t>201</w:t>
            </w:r>
          </w:p>
        </w:tc>
      </w:tr>
      <w:tr w:rsidR="002C72CF" w:rsidRPr="002C72CF" w:rsidTr="00987768">
        <w:trPr>
          <w:trHeight w:val="27"/>
        </w:trPr>
        <w:tc>
          <w:tcPr>
            <w:tcW w:w="42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69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млн. пасс</w:t>
            </w:r>
            <w:proofErr w:type="gramStart"/>
            <w:r w:rsidRPr="002C72CF">
              <w:t>.</w:t>
            </w:r>
            <w:proofErr w:type="gramEnd"/>
            <w:r w:rsidRPr="002C72CF">
              <w:t xml:space="preserve"> </w:t>
            </w:r>
            <w:proofErr w:type="gramStart"/>
            <w:r w:rsidRPr="002C72CF">
              <w:t>к</w:t>
            </w:r>
            <w:proofErr w:type="gramEnd"/>
            <w:r w:rsidRPr="002C72CF">
              <w:t xml:space="preserve">м </w:t>
            </w:r>
          </w:p>
        </w:tc>
        <w:tc>
          <w:tcPr>
            <w:tcW w:w="142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3,98</w:t>
            </w:r>
          </w:p>
        </w:tc>
        <w:tc>
          <w:tcPr>
            <w:tcW w:w="98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autoSpaceDE w:val="0"/>
              <w:autoSpaceDN w:val="0"/>
              <w:adjustRightInd w:val="0"/>
              <w:jc w:val="center"/>
            </w:pPr>
            <w:r w:rsidRPr="002C72CF">
              <w:t>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4</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w:t>
            </w:r>
          </w:p>
        </w:tc>
        <w:tc>
          <w:tcPr>
            <w:tcW w:w="26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w:t>
            </w:r>
          </w:p>
        </w:tc>
      </w:tr>
    </w:tbl>
    <w:p w:rsidR="002C72CF" w:rsidRPr="002C72CF" w:rsidRDefault="002C72CF" w:rsidP="002C72CF">
      <w:pPr>
        <w:widowControl w:val="0"/>
        <w:autoSpaceDE w:val="0"/>
        <w:autoSpaceDN w:val="0"/>
        <w:adjustRightInd w:val="0"/>
        <w:jc w:val="center"/>
        <w:rPr>
          <w:sz w:val="22"/>
          <w:szCs w:val="22"/>
        </w:rPr>
      </w:pPr>
    </w:p>
    <w:p w:rsidR="002C72CF" w:rsidRPr="002C72CF" w:rsidRDefault="002C72CF" w:rsidP="002C72CF">
      <w:pPr>
        <w:autoSpaceDE w:val="0"/>
        <w:autoSpaceDN w:val="0"/>
        <w:adjustRightInd w:val="0"/>
        <w:outlineLvl w:val="0"/>
        <w:rPr>
          <w:sz w:val="22"/>
          <w:szCs w:val="22"/>
        </w:rPr>
        <w:sectPr w:rsidR="002C72CF" w:rsidRPr="002C72CF" w:rsidSect="00D91859">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Layout w:type="fixed"/>
        <w:tblCellMar>
          <w:left w:w="0" w:type="dxa"/>
          <w:right w:w="0" w:type="dxa"/>
        </w:tblCellMar>
        <w:tblLook w:val="04A0" w:firstRow="1" w:lastRow="0" w:firstColumn="1" w:lastColumn="0" w:noHBand="0" w:noVBand="1"/>
      </w:tblPr>
      <w:tblGrid>
        <w:gridCol w:w="724"/>
        <w:gridCol w:w="3969"/>
        <w:gridCol w:w="960"/>
        <w:gridCol w:w="960"/>
        <w:gridCol w:w="960"/>
        <w:gridCol w:w="960"/>
        <w:gridCol w:w="960"/>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МП/ ПМП</w:t>
            </w:r>
          </w:p>
        </w:tc>
        <w:tc>
          <w:tcPr>
            <w:tcW w:w="39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2025 год</w:t>
            </w:r>
          </w:p>
        </w:tc>
      </w:tr>
      <w:tr w:rsidR="002C72CF" w:rsidRPr="002C72CF" w:rsidTr="00987768">
        <w:trPr>
          <w:trHeight w:val="1275"/>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rPr>
            </w:pPr>
            <w:r w:rsidRPr="002C72CF">
              <w:rPr>
                <w:b/>
                <w:bCs/>
                <w:color w:val="000000"/>
              </w:rPr>
              <w:t>08 0</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rPr>
            </w:pPr>
            <w:r w:rsidRPr="002C72CF">
              <w:rPr>
                <w:b/>
                <w:bCs/>
                <w:color w:val="000000"/>
              </w:rPr>
              <w:t>Муниципальная программа "Развитие услуг пассажирского транспорта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12446,2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11250,5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90,4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9233,7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3952,8</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08 1</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rPr>
            </w:pPr>
            <w:r w:rsidRPr="002C72CF">
              <w:rPr>
                <w:color w:val="000000"/>
              </w:rPr>
              <w:t>Подпрограмма «Улучшение качества транспортного обслуживания населения»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4163,8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4250,5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102,1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3409,5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585,3</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rPr>
            </w:pPr>
            <w:r w:rsidRPr="002C72CF">
              <w:rPr>
                <w:color w:val="000000"/>
              </w:rPr>
              <w:t>08 2</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rPr>
            </w:pPr>
            <w:r w:rsidRPr="002C72CF">
              <w:rPr>
                <w:color w:val="000000"/>
              </w:rPr>
              <w:t>Подпрограмма «Сохранение маршрутной сети социальных пассажирских перевозок на территории округа»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8282,4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7000,0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84,5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5824,2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3367,5</w:t>
            </w:r>
          </w:p>
        </w:tc>
      </w:tr>
    </w:tbl>
    <w:p w:rsidR="002C72CF" w:rsidRPr="002C72CF" w:rsidRDefault="002C72CF" w:rsidP="002C72CF">
      <w:pPr>
        <w:ind w:firstLine="720"/>
        <w:jc w:val="both"/>
        <w:rPr>
          <w:bCs/>
          <w:sz w:val="22"/>
          <w:szCs w:val="22"/>
        </w:rPr>
      </w:pPr>
      <w:r w:rsidRPr="002C72CF">
        <w:rPr>
          <w:bCs/>
          <w:sz w:val="22"/>
          <w:szCs w:val="22"/>
        </w:rPr>
        <w:t>Бюджетные ассигнования будут направлены:</w:t>
      </w:r>
    </w:p>
    <w:p w:rsidR="002C72CF" w:rsidRPr="002C72CF" w:rsidRDefault="002C72CF" w:rsidP="002C72CF">
      <w:pPr>
        <w:ind w:firstLine="720"/>
        <w:jc w:val="both"/>
        <w:rPr>
          <w:bCs/>
          <w:i/>
          <w:sz w:val="22"/>
          <w:szCs w:val="22"/>
        </w:rPr>
      </w:pPr>
      <w:r w:rsidRPr="002C72CF">
        <w:rPr>
          <w:bCs/>
          <w:sz w:val="22"/>
          <w:szCs w:val="22"/>
        </w:rPr>
        <w:t>1.На предоставление субсидии МУП «Воскресенское ПАП» (лизинговые платежи по покупке подвижного состава, о</w:t>
      </w:r>
      <w:r w:rsidRPr="002C72CF">
        <w:rPr>
          <w:sz w:val="22"/>
          <w:szCs w:val="22"/>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переоборудование автобусов на газ, установка и обслуживание </w:t>
      </w:r>
      <w:proofErr w:type="spellStart"/>
      <w:r w:rsidRPr="002C72CF">
        <w:rPr>
          <w:sz w:val="22"/>
          <w:szCs w:val="22"/>
        </w:rPr>
        <w:t>тахографов</w:t>
      </w:r>
      <w:proofErr w:type="spellEnd"/>
      <w:r w:rsidRPr="002C72CF">
        <w:rPr>
          <w:sz w:val="22"/>
          <w:szCs w:val="22"/>
        </w:rPr>
        <w:t xml:space="preserve">, приобретение </w:t>
      </w:r>
      <w:proofErr w:type="spellStart"/>
      <w:r w:rsidR="00013CAC" w:rsidRPr="002C72CF">
        <w:rPr>
          <w:sz w:val="22"/>
          <w:szCs w:val="22"/>
        </w:rPr>
        <w:t>п</w:t>
      </w:r>
      <w:r w:rsidR="00013CAC">
        <w:rPr>
          <w:sz w:val="22"/>
          <w:szCs w:val="22"/>
        </w:rPr>
        <w:t>е</w:t>
      </w:r>
      <w:r w:rsidR="00013CAC" w:rsidRPr="002C72CF">
        <w:rPr>
          <w:sz w:val="22"/>
          <w:szCs w:val="22"/>
        </w:rPr>
        <w:t>л</w:t>
      </w:r>
      <w:r w:rsidR="00013CAC">
        <w:rPr>
          <w:sz w:val="22"/>
          <w:szCs w:val="22"/>
        </w:rPr>
        <w:t>л</w:t>
      </w:r>
      <w:r w:rsidR="00013CAC" w:rsidRPr="002C72CF">
        <w:rPr>
          <w:sz w:val="22"/>
          <w:szCs w:val="22"/>
        </w:rPr>
        <w:t>етного</w:t>
      </w:r>
      <w:proofErr w:type="spellEnd"/>
      <w:r w:rsidRPr="002C72CF">
        <w:rPr>
          <w:sz w:val="22"/>
          <w:szCs w:val="22"/>
        </w:rPr>
        <w:t xml:space="preserve"> котла и монтаж системы отопления в здании автостанции</w:t>
      </w:r>
      <w:r w:rsidRPr="002C72CF">
        <w:rPr>
          <w:bCs/>
          <w:sz w:val="22"/>
          <w:szCs w:val="22"/>
        </w:rPr>
        <w:t xml:space="preserve">) – </w:t>
      </w:r>
      <w:r w:rsidRPr="002C72CF">
        <w:rPr>
          <w:b/>
          <w:bCs/>
          <w:i/>
          <w:sz w:val="22"/>
          <w:szCs w:val="22"/>
        </w:rPr>
        <w:t>1428,6 тыс. рублей</w:t>
      </w:r>
      <w:r w:rsidRPr="002C72CF">
        <w:rPr>
          <w:bCs/>
          <w:sz w:val="22"/>
          <w:szCs w:val="22"/>
        </w:rPr>
        <w:t xml:space="preserve"> в 2023 году, что составляет</w:t>
      </w:r>
      <w:r w:rsidRPr="002C72CF">
        <w:rPr>
          <w:b/>
          <w:color w:val="000000"/>
          <w:sz w:val="22"/>
          <w:szCs w:val="22"/>
        </w:rPr>
        <w:t xml:space="preserve"> </w:t>
      </w:r>
      <w:r w:rsidRPr="002C72CF">
        <w:rPr>
          <w:color w:val="000000"/>
          <w:sz w:val="22"/>
          <w:szCs w:val="22"/>
        </w:rPr>
        <w:t>34,3%</w:t>
      </w:r>
      <w:r w:rsidRPr="002C72CF">
        <w:rPr>
          <w:bCs/>
          <w:i/>
          <w:sz w:val="22"/>
          <w:szCs w:val="22"/>
        </w:rPr>
        <w:t xml:space="preserve"> </w:t>
      </w:r>
      <w:r w:rsidRPr="002C72CF">
        <w:rPr>
          <w:rFonts w:cs="Arial"/>
          <w:sz w:val="22"/>
          <w:szCs w:val="22"/>
        </w:rPr>
        <w:t>к уровню 2022 года, в</w:t>
      </w:r>
      <w:r w:rsidRPr="002C72CF">
        <w:rPr>
          <w:bCs/>
          <w:sz w:val="22"/>
          <w:szCs w:val="22"/>
        </w:rPr>
        <w:t xml:space="preserve"> 2024 году </w:t>
      </w:r>
      <w:r w:rsidRPr="002C72CF">
        <w:rPr>
          <w:bCs/>
          <w:i/>
          <w:sz w:val="22"/>
          <w:szCs w:val="22"/>
        </w:rPr>
        <w:t xml:space="preserve"> </w:t>
      </w:r>
      <w:r w:rsidRPr="002C72CF">
        <w:rPr>
          <w:b/>
          <w:bCs/>
          <w:i/>
          <w:sz w:val="22"/>
          <w:szCs w:val="22"/>
        </w:rPr>
        <w:t>585,2 тыс. рублей</w:t>
      </w:r>
      <w:r w:rsidRPr="002C72CF">
        <w:rPr>
          <w:bCs/>
          <w:i/>
          <w:sz w:val="22"/>
          <w:szCs w:val="22"/>
        </w:rPr>
        <w:t xml:space="preserve">, </w:t>
      </w:r>
      <w:r w:rsidRPr="002C72CF">
        <w:rPr>
          <w:bCs/>
          <w:sz w:val="22"/>
          <w:szCs w:val="22"/>
        </w:rPr>
        <w:t>в 2025 году</w:t>
      </w:r>
      <w:r w:rsidRPr="002C72CF">
        <w:rPr>
          <w:bCs/>
          <w:i/>
          <w:sz w:val="22"/>
          <w:szCs w:val="22"/>
        </w:rPr>
        <w:t xml:space="preserve"> </w:t>
      </w:r>
      <w:r w:rsidRPr="002C72CF">
        <w:rPr>
          <w:b/>
          <w:bCs/>
          <w:i/>
          <w:sz w:val="22"/>
          <w:szCs w:val="22"/>
        </w:rPr>
        <w:t>585,3 тыс. рублей.</w:t>
      </w:r>
    </w:p>
    <w:p w:rsidR="002C72CF" w:rsidRPr="002C72CF" w:rsidRDefault="002C72CF" w:rsidP="002C72CF">
      <w:pPr>
        <w:ind w:firstLine="720"/>
        <w:jc w:val="both"/>
        <w:rPr>
          <w:bCs/>
          <w:sz w:val="22"/>
          <w:szCs w:val="22"/>
        </w:rPr>
      </w:pPr>
      <w:r w:rsidRPr="002C72CF">
        <w:rPr>
          <w:bCs/>
          <w:sz w:val="22"/>
          <w:szCs w:val="22"/>
        </w:rPr>
        <w:t>2. На о</w:t>
      </w:r>
      <w:r w:rsidRPr="002C72CF">
        <w:rPr>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округа </w:t>
      </w:r>
      <w:r w:rsidRPr="002C72CF">
        <w:rPr>
          <w:bCs/>
          <w:sz w:val="22"/>
          <w:szCs w:val="22"/>
        </w:rPr>
        <w:t xml:space="preserve">– </w:t>
      </w:r>
      <w:r w:rsidRPr="002C72CF">
        <w:rPr>
          <w:b/>
          <w:bCs/>
          <w:i/>
          <w:sz w:val="22"/>
          <w:szCs w:val="22"/>
        </w:rPr>
        <w:t>7000,0 тыс. рублей</w:t>
      </w:r>
      <w:r w:rsidRPr="002C72CF">
        <w:rPr>
          <w:bCs/>
          <w:sz w:val="22"/>
          <w:szCs w:val="22"/>
        </w:rPr>
        <w:t xml:space="preserve"> в 2023 году, что составляет 84,5</w:t>
      </w:r>
      <w:r w:rsidRPr="002C72CF">
        <w:rPr>
          <w:color w:val="000000"/>
          <w:sz w:val="22"/>
          <w:szCs w:val="22"/>
        </w:rPr>
        <w:t xml:space="preserve">% </w:t>
      </w:r>
      <w:r w:rsidRPr="002C72CF">
        <w:rPr>
          <w:rFonts w:cs="Arial"/>
          <w:sz w:val="22"/>
          <w:szCs w:val="22"/>
        </w:rPr>
        <w:t>к уровню 2022 года,</w:t>
      </w:r>
      <w:r w:rsidRPr="002C72CF">
        <w:rPr>
          <w:color w:val="000000"/>
          <w:sz w:val="22"/>
          <w:szCs w:val="22"/>
        </w:rPr>
        <w:t xml:space="preserve"> </w:t>
      </w:r>
      <w:r w:rsidRPr="002C72CF">
        <w:rPr>
          <w:bCs/>
          <w:sz w:val="22"/>
          <w:szCs w:val="22"/>
        </w:rPr>
        <w:t xml:space="preserve">в 2024  год </w:t>
      </w:r>
      <w:r w:rsidRPr="002C72CF">
        <w:rPr>
          <w:b/>
          <w:bCs/>
          <w:i/>
          <w:sz w:val="22"/>
          <w:szCs w:val="22"/>
        </w:rPr>
        <w:t>5824,2 тыс. рублей</w:t>
      </w:r>
      <w:r w:rsidRPr="002C72CF">
        <w:rPr>
          <w:bCs/>
          <w:i/>
          <w:sz w:val="22"/>
          <w:szCs w:val="22"/>
        </w:rPr>
        <w:t xml:space="preserve">, </w:t>
      </w:r>
      <w:r w:rsidRPr="002C72CF">
        <w:rPr>
          <w:bCs/>
          <w:sz w:val="22"/>
          <w:szCs w:val="22"/>
        </w:rPr>
        <w:t>в 2025 году</w:t>
      </w:r>
      <w:r w:rsidRPr="002C72CF">
        <w:rPr>
          <w:bCs/>
          <w:i/>
          <w:sz w:val="22"/>
          <w:szCs w:val="22"/>
        </w:rPr>
        <w:t xml:space="preserve"> </w:t>
      </w:r>
      <w:r w:rsidRPr="002C72CF">
        <w:rPr>
          <w:b/>
          <w:bCs/>
          <w:i/>
          <w:sz w:val="22"/>
          <w:szCs w:val="22"/>
        </w:rPr>
        <w:t>3367,5 тыс. рублей.</w:t>
      </w:r>
    </w:p>
    <w:p w:rsidR="002C72CF" w:rsidRPr="002C72CF" w:rsidRDefault="002C72CF" w:rsidP="002C72CF">
      <w:pPr>
        <w:ind w:firstLine="720"/>
        <w:jc w:val="both"/>
        <w:rPr>
          <w:bCs/>
          <w:sz w:val="22"/>
          <w:szCs w:val="22"/>
        </w:rPr>
      </w:pPr>
      <w:r w:rsidRPr="002C72CF">
        <w:rPr>
          <w:bCs/>
          <w:sz w:val="22"/>
          <w:szCs w:val="22"/>
        </w:rPr>
        <w:t xml:space="preserve">3. </w:t>
      </w:r>
      <w:proofErr w:type="gramStart"/>
      <w:r w:rsidRPr="002C72CF">
        <w:rPr>
          <w:bCs/>
          <w:sz w:val="22"/>
          <w:szCs w:val="22"/>
        </w:rPr>
        <w:t xml:space="preserve">На приобретение автобусов  - </w:t>
      </w:r>
      <w:r w:rsidRPr="002C72CF">
        <w:rPr>
          <w:b/>
          <w:bCs/>
          <w:i/>
          <w:sz w:val="22"/>
          <w:szCs w:val="22"/>
        </w:rPr>
        <w:t>2821,9 тыс. рублей</w:t>
      </w:r>
      <w:r w:rsidRPr="002C72CF">
        <w:rPr>
          <w:bCs/>
          <w:sz w:val="22"/>
          <w:szCs w:val="22"/>
        </w:rPr>
        <w:t xml:space="preserve"> в  2023 году (из них за счет субсидии из областного бюджета </w:t>
      </w:r>
      <w:r w:rsidRPr="002C72CF">
        <w:rPr>
          <w:b/>
          <w:bCs/>
          <w:i/>
          <w:sz w:val="22"/>
          <w:szCs w:val="22"/>
        </w:rPr>
        <w:t xml:space="preserve">2793,7 тыс. </w:t>
      </w:r>
      <w:r w:rsidRPr="002C72CF">
        <w:rPr>
          <w:bCs/>
          <w:sz w:val="22"/>
          <w:szCs w:val="22"/>
        </w:rPr>
        <w:t xml:space="preserve">рублей и </w:t>
      </w:r>
      <w:r w:rsidRPr="002C72CF">
        <w:rPr>
          <w:b/>
          <w:bCs/>
          <w:i/>
          <w:sz w:val="22"/>
          <w:szCs w:val="22"/>
        </w:rPr>
        <w:t>28,2 тыс. рублей</w:t>
      </w:r>
      <w:r w:rsidRPr="002C72CF">
        <w:rPr>
          <w:bCs/>
          <w:sz w:val="22"/>
          <w:szCs w:val="22"/>
        </w:rPr>
        <w:t xml:space="preserve"> за счет бюджета округа), в 2024 году </w:t>
      </w:r>
      <w:r w:rsidRPr="002C72CF">
        <w:rPr>
          <w:b/>
          <w:bCs/>
          <w:i/>
          <w:sz w:val="22"/>
          <w:szCs w:val="22"/>
        </w:rPr>
        <w:t xml:space="preserve">2824,3 тыс. рублей </w:t>
      </w:r>
      <w:r w:rsidRPr="002C72CF">
        <w:rPr>
          <w:bCs/>
          <w:sz w:val="22"/>
          <w:szCs w:val="22"/>
        </w:rPr>
        <w:t xml:space="preserve">(из них за счет субсидии из областного бюджета </w:t>
      </w:r>
      <w:r w:rsidRPr="002C72CF">
        <w:rPr>
          <w:b/>
          <w:bCs/>
          <w:i/>
          <w:sz w:val="22"/>
          <w:szCs w:val="22"/>
        </w:rPr>
        <w:t xml:space="preserve">2796,0 тыс. </w:t>
      </w:r>
      <w:r w:rsidRPr="002C72CF">
        <w:rPr>
          <w:bCs/>
          <w:sz w:val="22"/>
          <w:szCs w:val="22"/>
        </w:rPr>
        <w:t xml:space="preserve">рублей и </w:t>
      </w:r>
      <w:r w:rsidRPr="002C72CF">
        <w:rPr>
          <w:b/>
          <w:bCs/>
          <w:i/>
          <w:sz w:val="22"/>
          <w:szCs w:val="22"/>
        </w:rPr>
        <w:t>28,3 тыс. рублей</w:t>
      </w:r>
      <w:r w:rsidRPr="002C72CF">
        <w:rPr>
          <w:bCs/>
          <w:sz w:val="22"/>
          <w:szCs w:val="22"/>
        </w:rPr>
        <w:t xml:space="preserve"> за счет бюджета округа).</w:t>
      </w:r>
      <w:proofErr w:type="gramEnd"/>
    </w:p>
    <w:p w:rsidR="002C72CF" w:rsidRPr="002C72CF" w:rsidRDefault="002C72CF" w:rsidP="002C72CF">
      <w:pPr>
        <w:autoSpaceDN w:val="0"/>
        <w:jc w:val="center"/>
        <w:rPr>
          <w:rFonts w:eastAsia="Calibri"/>
          <w:b/>
          <w:sz w:val="22"/>
          <w:szCs w:val="22"/>
        </w:rPr>
      </w:pPr>
    </w:p>
    <w:p w:rsidR="002C72CF" w:rsidRPr="002C72CF" w:rsidRDefault="002C72CF" w:rsidP="002C72CF">
      <w:pPr>
        <w:autoSpaceDN w:val="0"/>
        <w:jc w:val="center"/>
        <w:rPr>
          <w:rFonts w:eastAsia="Calibri"/>
          <w:b/>
          <w:sz w:val="22"/>
          <w:szCs w:val="22"/>
        </w:rPr>
      </w:pPr>
      <w:r w:rsidRPr="002C72CF">
        <w:rPr>
          <w:rFonts w:eastAsia="Calibri"/>
          <w:b/>
          <w:sz w:val="22"/>
          <w:szCs w:val="22"/>
        </w:rPr>
        <w:t>Проект муниципальной программы</w:t>
      </w:r>
    </w:p>
    <w:p w:rsidR="002C72CF" w:rsidRPr="002C72CF" w:rsidRDefault="002C72CF" w:rsidP="002C72CF">
      <w:pPr>
        <w:autoSpaceDN w:val="0"/>
        <w:jc w:val="center"/>
        <w:rPr>
          <w:rFonts w:eastAsia="Calibri"/>
          <w:b/>
          <w:sz w:val="22"/>
          <w:szCs w:val="22"/>
        </w:rPr>
      </w:pPr>
      <w:r w:rsidRPr="002C72CF">
        <w:rPr>
          <w:rFonts w:eastAsia="Calibri"/>
          <w:b/>
          <w:sz w:val="22"/>
          <w:szCs w:val="22"/>
        </w:rPr>
        <w:t>«Развитие культуры, молодежной политики и спорта Воскресенского муниципального округа Нижегородской области».</w:t>
      </w:r>
    </w:p>
    <w:p w:rsidR="002C72CF" w:rsidRPr="002C72CF" w:rsidRDefault="002C72CF" w:rsidP="002C72CF">
      <w:pPr>
        <w:autoSpaceDN w:val="0"/>
        <w:jc w:val="center"/>
        <w:rPr>
          <w:rFonts w:eastAsia="Calibri"/>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widowControl w:val="0"/>
        <w:ind w:firstLine="709"/>
        <w:jc w:val="both"/>
        <w:rPr>
          <w:color w:val="000000"/>
          <w:sz w:val="22"/>
          <w:szCs w:val="22"/>
        </w:rPr>
      </w:pPr>
      <w:r w:rsidRPr="002C72CF">
        <w:rPr>
          <w:color w:val="000000"/>
          <w:sz w:val="22"/>
          <w:szCs w:val="22"/>
        </w:rPr>
        <w:t>- сохранение и развитие качественного дополнительного образования в сфере культуры на территории Воскресенского округа;</w:t>
      </w:r>
    </w:p>
    <w:p w:rsidR="002C72CF" w:rsidRPr="002C72CF" w:rsidRDefault="002C72CF" w:rsidP="002C72CF">
      <w:pPr>
        <w:widowControl w:val="0"/>
        <w:ind w:firstLine="709"/>
        <w:jc w:val="both"/>
        <w:rPr>
          <w:color w:val="000000"/>
          <w:sz w:val="22"/>
          <w:szCs w:val="22"/>
        </w:rPr>
      </w:pPr>
      <w:r w:rsidRPr="002C72CF">
        <w:rPr>
          <w:color w:val="000000"/>
          <w:sz w:val="22"/>
          <w:szCs w:val="22"/>
        </w:rPr>
        <w:t>- повышение роли культуры в воспитании и просвещении населения Воскресенского округа в ее лучших традициях и достижениях;</w:t>
      </w:r>
    </w:p>
    <w:p w:rsidR="002C72CF" w:rsidRPr="002C72CF" w:rsidRDefault="002C72CF" w:rsidP="002C72CF">
      <w:pPr>
        <w:widowControl w:val="0"/>
        <w:ind w:firstLine="709"/>
        <w:jc w:val="both"/>
        <w:rPr>
          <w:color w:val="000000"/>
          <w:sz w:val="22"/>
          <w:szCs w:val="22"/>
        </w:rPr>
      </w:pPr>
      <w:r w:rsidRPr="002C72CF">
        <w:rPr>
          <w:color w:val="000000"/>
          <w:sz w:val="22"/>
          <w:szCs w:val="22"/>
        </w:rPr>
        <w:t>- сохранение культурного наследия округа и единого культурно-информационного пространства;</w:t>
      </w:r>
    </w:p>
    <w:p w:rsidR="002C72CF" w:rsidRPr="002C72CF" w:rsidRDefault="002C72CF" w:rsidP="002C72CF">
      <w:pPr>
        <w:widowControl w:val="0"/>
        <w:ind w:firstLine="709"/>
        <w:jc w:val="both"/>
        <w:rPr>
          <w:color w:val="000000"/>
          <w:sz w:val="22"/>
          <w:szCs w:val="22"/>
        </w:rPr>
      </w:pPr>
      <w:r w:rsidRPr="002C72CF">
        <w:rPr>
          <w:color w:val="000000"/>
          <w:sz w:val="22"/>
          <w:szCs w:val="22"/>
        </w:rPr>
        <w:t>- расширение доступности услуг культуры в Воскресенском округе;</w:t>
      </w:r>
    </w:p>
    <w:p w:rsidR="002C72CF" w:rsidRPr="002C72CF" w:rsidRDefault="002C72CF" w:rsidP="002C72CF">
      <w:pPr>
        <w:widowControl w:val="0"/>
        <w:ind w:firstLine="709"/>
        <w:jc w:val="both"/>
        <w:rPr>
          <w:color w:val="000000"/>
          <w:sz w:val="22"/>
          <w:szCs w:val="22"/>
        </w:rPr>
      </w:pPr>
      <w:r w:rsidRPr="002C72CF">
        <w:rPr>
          <w:color w:val="000000"/>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2C72CF" w:rsidRPr="002C72CF" w:rsidRDefault="002C72CF" w:rsidP="002C72CF">
      <w:pPr>
        <w:ind w:firstLine="709"/>
        <w:jc w:val="both"/>
        <w:rPr>
          <w:sz w:val="22"/>
          <w:szCs w:val="22"/>
        </w:rPr>
      </w:pPr>
      <w:r w:rsidRPr="002C72CF">
        <w:rPr>
          <w:sz w:val="22"/>
          <w:szCs w:val="22"/>
        </w:rPr>
        <w:t>- создание условий для реализации муниципальной программы.</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Отдел культуры, молодежной политики и спорта администрации Воскресенского муниципального округа Нижегородской области </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t>Сведения об индикаторах и непосредственных результатах</w:t>
      </w:r>
    </w:p>
    <w:tbl>
      <w:tblPr>
        <w:tblW w:w="14743" w:type="dxa"/>
        <w:tblInd w:w="84" w:type="dxa"/>
        <w:tblLayout w:type="fixed"/>
        <w:tblCellMar>
          <w:left w:w="84" w:type="dxa"/>
          <w:right w:w="84" w:type="dxa"/>
        </w:tblCellMar>
        <w:tblLook w:val="04A0" w:firstRow="1" w:lastRow="0" w:firstColumn="1" w:lastColumn="0" w:noHBand="0" w:noVBand="1"/>
      </w:tblPr>
      <w:tblGrid>
        <w:gridCol w:w="521"/>
        <w:gridCol w:w="2456"/>
        <w:gridCol w:w="992"/>
        <w:gridCol w:w="994"/>
        <w:gridCol w:w="11"/>
        <w:gridCol w:w="992"/>
        <w:gridCol w:w="992"/>
        <w:gridCol w:w="992"/>
        <w:gridCol w:w="993"/>
        <w:gridCol w:w="1134"/>
        <w:gridCol w:w="1134"/>
        <w:gridCol w:w="1689"/>
        <w:gridCol w:w="12"/>
        <w:gridCol w:w="1819"/>
        <w:gridCol w:w="12"/>
      </w:tblGrid>
      <w:tr w:rsidR="002C72CF" w:rsidRPr="002C72CF" w:rsidTr="00987768">
        <w:trPr>
          <w:gridAfter w:val="1"/>
          <w:wAfter w:w="12" w:type="dxa"/>
          <w:trHeight w:val="624"/>
        </w:trPr>
        <w:tc>
          <w:tcPr>
            <w:tcW w:w="521"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№п/п </w:t>
            </w:r>
          </w:p>
        </w:tc>
        <w:tc>
          <w:tcPr>
            <w:tcW w:w="2456"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Наименование индикатора/ непосредственного результата </w:t>
            </w:r>
          </w:p>
        </w:tc>
        <w:tc>
          <w:tcPr>
            <w:tcW w:w="992" w:type="dxa"/>
            <w:vMerge w:val="restart"/>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ind w:right="-84"/>
              <w:jc w:val="center"/>
              <w:rPr>
                <w:color w:val="000000"/>
                <w:szCs w:val="20"/>
              </w:rPr>
            </w:pPr>
            <w:r w:rsidRPr="002C72CF">
              <w:rPr>
                <w:color w:val="000000"/>
                <w:szCs w:val="20"/>
              </w:rPr>
              <w:t xml:space="preserve">Ед. измерения </w:t>
            </w:r>
          </w:p>
        </w:tc>
        <w:tc>
          <w:tcPr>
            <w:tcW w:w="10762" w:type="dxa"/>
            <w:gridSpan w:val="11"/>
            <w:tcBorders>
              <w:top w:val="single" w:sz="2" w:space="0" w:color="000000"/>
              <w:left w:val="single" w:sz="2" w:space="0" w:color="000000"/>
              <w:bottom w:val="nil"/>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Значение индикатора/непосредственного результата </w:t>
            </w:r>
          </w:p>
        </w:tc>
      </w:tr>
      <w:tr w:rsidR="002C72CF" w:rsidRPr="002C72CF" w:rsidTr="00987768">
        <w:trPr>
          <w:gridAfter w:val="1"/>
          <w:wAfter w:w="12" w:type="dxa"/>
          <w:trHeight w:val="1466"/>
        </w:trPr>
        <w:tc>
          <w:tcPr>
            <w:tcW w:w="521"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2456"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2C72CF" w:rsidRPr="002C72CF" w:rsidRDefault="002C72CF" w:rsidP="002C72CF">
            <w:pPr>
              <w:rPr>
                <w:color w:val="000000"/>
                <w:szCs w:val="20"/>
              </w:rPr>
            </w:pP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момент разработки программы</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2027</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2028</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По окончании реализации программы 2028</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Без программного вмешательства</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1 </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2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3 </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4 </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7 </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11</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rPr>
                <w:color w:val="000000"/>
                <w:szCs w:val="20"/>
              </w:rPr>
            </w:pPr>
            <w:r w:rsidRPr="002C72CF">
              <w:rPr>
                <w:color w:val="000000"/>
                <w:szCs w:val="20"/>
              </w:rPr>
              <w:t>Программа. «Развитие культуры, молодежной политики и спорта Воскресенского муниципального округа Нижегородской области»</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1"/>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outlineLvl w:val="1"/>
              <w:rPr>
                <w:color w:val="000000"/>
                <w:szCs w:val="20"/>
              </w:rPr>
            </w:pPr>
          </w:p>
        </w:tc>
        <w:tc>
          <w:tcPr>
            <w:tcW w:w="99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jc w:val="center"/>
              <w:outlineLvl w:val="1"/>
              <w:rPr>
                <w:color w:val="000000"/>
                <w:szCs w:val="20"/>
              </w:rPr>
            </w:pPr>
          </w:p>
        </w:tc>
        <w:tc>
          <w:tcPr>
            <w:tcW w:w="1003"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701"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819"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outlineLvl w:val="1"/>
              <w:rPr>
                <w:color w:val="000000"/>
                <w:szCs w:val="20"/>
              </w:rPr>
            </w:pPr>
            <w:r w:rsidRPr="002C72CF">
              <w:rPr>
                <w:color w:val="000000"/>
                <w:szCs w:val="20"/>
              </w:rPr>
              <w:t>Повышение уровня средней заработной платы работников учреждений культуры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руб.</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28173,09</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37120,0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3712,0</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32575,0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Число высококвалифицированных работников в сфере культуры от числа квалифицированных работников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44,0,0</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48,0</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45,0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Доля учреждений культуры, подключенных к информационно - телекоммуникационной сети "Интернет", от общего числа учреждений культуры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40</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43</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outlineLvl w:val="1"/>
              <w:rPr>
                <w:color w:val="000000"/>
                <w:szCs w:val="20"/>
              </w:rPr>
            </w:pPr>
            <w:r w:rsidRPr="002C72CF">
              <w:rPr>
                <w:color w:val="000000"/>
                <w:szCs w:val="20"/>
              </w:rPr>
              <w:t xml:space="preserve">Повышение уровня </w:t>
            </w:r>
            <w:r w:rsidRPr="002C72CF">
              <w:rPr>
                <w:color w:val="000000"/>
                <w:szCs w:val="20"/>
              </w:rPr>
              <w:lastRenderedPageBreak/>
              <w:t>удовлетворенности граждан Воскресенского округа качеством предоставления муниципальных услуг</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lastRenderedPageBreak/>
              <w:t>%</w:t>
            </w:r>
          </w:p>
        </w:tc>
        <w:tc>
          <w:tcPr>
            <w:tcW w:w="99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82</w:t>
            </w:r>
          </w:p>
        </w:tc>
        <w:tc>
          <w:tcPr>
            <w:tcW w:w="1003"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91,5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92,5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93</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93</w:t>
            </w:r>
          </w:p>
        </w:tc>
        <w:tc>
          <w:tcPr>
            <w:tcW w:w="181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jc w:val="center"/>
              <w:outlineLvl w:val="1"/>
              <w:rPr>
                <w:color w:val="000000"/>
                <w:szCs w:val="20"/>
              </w:rPr>
            </w:pPr>
            <w:r w:rsidRPr="002C72CF">
              <w:rPr>
                <w:color w:val="000000"/>
                <w:szCs w:val="20"/>
              </w:rPr>
              <w:t>90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Подпрограмма 1.«Развитие культуры в Воскресенском муниципальном округе».</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FF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005"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701"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819"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Height w:val="1071"/>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Охват населения округа участием в клубных формированиях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143,55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144,5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 xml:space="preserve"> 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w:t>
            </w:r>
          </w:p>
          <w:p w:rsidR="002C72CF" w:rsidRPr="002C72CF" w:rsidRDefault="002C72CF" w:rsidP="002C72CF">
            <w:pPr>
              <w:widowControl w:val="0"/>
              <w:rPr>
                <w:color w:val="000000"/>
                <w:szCs w:val="20"/>
              </w:rPr>
            </w:pPr>
            <w:r w:rsidRPr="002C72CF">
              <w:rPr>
                <w:color w:val="000000"/>
                <w:szCs w:val="20"/>
              </w:rPr>
              <w:t>государственных и муниципальных музеев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1500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Посещаемость общедоступных библиотек округа</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на тыс. 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7114,51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7300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7350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7400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7450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7200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Количество платных культурно-досуговых мероприятий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единиц</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Число обучающихся в ДШИ</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Непосредственный результат</w:t>
            </w:r>
          </w:p>
        </w:tc>
        <w:tc>
          <w:tcPr>
            <w:tcW w:w="11754" w:type="dxa"/>
            <w:gridSpan w:val="1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Повышение уровня посещаемости муниципальных библиотек, музеев. Повышение числа посетителей на культурно-досуговых мероприятиях и в клубных формированиях.</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Увеличение числа участников клубных формирований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outlineLvl w:val="0"/>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2664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2675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2735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2745</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2745</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2670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 xml:space="preserve">Увеличение количества посетителей муниципальных </w:t>
            </w:r>
            <w:r w:rsidRPr="002C72CF">
              <w:rPr>
                <w:color w:val="000000"/>
                <w:szCs w:val="20"/>
              </w:rPr>
              <w:lastRenderedPageBreak/>
              <w:t>музеев</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22900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23100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23300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23400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Посещаемость общедоступных библиотек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132024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133500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134000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134500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135000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136000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136000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133000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outlineLvl w:val="0"/>
              <w:rPr>
                <w:color w:val="000000"/>
                <w:szCs w:val="20"/>
              </w:rPr>
            </w:pPr>
            <w:r w:rsidRPr="002C72CF">
              <w:rPr>
                <w:color w:val="000000"/>
                <w:szCs w:val="20"/>
              </w:rPr>
              <w:t>Увеличение количества обучающихся в ДШИ</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r w:rsidRPr="002C72CF">
              <w:rPr>
                <w:color w:val="000000"/>
                <w:szCs w:val="20"/>
              </w:rPr>
              <w:t>Подпрограмма 2.«Развитие молодежной политики в Воскресенском муниципальном округе»</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Индикаторы</w:t>
            </w: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005" w:type="dxa"/>
            <w:gridSpan w:val="2"/>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2"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993"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1134"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4654" w:type="dxa"/>
            <w:gridSpan w:val="4"/>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Мероприятия, проведенные для молодежи округа</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70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Молодые люди, получившие услуги в рамках Программы</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4422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4470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4490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r>
      <w:tr w:rsidR="002C72CF" w:rsidRPr="002C72CF" w:rsidTr="00987768">
        <w:trPr>
          <w:gridAfter w:val="1"/>
          <w:wAfter w:w="12" w:type="dxa"/>
          <w:trHeight w:val="2235"/>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Акции среди молодежи в поддержку здорового образа жизни, а также направленные на повышение участия молодежи в общественных делах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14</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16</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17</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17</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Участники акций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185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265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270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200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Спортивно-массовые мероприятия</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шт.</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50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Участники мероприятий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840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850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860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880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880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820</w:t>
            </w:r>
          </w:p>
        </w:tc>
      </w:tr>
      <w:tr w:rsidR="002C72CF" w:rsidRPr="002C72CF" w:rsidTr="00987768">
        <w:tc>
          <w:tcPr>
            <w:tcW w:w="521" w:type="dxa"/>
            <w:tcBorders>
              <w:top w:val="single" w:sz="2" w:space="0" w:color="000000"/>
              <w:left w:val="single" w:sz="2" w:space="0" w:color="000000"/>
              <w:bottom w:val="single" w:sz="2" w:space="0" w:color="000000"/>
              <w:right w:val="single" w:sz="2" w:space="0" w:color="000000"/>
            </w:tcBorders>
          </w:tcPr>
          <w:p w:rsidR="002C72CF" w:rsidRPr="002C72CF" w:rsidRDefault="002C72CF" w:rsidP="002C72CF">
            <w:pPr>
              <w:widowControl w:val="0"/>
              <w:jc w:val="center"/>
              <w:rPr>
                <w:color w:val="000000"/>
                <w:szCs w:val="20"/>
              </w:rPr>
            </w:pP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Непосредственный результат</w:t>
            </w:r>
          </w:p>
        </w:tc>
        <w:tc>
          <w:tcPr>
            <w:tcW w:w="11766" w:type="dxa"/>
            <w:gridSpan w:val="13"/>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Повышение количества участников в молодежных мероприятий и молодежных акций.</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Увеличение количества молодежи, </w:t>
            </w:r>
            <w:r w:rsidRPr="002C72CF">
              <w:rPr>
                <w:color w:val="000000"/>
                <w:szCs w:val="20"/>
              </w:rPr>
              <w:lastRenderedPageBreak/>
              <w:t>охваченной Подпрограммой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4221</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4235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4260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4290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4290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4250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lastRenderedPageBreak/>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Численность населения Воскресенского муниципального округа, вовлеченного в проведение молодежных мероприятий и участие в них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4422</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4470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4480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4490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4450</w:t>
            </w:r>
          </w:p>
        </w:tc>
      </w:tr>
      <w:tr w:rsidR="002C72CF" w:rsidRPr="002C72CF" w:rsidTr="00987768">
        <w:trPr>
          <w:gridAfter w:val="1"/>
          <w:wAfter w:w="12" w:type="dxa"/>
        </w:trPr>
        <w:tc>
          <w:tcPr>
            <w:tcW w:w="14731" w:type="dxa"/>
            <w:gridSpan w:val="14"/>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Подпрограмма 3 «Развитие физической культуры и спорта в Воскресенском муниципальном округе Нижегородской области»</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Охват населения округа, систематически занимающихся культурой и спортом</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325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335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350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258</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2</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 государственных и муниципальных спортивных учреждений</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455</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465</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475</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480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rPr>
                <w:color w:val="000000"/>
                <w:szCs w:val="20"/>
              </w:rPr>
            </w:pPr>
            <w:r w:rsidRPr="002C72CF">
              <w:rPr>
                <w:color w:val="000000"/>
                <w:szCs w:val="20"/>
              </w:rPr>
              <w:t>Посещаемость спортивных мероприятий и участие в них</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1000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1010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1020</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1030</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1050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1060</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1060</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920</w:t>
            </w:r>
          </w:p>
        </w:tc>
      </w:tr>
      <w:tr w:rsidR="002C72CF" w:rsidRPr="002C72CF" w:rsidTr="00987768">
        <w:trPr>
          <w:gridAfter w:val="1"/>
          <w:wAfter w:w="12" w:type="dxa"/>
        </w:trPr>
        <w:tc>
          <w:tcPr>
            <w:tcW w:w="521"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w:t>
            </w:r>
          </w:p>
        </w:tc>
        <w:tc>
          <w:tcPr>
            <w:tcW w:w="2456"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both"/>
              <w:rPr>
                <w:color w:val="000000"/>
                <w:szCs w:val="20"/>
              </w:rPr>
            </w:pPr>
            <w:r w:rsidRPr="002C72CF">
              <w:rPr>
                <w:color w:val="000000"/>
                <w:szCs w:val="20"/>
              </w:rPr>
              <w:t xml:space="preserve">Увеличение занимающихся физической культурой и спортом </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Чел. На 1 тыс. населения</w:t>
            </w:r>
          </w:p>
        </w:tc>
        <w:tc>
          <w:tcPr>
            <w:tcW w:w="1005"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34</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36</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2"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38</w:t>
            </w:r>
          </w:p>
        </w:tc>
        <w:tc>
          <w:tcPr>
            <w:tcW w:w="993"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40</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42</w:t>
            </w:r>
          </w:p>
        </w:tc>
        <w:tc>
          <w:tcPr>
            <w:tcW w:w="1134"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1689" w:type="dxa"/>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44</w:t>
            </w:r>
          </w:p>
        </w:tc>
        <w:tc>
          <w:tcPr>
            <w:tcW w:w="1831" w:type="dxa"/>
            <w:gridSpan w:val="2"/>
            <w:tcBorders>
              <w:top w:val="single" w:sz="2" w:space="0" w:color="000000"/>
              <w:left w:val="single" w:sz="2" w:space="0" w:color="000000"/>
              <w:bottom w:val="single" w:sz="2" w:space="0" w:color="000000"/>
              <w:right w:val="single" w:sz="2" w:space="0" w:color="000000"/>
            </w:tcBorders>
            <w:hideMark/>
          </w:tcPr>
          <w:p w:rsidR="002C72CF" w:rsidRPr="002C72CF" w:rsidRDefault="002C72CF" w:rsidP="002C72CF">
            <w:pPr>
              <w:widowControl w:val="0"/>
              <w:jc w:val="center"/>
              <w:rPr>
                <w:color w:val="000000"/>
                <w:szCs w:val="20"/>
              </w:rPr>
            </w:pPr>
            <w:r w:rsidRPr="002C72CF">
              <w:rPr>
                <w:color w:val="000000"/>
                <w:szCs w:val="20"/>
              </w:rPr>
              <w:t>610</w:t>
            </w:r>
          </w:p>
        </w:tc>
      </w:tr>
    </w:tbl>
    <w:p w:rsidR="002C72CF" w:rsidRPr="002C72CF" w:rsidRDefault="002C72CF" w:rsidP="002C72CF">
      <w:pPr>
        <w:widowControl w:val="0"/>
        <w:autoSpaceDE w:val="0"/>
        <w:autoSpaceDN w:val="0"/>
        <w:adjustRightInd w:val="0"/>
        <w:jc w:val="both"/>
        <w:rPr>
          <w:rFonts w:eastAsia="Calibri"/>
          <w:b/>
          <w:color w:val="000000"/>
          <w:sz w:val="22"/>
          <w:szCs w:val="22"/>
        </w:rPr>
      </w:pPr>
    </w:p>
    <w:p w:rsidR="002C72CF" w:rsidRPr="002C72CF" w:rsidRDefault="002C72CF" w:rsidP="002C72CF">
      <w:pPr>
        <w:jc w:val="center"/>
        <w:rPr>
          <w:sz w:val="22"/>
          <w:szCs w:val="22"/>
        </w:rPr>
        <w:sectPr w:rsidR="002C72CF" w:rsidRPr="002C72CF" w:rsidSect="0057339E">
          <w:pgSz w:w="16838" w:h="11906" w:orient="landscape"/>
          <w:pgMar w:top="850" w:right="1134" w:bottom="1701" w:left="1134" w:header="720" w:footer="720" w:gutter="0"/>
          <w:cols w:space="720"/>
          <w:docGrid w:linePitch="360"/>
        </w:sectPr>
      </w:pPr>
    </w:p>
    <w:p w:rsidR="002C72CF" w:rsidRPr="002C72CF" w:rsidRDefault="002C72CF" w:rsidP="002C72CF">
      <w:pPr>
        <w:jc w:val="center"/>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399" w:type="dxa"/>
        <w:tblInd w:w="93" w:type="dxa"/>
        <w:tblLayout w:type="fixed"/>
        <w:tblLook w:val="04A0" w:firstRow="1" w:lastRow="0" w:firstColumn="1" w:lastColumn="0" w:noHBand="0" w:noVBand="1"/>
      </w:tblPr>
      <w:tblGrid>
        <w:gridCol w:w="724"/>
        <w:gridCol w:w="3119"/>
        <w:gridCol w:w="1151"/>
        <w:gridCol w:w="1151"/>
        <w:gridCol w:w="952"/>
        <w:gridCol w:w="1151"/>
        <w:gridCol w:w="1151"/>
      </w:tblGrid>
      <w:tr w:rsidR="002C72CF" w:rsidRPr="002C72CF" w:rsidTr="00987768">
        <w:trPr>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w:t>
            </w:r>
            <w:r w:rsidRPr="002C72CF">
              <w:rPr>
                <w:color w:val="000000"/>
                <w:sz w:val="22"/>
                <w:szCs w:val="22"/>
                <w:lang w:val="en-US"/>
              </w:rPr>
              <w:t xml:space="preserve"> </w:t>
            </w:r>
            <w:r w:rsidRPr="002C72CF">
              <w:rPr>
                <w:color w:val="000000"/>
                <w:sz w:val="22"/>
                <w:szCs w:val="22"/>
              </w:rPr>
              <w:t>ПМП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09 0</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культуры, туризма, молодежной политики и спорта Воскресенского муниципального округа»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127386,6</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137750,7</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108,1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133982,1</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135409,4</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09 1</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культуры в Воскресенском муниципальном округе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96287,7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98219,4</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102,0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96745,8</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96835,9</w:t>
            </w:r>
          </w:p>
        </w:tc>
      </w:tr>
      <w:tr w:rsidR="002C72CF" w:rsidRPr="002C72CF" w:rsidTr="00987768">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09 2</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молодёжной политики в Воскресенском муниципальном округе»</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854,2</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632,7</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135,0</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09 3</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физической культуры и спорта"</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1500,0</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0"/>
                <w:szCs w:val="20"/>
              </w:rPr>
              <w:t>300,0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500,0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1837,2</w:t>
            </w:r>
          </w:p>
        </w:tc>
      </w:tr>
      <w:tr w:rsidR="002C72CF" w:rsidRPr="002C72CF" w:rsidTr="00987768">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09 4</w:t>
            </w:r>
          </w:p>
        </w:tc>
        <w:tc>
          <w:tcPr>
            <w:tcW w:w="311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30463,9</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37177,1</w:t>
            </w:r>
          </w:p>
        </w:tc>
        <w:tc>
          <w:tcPr>
            <w:tcW w:w="952"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36601,3</w:t>
            </w:r>
          </w:p>
        </w:tc>
        <w:tc>
          <w:tcPr>
            <w:tcW w:w="1151"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36601,3</w:t>
            </w:r>
          </w:p>
        </w:tc>
      </w:tr>
    </w:tbl>
    <w:p w:rsidR="002C72CF" w:rsidRPr="002C72CF" w:rsidRDefault="002C72CF" w:rsidP="002C72CF">
      <w:pPr>
        <w:ind w:firstLine="720"/>
        <w:jc w:val="both"/>
        <w:rPr>
          <w:bCs/>
          <w:sz w:val="22"/>
          <w:szCs w:val="22"/>
        </w:rPr>
      </w:pPr>
      <w:r w:rsidRPr="002C72CF">
        <w:rPr>
          <w:sz w:val="22"/>
          <w:szCs w:val="22"/>
        </w:rPr>
        <w:t>Бюджетные ассигнования в рамках будут направлены на реализации программных мероприятий</w:t>
      </w:r>
      <w:r w:rsidRPr="002C72CF">
        <w:rPr>
          <w:bCs/>
          <w:sz w:val="22"/>
          <w:szCs w:val="22"/>
        </w:rPr>
        <w:t>.</w:t>
      </w:r>
    </w:p>
    <w:p w:rsidR="002C72CF" w:rsidRPr="002C72CF" w:rsidRDefault="002C72CF" w:rsidP="002C72CF">
      <w:pPr>
        <w:ind w:firstLine="720"/>
        <w:jc w:val="both"/>
        <w:rPr>
          <w:bCs/>
          <w:sz w:val="22"/>
          <w:szCs w:val="22"/>
        </w:rPr>
      </w:pPr>
      <w:r w:rsidRPr="002C72CF">
        <w:rPr>
          <w:sz w:val="22"/>
          <w:szCs w:val="22"/>
        </w:rPr>
        <w:t>1.</w:t>
      </w:r>
      <w:r w:rsidRPr="002C72CF">
        <w:rPr>
          <w:i/>
          <w:sz w:val="22"/>
          <w:szCs w:val="22"/>
        </w:rPr>
        <w:t xml:space="preserve"> </w:t>
      </w:r>
      <w:r w:rsidRPr="002C72CF">
        <w:rPr>
          <w:sz w:val="22"/>
          <w:szCs w:val="22"/>
        </w:rPr>
        <w:t xml:space="preserve">Подпрограмма </w:t>
      </w:r>
      <w:r w:rsidRPr="002C72CF">
        <w:rPr>
          <w:bCs/>
          <w:sz w:val="22"/>
          <w:szCs w:val="22"/>
        </w:rPr>
        <w:t xml:space="preserve">«Развитие культуры в Воскресенском муниципальном округе» в сумме </w:t>
      </w:r>
      <w:r w:rsidRPr="002C72CF">
        <w:rPr>
          <w:b/>
          <w:bCs/>
          <w:i/>
          <w:sz w:val="22"/>
          <w:szCs w:val="22"/>
        </w:rPr>
        <w:t xml:space="preserve">98219.4 тыс. рублей </w:t>
      </w:r>
      <w:r w:rsidRPr="002C72CF">
        <w:rPr>
          <w:bCs/>
          <w:sz w:val="22"/>
          <w:szCs w:val="22"/>
        </w:rPr>
        <w:t>в 2023 году</w:t>
      </w:r>
      <w:r w:rsidRPr="002C72CF">
        <w:rPr>
          <w:b/>
          <w:bCs/>
          <w:i/>
          <w:sz w:val="22"/>
          <w:szCs w:val="22"/>
        </w:rPr>
        <w:t>,</w:t>
      </w:r>
      <w:r w:rsidRPr="002C72CF">
        <w:rPr>
          <w:bCs/>
          <w:sz w:val="22"/>
          <w:szCs w:val="22"/>
        </w:rPr>
        <w:t xml:space="preserve"> </w:t>
      </w:r>
      <w:r w:rsidRPr="002C72CF">
        <w:rPr>
          <w:sz w:val="22"/>
          <w:szCs w:val="22"/>
        </w:rPr>
        <w:t xml:space="preserve">что составляет 102,0% к уровню первоначального бюджета 2022 года, </w:t>
      </w:r>
      <w:r w:rsidRPr="002C72CF">
        <w:rPr>
          <w:b/>
          <w:i/>
          <w:sz w:val="22"/>
          <w:szCs w:val="22"/>
        </w:rPr>
        <w:t>96745,8 тыс. рублей</w:t>
      </w:r>
      <w:r w:rsidRPr="002C72CF">
        <w:rPr>
          <w:sz w:val="22"/>
          <w:szCs w:val="22"/>
        </w:rPr>
        <w:t xml:space="preserve"> в 2024 году, </w:t>
      </w:r>
      <w:r w:rsidRPr="002C72CF">
        <w:rPr>
          <w:b/>
          <w:i/>
          <w:sz w:val="22"/>
          <w:szCs w:val="22"/>
        </w:rPr>
        <w:t>96835,9 тыс. рублей</w:t>
      </w:r>
      <w:r w:rsidRPr="002C72CF">
        <w:rPr>
          <w:sz w:val="22"/>
          <w:szCs w:val="22"/>
        </w:rPr>
        <w:t xml:space="preserve"> в 2025 году,</w:t>
      </w:r>
      <w:r w:rsidRPr="002C72CF">
        <w:rPr>
          <w:bCs/>
          <w:sz w:val="22"/>
          <w:szCs w:val="22"/>
        </w:rPr>
        <w:t xml:space="preserve"> в том числе:</w:t>
      </w:r>
    </w:p>
    <w:p w:rsidR="002C72CF" w:rsidRPr="002C72CF" w:rsidRDefault="002C72CF" w:rsidP="002C72CF">
      <w:pPr>
        <w:ind w:firstLine="720"/>
        <w:jc w:val="both"/>
        <w:rPr>
          <w:bCs/>
          <w:sz w:val="22"/>
          <w:szCs w:val="22"/>
        </w:rPr>
      </w:pPr>
      <w:r w:rsidRPr="002C72CF">
        <w:rPr>
          <w:bCs/>
          <w:sz w:val="22"/>
          <w:szCs w:val="22"/>
        </w:rPr>
        <w:t xml:space="preserve">- обеспечение деятельности муниципальных библиотек, за счет средств бюджета муниципального округа, в 2023 году в сумме </w:t>
      </w:r>
      <w:r w:rsidRPr="002C72CF">
        <w:rPr>
          <w:b/>
          <w:bCs/>
          <w:i/>
          <w:sz w:val="22"/>
          <w:szCs w:val="22"/>
        </w:rPr>
        <w:t>24125,3 тыс. рублей,</w:t>
      </w:r>
      <w:r w:rsidRPr="002C72CF">
        <w:rPr>
          <w:bCs/>
          <w:sz w:val="22"/>
          <w:szCs w:val="22"/>
        </w:rPr>
        <w:t xml:space="preserve"> в</w:t>
      </w:r>
      <w:r w:rsidRPr="002C72CF">
        <w:rPr>
          <w:sz w:val="22"/>
          <w:szCs w:val="22"/>
        </w:rPr>
        <w:t xml:space="preserve"> 2024 году -</w:t>
      </w:r>
      <w:r w:rsidRPr="002C72CF">
        <w:rPr>
          <w:b/>
          <w:i/>
          <w:sz w:val="22"/>
          <w:szCs w:val="22"/>
        </w:rPr>
        <w:t xml:space="preserve"> 23451,0 тыс. рублей</w:t>
      </w:r>
      <w:r w:rsidRPr="002C72CF">
        <w:rPr>
          <w:sz w:val="22"/>
          <w:szCs w:val="22"/>
        </w:rPr>
        <w:t>, в 2025 году -</w:t>
      </w:r>
      <w:r w:rsidRPr="002C72CF">
        <w:rPr>
          <w:bCs/>
          <w:sz w:val="22"/>
          <w:szCs w:val="22"/>
        </w:rPr>
        <w:t xml:space="preserve"> </w:t>
      </w:r>
      <w:r w:rsidRPr="002C72CF">
        <w:rPr>
          <w:b/>
          <w:bCs/>
          <w:i/>
          <w:sz w:val="22"/>
          <w:szCs w:val="22"/>
        </w:rPr>
        <w:t>23451,6</w:t>
      </w:r>
      <w:r w:rsidRPr="002C72CF">
        <w:rPr>
          <w:bCs/>
          <w:sz w:val="22"/>
          <w:szCs w:val="22"/>
        </w:rPr>
        <w:t xml:space="preserve"> </w:t>
      </w:r>
      <w:r w:rsidRPr="002C72CF">
        <w:rPr>
          <w:b/>
          <w:bCs/>
          <w:i/>
          <w:sz w:val="22"/>
          <w:szCs w:val="22"/>
        </w:rPr>
        <w:t>тыс. рублей</w:t>
      </w:r>
      <w:r w:rsidRPr="002C72CF">
        <w:rPr>
          <w:bCs/>
          <w:sz w:val="22"/>
          <w:szCs w:val="22"/>
        </w:rPr>
        <w:t>;</w:t>
      </w:r>
    </w:p>
    <w:p w:rsidR="002C72CF" w:rsidRPr="002C72CF" w:rsidRDefault="002C72CF" w:rsidP="002C72CF">
      <w:pPr>
        <w:ind w:firstLine="720"/>
        <w:jc w:val="both"/>
        <w:rPr>
          <w:b/>
          <w:i/>
          <w:sz w:val="22"/>
          <w:szCs w:val="22"/>
        </w:rPr>
      </w:pPr>
      <w:r w:rsidRPr="002C72CF">
        <w:rPr>
          <w:bCs/>
          <w:sz w:val="22"/>
          <w:szCs w:val="22"/>
        </w:rPr>
        <w:t>- обеспечение деятельности</w:t>
      </w:r>
      <w:r w:rsidRPr="002C72CF">
        <w:rPr>
          <w:sz w:val="22"/>
          <w:szCs w:val="22"/>
        </w:rPr>
        <w:t xml:space="preserve"> МКОУ ДОД «Детская школа искусств»,</w:t>
      </w:r>
      <w:r w:rsidRPr="002C72CF">
        <w:rPr>
          <w:bCs/>
          <w:sz w:val="22"/>
          <w:szCs w:val="22"/>
        </w:rPr>
        <w:t xml:space="preserve"> за счет средств бюджета муниципального округа,</w:t>
      </w:r>
      <w:r w:rsidRPr="002C72CF">
        <w:rPr>
          <w:sz w:val="22"/>
          <w:szCs w:val="22"/>
        </w:rPr>
        <w:t xml:space="preserve"> в 2023 году в сумме </w:t>
      </w:r>
      <w:r w:rsidRPr="002C72CF">
        <w:rPr>
          <w:b/>
          <w:i/>
          <w:sz w:val="22"/>
          <w:szCs w:val="22"/>
        </w:rPr>
        <w:t>12292,4 тыс. рублей</w:t>
      </w:r>
      <w:r w:rsidRPr="002C72CF">
        <w:rPr>
          <w:sz w:val="22"/>
          <w:szCs w:val="22"/>
        </w:rPr>
        <w:t>,</w:t>
      </w:r>
      <w:r w:rsidRPr="002C72CF">
        <w:rPr>
          <w:bCs/>
          <w:sz w:val="22"/>
          <w:szCs w:val="22"/>
        </w:rPr>
        <w:t xml:space="preserve"> в 2024 году </w:t>
      </w:r>
      <w:r w:rsidRPr="002C72CF">
        <w:rPr>
          <w:b/>
          <w:i/>
          <w:sz w:val="22"/>
          <w:szCs w:val="22"/>
        </w:rPr>
        <w:t>12314,0 тыс. рублей</w:t>
      </w:r>
      <w:r w:rsidRPr="002C72CF">
        <w:rPr>
          <w:sz w:val="22"/>
          <w:szCs w:val="22"/>
        </w:rPr>
        <w:t xml:space="preserve">, в 2025 году </w:t>
      </w:r>
      <w:r w:rsidRPr="002C72CF">
        <w:rPr>
          <w:b/>
          <w:i/>
          <w:sz w:val="22"/>
          <w:szCs w:val="22"/>
        </w:rPr>
        <w:t>12333,7 тыс. рублей</w:t>
      </w:r>
      <w:r w:rsidRPr="002C72CF">
        <w:rPr>
          <w:bCs/>
          <w:sz w:val="22"/>
          <w:szCs w:val="22"/>
        </w:rPr>
        <w:t>;</w:t>
      </w:r>
    </w:p>
    <w:p w:rsidR="002C72CF" w:rsidRPr="002C72CF" w:rsidRDefault="002C72CF" w:rsidP="002C72CF">
      <w:pPr>
        <w:ind w:firstLine="720"/>
        <w:jc w:val="both"/>
        <w:rPr>
          <w:sz w:val="22"/>
          <w:szCs w:val="22"/>
        </w:rPr>
      </w:pPr>
      <w:r w:rsidRPr="002C72CF">
        <w:rPr>
          <w:bCs/>
          <w:sz w:val="22"/>
          <w:szCs w:val="22"/>
        </w:rPr>
        <w:t xml:space="preserve">- обеспечение деятельности муниципальных музеев, за счет средств бюджета муниципального округа, в 2023 году </w:t>
      </w:r>
      <w:r w:rsidRPr="002C72CF">
        <w:rPr>
          <w:b/>
          <w:bCs/>
          <w:i/>
          <w:sz w:val="22"/>
          <w:szCs w:val="22"/>
        </w:rPr>
        <w:t>20936,7 тыс. рублей</w:t>
      </w:r>
      <w:r w:rsidRPr="002C72CF">
        <w:rPr>
          <w:bCs/>
          <w:sz w:val="22"/>
          <w:szCs w:val="22"/>
        </w:rPr>
        <w:t xml:space="preserve">, что </w:t>
      </w:r>
      <w:r w:rsidRPr="002C72CF">
        <w:rPr>
          <w:b/>
          <w:i/>
          <w:sz w:val="22"/>
          <w:szCs w:val="22"/>
        </w:rPr>
        <w:t>20437,4 тыс. рублей</w:t>
      </w:r>
      <w:r w:rsidRPr="002C72CF">
        <w:rPr>
          <w:bCs/>
          <w:sz w:val="22"/>
          <w:szCs w:val="22"/>
        </w:rPr>
        <w:t xml:space="preserve"> в</w:t>
      </w:r>
      <w:r w:rsidRPr="002C72CF">
        <w:rPr>
          <w:sz w:val="22"/>
          <w:szCs w:val="22"/>
        </w:rPr>
        <w:t xml:space="preserve"> 2024 году, </w:t>
      </w:r>
      <w:r w:rsidRPr="002C72CF">
        <w:rPr>
          <w:b/>
          <w:i/>
          <w:sz w:val="22"/>
          <w:szCs w:val="22"/>
        </w:rPr>
        <w:t>20518,1 тыс. рублей</w:t>
      </w:r>
      <w:r w:rsidRPr="002C72CF">
        <w:rPr>
          <w:sz w:val="22"/>
          <w:szCs w:val="22"/>
        </w:rPr>
        <w:t xml:space="preserve"> в 2025 году;</w:t>
      </w:r>
    </w:p>
    <w:p w:rsidR="002C72CF" w:rsidRPr="002C72CF" w:rsidRDefault="002C72CF" w:rsidP="002C72CF">
      <w:pPr>
        <w:ind w:firstLine="720"/>
        <w:jc w:val="both"/>
        <w:rPr>
          <w:sz w:val="22"/>
          <w:szCs w:val="22"/>
        </w:rPr>
      </w:pPr>
      <w:r w:rsidRPr="002C72CF">
        <w:rPr>
          <w:bCs/>
          <w:sz w:val="22"/>
          <w:szCs w:val="22"/>
        </w:rPr>
        <w:t xml:space="preserve">- обеспечение деятельности муниципальных домов культуры, за счет средств бюджета муниципального округа, </w:t>
      </w:r>
      <w:r w:rsidRPr="002C72CF">
        <w:rPr>
          <w:b/>
          <w:bCs/>
          <w:i/>
          <w:sz w:val="22"/>
          <w:szCs w:val="22"/>
        </w:rPr>
        <w:t>38610,6 тыс. рублей</w:t>
      </w:r>
      <w:r w:rsidRPr="002C72CF">
        <w:rPr>
          <w:bCs/>
          <w:sz w:val="22"/>
          <w:szCs w:val="22"/>
        </w:rPr>
        <w:t xml:space="preserve"> в 2023 году, </w:t>
      </w:r>
      <w:r w:rsidRPr="002C72CF">
        <w:rPr>
          <w:b/>
          <w:i/>
          <w:sz w:val="22"/>
          <w:szCs w:val="22"/>
        </w:rPr>
        <w:t>39089,0 тыс. рублей</w:t>
      </w:r>
      <w:r w:rsidRPr="002C72CF">
        <w:rPr>
          <w:bCs/>
          <w:sz w:val="22"/>
          <w:szCs w:val="22"/>
        </w:rPr>
        <w:t xml:space="preserve"> в</w:t>
      </w:r>
      <w:r w:rsidRPr="002C72CF">
        <w:rPr>
          <w:sz w:val="22"/>
          <w:szCs w:val="22"/>
        </w:rPr>
        <w:t xml:space="preserve"> 2024 году, </w:t>
      </w:r>
      <w:r w:rsidRPr="002C72CF">
        <w:rPr>
          <w:b/>
          <w:i/>
          <w:sz w:val="22"/>
          <w:szCs w:val="22"/>
        </w:rPr>
        <w:t>39146,7 тыс. рублей</w:t>
      </w:r>
      <w:r w:rsidRPr="002C72CF">
        <w:rPr>
          <w:sz w:val="22"/>
          <w:szCs w:val="22"/>
        </w:rPr>
        <w:t xml:space="preserve"> в 2025 году;</w:t>
      </w:r>
    </w:p>
    <w:p w:rsidR="002C72CF" w:rsidRPr="002C72CF" w:rsidRDefault="002C72CF" w:rsidP="002C72CF">
      <w:pPr>
        <w:ind w:firstLine="720"/>
        <w:jc w:val="both"/>
        <w:rPr>
          <w:sz w:val="22"/>
          <w:szCs w:val="22"/>
        </w:rPr>
      </w:pPr>
      <w:r w:rsidRPr="002C72CF">
        <w:rPr>
          <w:b/>
          <w:sz w:val="22"/>
          <w:szCs w:val="22"/>
        </w:rPr>
        <w:t>-</w:t>
      </w:r>
      <w:r w:rsidRPr="002C72CF">
        <w:rPr>
          <w:sz w:val="22"/>
          <w:szCs w:val="22"/>
        </w:rPr>
        <w:t xml:space="preserve"> организация и проведение социально-значимых культурно-досуговых мероприятий для жителей округа,</w:t>
      </w:r>
      <w:r w:rsidRPr="002C72CF">
        <w:rPr>
          <w:bCs/>
          <w:sz w:val="22"/>
          <w:szCs w:val="22"/>
        </w:rPr>
        <w:t xml:space="preserve"> за счет средств бюджета муниципального округа,</w:t>
      </w:r>
      <w:r w:rsidRPr="002C72CF">
        <w:rPr>
          <w:sz w:val="22"/>
          <w:szCs w:val="22"/>
        </w:rPr>
        <w:t xml:space="preserve"> в 2023 году </w:t>
      </w:r>
      <w:r w:rsidRPr="002C72CF">
        <w:rPr>
          <w:b/>
          <w:i/>
          <w:sz w:val="22"/>
          <w:szCs w:val="22"/>
        </w:rPr>
        <w:t>1000,0 тыс. рублей</w:t>
      </w:r>
      <w:r w:rsidRPr="002C72CF">
        <w:rPr>
          <w:sz w:val="22"/>
          <w:szCs w:val="22"/>
        </w:rPr>
        <w:t xml:space="preserve">, в 2024 году – </w:t>
      </w:r>
      <w:r w:rsidRPr="002C72CF">
        <w:rPr>
          <w:b/>
          <w:i/>
          <w:sz w:val="22"/>
          <w:szCs w:val="22"/>
        </w:rPr>
        <w:t>200,0 тыс. рублей</w:t>
      </w:r>
      <w:r w:rsidRPr="002C72CF">
        <w:rPr>
          <w:sz w:val="22"/>
          <w:szCs w:val="22"/>
        </w:rPr>
        <w:t xml:space="preserve">, в 2025 году – </w:t>
      </w:r>
      <w:r w:rsidRPr="002C72CF">
        <w:rPr>
          <w:b/>
          <w:i/>
          <w:sz w:val="22"/>
          <w:szCs w:val="22"/>
        </w:rPr>
        <w:t>200,0</w:t>
      </w:r>
      <w:r w:rsidRPr="002C72CF">
        <w:rPr>
          <w:sz w:val="22"/>
          <w:szCs w:val="22"/>
        </w:rPr>
        <w:t xml:space="preserve"> </w:t>
      </w:r>
      <w:r w:rsidRPr="002C72CF">
        <w:rPr>
          <w:b/>
          <w:i/>
          <w:sz w:val="22"/>
          <w:szCs w:val="22"/>
        </w:rPr>
        <w:t>тыс. рублей</w:t>
      </w:r>
      <w:r w:rsidRPr="002C72CF">
        <w:rPr>
          <w:sz w:val="22"/>
          <w:szCs w:val="22"/>
        </w:rPr>
        <w:t xml:space="preserve">; </w:t>
      </w:r>
    </w:p>
    <w:p w:rsidR="002C72CF" w:rsidRPr="002C72CF" w:rsidRDefault="002C72CF" w:rsidP="002C72CF">
      <w:pPr>
        <w:autoSpaceDE w:val="0"/>
        <w:autoSpaceDN w:val="0"/>
        <w:adjustRightInd w:val="0"/>
        <w:ind w:firstLine="709"/>
        <w:jc w:val="both"/>
        <w:rPr>
          <w:bCs/>
          <w:sz w:val="22"/>
          <w:szCs w:val="22"/>
        </w:rPr>
      </w:pPr>
      <w:r w:rsidRPr="002C72CF">
        <w:rPr>
          <w:sz w:val="22"/>
          <w:szCs w:val="22"/>
        </w:rPr>
        <w:t xml:space="preserve">- обеспечение развития и укрепления материально-технической базы домов культуры в населенных пунктах с числом жителей до 50 тысяч человек в 2023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850,2 тыс. рублей</w:t>
      </w:r>
      <w:r w:rsidRPr="002C72CF">
        <w:rPr>
          <w:bCs/>
          <w:sz w:val="22"/>
          <w:szCs w:val="22"/>
        </w:rPr>
        <w:t xml:space="preserve"> за счет средств федерального бюджета, </w:t>
      </w:r>
      <w:r w:rsidRPr="002C72CF">
        <w:rPr>
          <w:b/>
          <w:bCs/>
          <w:i/>
          <w:sz w:val="22"/>
          <w:szCs w:val="22"/>
        </w:rPr>
        <w:t>268,5 тыс. рублей</w:t>
      </w:r>
      <w:r w:rsidRPr="002C72CF">
        <w:rPr>
          <w:bCs/>
          <w:sz w:val="22"/>
          <w:szCs w:val="22"/>
        </w:rPr>
        <w:t xml:space="preserve"> за счет средств областного бюджета и </w:t>
      </w:r>
      <w:r w:rsidRPr="002C72CF">
        <w:rPr>
          <w:b/>
          <w:bCs/>
          <w:i/>
          <w:sz w:val="22"/>
          <w:szCs w:val="22"/>
        </w:rPr>
        <w:t>67,1</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 В 2023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850,2 тыс. рублей</w:t>
      </w:r>
      <w:r w:rsidRPr="002C72CF">
        <w:rPr>
          <w:bCs/>
          <w:sz w:val="22"/>
          <w:szCs w:val="22"/>
        </w:rPr>
        <w:t xml:space="preserve"> за счет средств федерального бюджета, </w:t>
      </w:r>
      <w:r w:rsidRPr="002C72CF">
        <w:rPr>
          <w:b/>
          <w:bCs/>
          <w:i/>
          <w:sz w:val="22"/>
          <w:szCs w:val="22"/>
        </w:rPr>
        <w:t>268,5 тыс. рублей</w:t>
      </w:r>
      <w:r w:rsidRPr="002C72CF">
        <w:rPr>
          <w:bCs/>
          <w:sz w:val="22"/>
          <w:szCs w:val="22"/>
        </w:rPr>
        <w:t xml:space="preserve"> за счет средств областного бюджета и </w:t>
      </w:r>
      <w:r w:rsidRPr="002C72CF">
        <w:rPr>
          <w:b/>
          <w:bCs/>
          <w:i/>
          <w:sz w:val="22"/>
          <w:szCs w:val="22"/>
        </w:rPr>
        <w:t>67,1</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 В 2025 году </w:t>
      </w:r>
      <w:r w:rsidRPr="002C72CF">
        <w:rPr>
          <w:b/>
          <w:i/>
          <w:sz w:val="22"/>
          <w:szCs w:val="22"/>
        </w:rPr>
        <w:t>1185,8 тыс. рублей</w:t>
      </w:r>
      <w:r w:rsidRPr="002C72CF">
        <w:rPr>
          <w:sz w:val="22"/>
          <w:szCs w:val="22"/>
        </w:rPr>
        <w:t xml:space="preserve"> (</w:t>
      </w:r>
      <w:r w:rsidRPr="002C72CF">
        <w:rPr>
          <w:bCs/>
          <w:sz w:val="22"/>
          <w:szCs w:val="22"/>
        </w:rPr>
        <w:t xml:space="preserve">из них </w:t>
      </w:r>
      <w:r w:rsidRPr="002C72CF">
        <w:rPr>
          <w:b/>
          <w:bCs/>
          <w:i/>
          <w:sz w:val="22"/>
          <w:szCs w:val="22"/>
        </w:rPr>
        <w:t>823,9 тыс. рублей</w:t>
      </w:r>
      <w:r w:rsidRPr="002C72CF">
        <w:rPr>
          <w:bCs/>
          <w:sz w:val="22"/>
          <w:szCs w:val="22"/>
        </w:rPr>
        <w:t xml:space="preserve"> за счет средств федерального бюджета, </w:t>
      </w:r>
      <w:r w:rsidRPr="002C72CF">
        <w:rPr>
          <w:b/>
          <w:bCs/>
          <w:i/>
          <w:sz w:val="22"/>
          <w:szCs w:val="22"/>
        </w:rPr>
        <w:t>289,5 тыс. рублей</w:t>
      </w:r>
      <w:r w:rsidRPr="002C72CF">
        <w:rPr>
          <w:bCs/>
          <w:sz w:val="22"/>
          <w:szCs w:val="22"/>
        </w:rPr>
        <w:t xml:space="preserve"> за счет средств областного бюджета и </w:t>
      </w:r>
      <w:r w:rsidRPr="002C72CF">
        <w:rPr>
          <w:b/>
          <w:bCs/>
          <w:i/>
          <w:sz w:val="22"/>
          <w:szCs w:val="22"/>
        </w:rPr>
        <w:t>72,4</w:t>
      </w:r>
      <w:r w:rsidRPr="002C72CF">
        <w:rPr>
          <w:bCs/>
          <w:sz w:val="22"/>
          <w:szCs w:val="22"/>
        </w:rPr>
        <w:t xml:space="preserve"> </w:t>
      </w:r>
      <w:r w:rsidRPr="002C72CF">
        <w:rPr>
          <w:b/>
          <w:bCs/>
          <w:i/>
          <w:sz w:val="22"/>
          <w:szCs w:val="22"/>
        </w:rPr>
        <w:t>тыс. рублей</w:t>
      </w:r>
      <w:r w:rsidRPr="002C72CF">
        <w:rPr>
          <w:bCs/>
          <w:sz w:val="22"/>
          <w:szCs w:val="22"/>
        </w:rPr>
        <w:t xml:space="preserve"> за счет средств бюджета муниципального округа);</w:t>
      </w:r>
    </w:p>
    <w:p w:rsidR="002C72CF" w:rsidRPr="002C72CF" w:rsidRDefault="002C72CF" w:rsidP="002C72CF">
      <w:pPr>
        <w:autoSpaceDE w:val="0"/>
        <w:autoSpaceDN w:val="0"/>
        <w:adjustRightInd w:val="0"/>
        <w:ind w:firstLine="709"/>
        <w:jc w:val="both"/>
        <w:rPr>
          <w:sz w:val="22"/>
          <w:szCs w:val="22"/>
        </w:rPr>
      </w:pPr>
      <w:proofErr w:type="gramStart"/>
      <w:r w:rsidRPr="002C72CF">
        <w:rPr>
          <w:bCs/>
          <w:sz w:val="22"/>
          <w:szCs w:val="22"/>
        </w:rPr>
        <w:t xml:space="preserve">- поддержка отрасли культуры </w:t>
      </w:r>
      <w:r w:rsidRPr="002C72CF">
        <w:rPr>
          <w:b/>
          <w:bCs/>
          <w:i/>
          <w:sz w:val="22"/>
          <w:szCs w:val="22"/>
        </w:rPr>
        <w:t>68,6 тыс. рублей</w:t>
      </w:r>
      <w:r w:rsidRPr="002C72CF">
        <w:rPr>
          <w:bCs/>
          <w:sz w:val="22"/>
          <w:szCs w:val="22"/>
        </w:rPr>
        <w:t xml:space="preserve"> в 2023 году(</w:t>
      </w:r>
      <w:r w:rsidRPr="002C72CF">
        <w:rPr>
          <w:b/>
          <w:bCs/>
          <w:i/>
          <w:sz w:val="22"/>
          <w:szCs w:val="22"/>
        </w:rPr>
        <w:t>49,2 тыс. рублей</w:t>
      </w:r>
      <w:r w:rsidRPr="002C72CF">
        <w:rPr>
          <w:bCs/>
          <w:sz w:val="22"/>
          <w:szCs w:val="22"/>
        </w:rPr>
        <w:t xml:space="preserve"> за счет средств федерального бюджета, </w:t>
      </w:r>
      <w:r w:rsidRPr="002C72CF">
        <w:rPr>
          <w:b/>
          <w:bCs/>
          <w:i/>
          <w:sz w:val="22"/>
          <w:szCs w:val="22"/>
        </w:rPr>
        <w:t>15,5 тыс. рублей</w:t>
      </w:r>
      <w:r w:rsidRPr="002C72CF">
        <w:rPr>
          <w:bCs/>
          <w:sz w:val="22"/>
          <w:szCs w:val="22"/>
        </w:rPr>
        <w:t xml:space="preserve"> за счет средств областного бюджета и </w:t>
      </w:r>
      <w:r w:rsidRPr="002C72CF">
        <w:rPr>
          <w:b/>
          <w:bCs/>
          <w:i/>
          <w:sz w:val="22"/>
          <w:szCs w:val="22"/>
        </w:rPr>
        <w:t>3,9</w:t>
      </w:r>
      <w:r w:rsidRPr="002C72CF">
        <w:rPr>
          <w:bCs/>
          <w:sz w:val="22"/>
          <w:szCs w:val="22"/>
        </w:rPr>
        <w:t xml:space="preserve"> </w:t>
      </w:r>
      <w:r w:rsidRPr="002C72CF">
        <w:rPr>
          <w:b/>
          <w:bCs/>
          <w:i/>
          <w:sz w:val="22"/>
          <w:szCs w:val="22"/>
        </w:rPr>
        <w:t xml:space="preserve">тыс. </w:t>
      </w:r>
      <w:r w:rsidRPr="002C72CF">
        <w:rPr>
          <w:b/>
          <w:bCs/>
          <w:i/>
          <w:sz w:val="22"/>
          <w:szCs w:val="22"/>
        </w:rPr>
        <w:lastRenderedPageBreak/>
        <w:t>рублей</w:t>
      </w:r>
      <w:r w:rsidRPr="002C72CF">
        <w:rPr>
          <w:bCs/>
          <w:sz w:val="22"/>
          <w:szCs w:val="22"/>
        </w:rPr>
        <w:t xml:space="preserve"> за счет средств бюджета муниципального округа), </w:t>
      </w:r>
      <w:r w:rsidRPr="002C72CF">
        <w:rPr>
          <w:b/>
          <w:bCs/>
          <w:i/>
          <w:sz w:val="22"/>
          <w:szCs w:val="22"/>
        </w:rPr>
        <w:t>68,6 тыс. рублей</w:t>
      </w:r>
      <w:r w:rsidRPr="002C72CF">
        <w:rPr>
          <w:bCs/>
          <w:sz w:val="22"/>
          <w:szCs w:val="22"/>
        </w:rPr>
        <w:t xml:space="preserve"> в 2024 году(</w:t>
      </w:r>
      <w:r w:rsidRPr="002C72CF">
        <w:rPr>
          <w:b/>
          <w:bCs/>
          <w:i/>
          <w:sz w:val="22"/>
          <w:szCs w:val="22"/>
        </w:rPr>
        <w:t>49,2 тыс. рублей</w:t>
      </w:r>
      <w:r w:rsidRPr="002C72CF">
        <w:rPr>
          <w:bCs/>
          <w:sz w:val="22"/>
          <w:szCs w:val="22"/>
        </w:rPr>
        <w:t xml:space="preserve"> за счет средств федерального бюджета, </w:t>
      </w:r>
      <w:r w:rsidRPr="002C72CF">
        <w:rPr>
          <w:b/>
          <w:bCs/>
          <w:i/>
          <w:sz w:val="22"/>
          <w:szCs w:val="22"/>
        </w:rPr>
        <w:t>15,5 тыс. рублей</w:t>
      </w:r>
      <w:r w:rsidRPr="002C72CF">
        <w:rPr>
          <w:bCs/>
          <w:sz w:val="22"/>
          <w:szCs w:val="22"/>
        </w:rPr>
        <w:t xml:space="preserve"> за счет средств областного бюджета и </w:t>
      </w:r>
      <w:r w:rsidRPr="002C72CF">
        <w:rPr>
          <w:b/>
          <w:bCs/>
          <w:i/>
          <w:sz w:val="22"/>
          <w:szCs w:val="22"/>
        </w:rPr>
        <w:t>3,9</w:t>
      </w:r>
      <w:r w:rsidRPr="002C72CF">
        <w:rPr>
          <w:bCs/>
          <w:sz w:val="22"/>
          <w:szCs w:val="22"/>
        </w:rPr>
        <w:t xml:space="preserve"> </w:t>
      </w:r>
      <w:r w:rsidRPr="002C72CF">
        <w:rPr>
          <w:b/>
          <w:bCs/>
          <w:i/>
          <w:sz w:val="22"/>
          <w:szCs w:val="22"/>
        </w:rPr>
        <w:t>тыс</w:t>
      </w:r>
      <w:proofErr w:type="gramEnd"/>
      <w:r w:rsidRPr="002C72CF">
        <w:rPr>
          <w:b/>
          <w:bCs/>
          <w:i/>
          <w:sz w:val="22"/>
          <w:szCs w:val="22"/>
        </w:rPr>
        <w:t>. рублей</w:t>
      </w:r>
      <w:r w:rsidRPr="002C72CF">
        <w:rPr>
          <w:bCs/>
          <w:sz w:val="22"/>
          <w:szCs w:val="22"/>
        </w:rPr>
        <w:t xml:space="preserve"> за счет средств бюджета муниципального округа), в 2025 году не предусмотрено.</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sz w:val="22"/>
          <w:szCs w:val="22"/>
        </w:rPr>
        <w:t xml:space="preserve">2. Подпрограмма </w:t>
      </w:r>
      <w:r w:rsidRPr="002C72CF">
        <w:rPr>
          <w:rFonts w:eastAsia="Calibri"/>
          <w:bCs/>
          <w:sz w:val="22"/>
          <w:szCs w:val="22"/>
          <w:lang w:eastAsia="en-US"/>
        </w:rPr>
        <w:t xml:space="preserve">«Развитие молодёжной политики в Воскресенском муниципальном округе» в сумме </w:t>
      </w:r>
      <w:r w:rsidRPr="002C72CF">
        <w:rPr>
          <w:rFonts w:eastAsia="Calibri"/>
          <w:b/>
          <w:bCs/>
          <w:i/>
          <w:sz w:val="22"/>
          <w:szCs w:val="22"/>
          <w:lang w:eastAsia="en-US"/>
        </w:rPr>
        <w:t>854,2 тыс. рублей</w:t>
      </w:r>
      <w:r w:rsidRPr="002C72CF">
        <w:rPr>
          <w:rFonts w:eastAsia="Calibri"/>
          <w:bCs/>
          <w:sz w:val="22"/>
          <w:szCs w:val="22"/>
          <w:lang w:eastAsia="en-US"/>
        </w:rPr>
        <w:t xml:space="preserve"> в 2023 году, к уровню первоначального бюджета 2022 года увеличение в 6,3 раза, в</w:t>
      </w:r>
      <w:r w:rsidRPr="002C72CF">
        <w:rPr>
          <w:rFonts w:eastAsia="Calibri"/>
          <w:sz w:val="22"/>
          <w:szCs w:val="22"/>
          <w:lang w:eastAsia="en-US"/>
        </w:rPr>
        <w:t xml:space="preserve"> 2024 и 2025 годах по </w:t>
      </w:r>
      <w:r w:rsidRPr="002C72CF">
        <w:rPr>
          <w:rFonts w:eastAsia="Calibri"/>
          <w:b/>
          <w:bCs/>
          <w:i/>
          <w:sz w:val="22"/>
          <w:szCs w:val="22"/>
          <w:lang w:eastAsia="en-US"/>
        </w:rPr>
        <w:t>135,0 тыс. рублей</w:t>
      </w:r>
      <w:r w:rsidRPr="002C72CF">
        <w:rPr>
          <w:rFonts w:eastAsia="Calibri"/>
          <w:sz w:val="22"/>
          <w:szCs w:val="22"/>
          <w:lang w:eastAsia="en-US"/>
        </w:rPr>
        <w:t xml:space="preserve"> ежегодно, </w:t>
      </w:r>
      <w:r w:rsidRPr="002C72CF">
        <w:rPr>
          <w:rFonts w:eastAsia="Calibri"/>
          <w:bCs/>
          <w:sz w:val="22"/>
          <w:szCs w:val="22"/>
          <w:lang w:eastAsia="en-US"/>
        </w:rPr>
        <w:t>в том числе:</w:t>
      </w:r>
    </w:p>
    <w:p w:rsidR="002C72CF" w:rsidRPr="002C72CF" w:rsidRDefault="002C72CF" w:rsidP="002C72CF">
      <w:pPr>
        <w:ind w:firstLine="720"/>
        <w:jc w:val="both"/>
        <w:rPr>
          <w:rFonts w:eastAsia="Calibri"/>
          <w:bCs/>
          <w:sz w:val="22"/>
          <w:szCs w:val="22"/>
          <w:lang w:eastAsia="en-US"/>
        </w:rPr>
      </w:pPr>
      <w:r w:rsidRPr="002C72CF">
        <w:rPr>
          <w:rFonts w:eastAsia="Calibri"/>
          <w:bCs/>
          <w:sz w:val="22"/>
          <w:szCs w:val="22"/>
          <w:lang w:eastAsia="en-US"/>
        </w:rPr>
        <w:t xml:space="preserve">- организация временной и сезонной занятости учащейся молодежи в 2023 году </w:t>
      </w:r>
      <w:r w:rsidRPr="002C72CF">
        <w:rPr>
          <w:rFonts w:eastAsia="Calibri"/>
          <w:b/>
          <w:bCs/>
          <w:i/>
          <w:sz w:val="22"/>
          <w:szCs w:val="22"/>
          <w:lang w:eastAsia="en-US"/>
        </w:rPr>
        <w:t>27,5 тыс. рублей</w:t>
      </w:r>
      <w:r w:rsidRPr="002C72CF">
        <w:rPr>
          <w:rFonts w:eastAsia="Calibri"/>
          <w:bCs/>
          <w:sz w:val="22"/>
          <w:szCs w:val="22"/>
          <w:lang w:eastAsia="en-US"/>
        </w:rPr>
        <w:t>,</w:t>
      </w:r>
      <w:r w:rsidRPr="002C72CF">
        <w:rPr>
          <w:rFonts w:ascii="Courier New" w:eastAsia="Calibri" w:hAnsi="Courier New" w:cs="Courier New"/>
          <w:bCs/>
          <w:sz w:val="22"/>
          <w:szCs w:val="22"/>
          <w:lang w:eastAsia="en-US"/>
        </w:rPr>
        <w:t xml:space="preserve"> </w:t>
      </w:r>
      <w:r w:rsidRPr="002C72CF">
        <w:rPr>
          <w:rFonts w:eastAsia="Calibri"/>
          <w:bCs/>
          <w:sz w:val="22"/>
          <w:szCs w:val="22"/>
          <w:lang w:eastAsia="en-US"/>
        </w:rPr>
        <w:t>в</w:t>
      </w:r>
      <w:r w:rsidRPr="002C72CF">
        <w:rPr>
          <w:rFonts w:eastAsia="Calibri"/>
          <w:sz w:val="22"/>
          <w:szCs w:val="22"/>
          <w:lang w:eastAsia="en-US"/>
        </w:rPr>
        <w:t xml:space="preserve"> 2024 и 2025 годах на уровне 2023 года</w:t>
      </w:r>
      <w:r w:rsidRPr="002C72CF">
        <w:rPr>
          <w:rFonts w:eastAsia="Calibri"/>
          <w:bCs/>
          <w:sz w:val="22"/>
          <w:szCs w:val="22"/>
          <w:lang w:eastAsia="en-US"/>
        </w:rPr>
        <w:t>;</w:t>
      </w:r>
    </w:p>
    <w:p w:rsidR="002C72CF" w:rsidRPr="002C72CF" w:rsidRDefault="002C72CF" w:rsidP="002C72CF">
      <w:pPr>
        <w:ind w:firstLine="720"/>
        <w:jc w:val="both"/>
        <w:rPr>
          <w:rFonts w:eastAsia="Calibri"/>
          <w:bCs/>
          <w:sz w:val="22"/>
          <w:szCs w:val="22"/>
          <w:lang w:eastAsia="en-US"/>
        </w:rPr>
      </w:pPr>
      <w:r w:rsidRPr="002C72CF">
        <w:rPr>
          <w:rFonts w:eastAsia="Calibri"/>
          <w:bCs/>
          <w:sz w:val="22"/>
          <w:szCs w:val="22"/>
          <w:lang w:eastAsia="en-US"/>
        </w:rPr>
        <w:t xml:space="preserve">- выявление и поддержка способной молодежи по различным направлениям творческой деятельности в 2023 году </w:t>
      </w:r>
      <w:r w:rsidRPr="002C72CF">
        <w:rPr>
          <w:rFonts w:eastAsia="Calibri"/>
          <w:b/>
          <w:bCs/>
          <w:i/>
          <w:sz w:val="22"/>
          <w:szCs w:val="22"/>
          <w:lang w:eastAsia="en-US"/>
        </w:rPr>
        <w:t>137,8 тыс. рублей</w:t>
      </w:r>
      <w:r w:rsidRPr="002C72CF">
        <w:rPr>
          <w:rFonts w:eastAsia="Calibri"/>
          <w:bCs/>
          <w:sz w:val="22"/>
          <w:szCs w:val="22"/>
          <w:lang w:eastAsia="en-US"/>
        </w:rPr>
        <w:t>,</w:t>
      </w:r>
      <w:r w:rsidRPr="002C72CF">
        <w:rPr>
          <w:rFonts w:ascii="Courier New" w:eastAsia="Calibri" w:hAnsi="Courier New" w:cs="Courier New"/>
          <w:bCs/>
          <w:sz w:val="22"/>
          <w:szCs w:val="22"/>
          <w:lang w:eastAsia="en-US"/>
        </w:rPr>
        <w:t xml:space="preserve"> </w:t>
      </w:r>
      <w:r w:rsidRPr="002C72CF">
        <w:rPr>
          <w:rFonts w:eastAsia="Calibri"/>
          <w:bCs/>
          <w:sz w:val="22"/>
          <w:szCs w:val="22"/>
          <w:lang w:eastAsia="en-US"/>
        </w:rPr>
        <w:t>в</w:t>
      </w:r>
      <w:r w:rsidRPr="002C72CF">
        <w:rPr>
          <w:rFonts w:eastAsia="Calibri"/>
          <w:sz w:val="22"/>
          <w:szCs w:val="22"/>
          <w:lang w:eastAsia="en-US"/>
        </w:rPr>
        <w:t xml:space="preserve"> 2024 году </w:t>
      </w:r>
      <w:r w:rsidRPr="002C72CF">
        <w:rPr>
          <w:rFonts w:eastAsia="Calibri"/>
          <w:b/>
          <w:i/>
          <w:sz w:val="22"/>
          <w:szCs w:val="22"/>
          <w:lang w:eastAsia="en-US"/>
        </w:rPr>
        <w:t>107,5 тыс. рублей</w:t>
      </w:r>
      <w:r w:rsidRPr="002C72CF">
        <w:rPr>
          <w:rFonts w:eastAsia="Calibri"/>
          <w:sz w:val="22"/>
          <w:szCs w:val="22"/>
          <w:lang w:eastAsia="en-US"/>
        </w:rPr>
        <w:t xml:space="preserve">, в 2025 году </w:t>
      </w:r>
      <w:r w:rsidRPr="002C72CF">
        <w:rPr>
          <w:rFonts w:eastAsia="Calibri"/>
          <w:b/>
          <w:i/>
          <w:sz w:val="22"/>
          <w:szCs w:val="22"/>
          <w:lang w:eastAsia="en-US"/>
        </w:rPr>
        <w:t>107,5 тыс. рублей</w:t>
      </w:r>
      <w:r w:rsidRPr="002C72CF">
        <w:rPr>
          <w:rFonts w:eastAsia="Calibri"/>
          <w:bCs/>
          <w:sz w:val="22"/>
          <w:szCs w:val="22"/>
          <w:lang w:eastAsia="en-US"/>
        </w:rPr>
        <w:t>;</w:t>
      </w:r>
    </w:p>
    <w:p w:rsidR="002C72CF" w:rsidRPr="002C72CF" w:rsidRDefault="002C72CF" w:rsidP="002C72CF">
      <w:pPr>
        <w:autoSpaceDE w:val="0"/>
        <w:autoSpaceDN w:val="0"/>
        <w:adjustRightInd w:val="0"/>
        <w:ind w:firstLine="709"/>
        <w:jc w:val="both"/>
        <w:rPr>
          <w:sz w:val="22"/>
          <w:szCs w:val="22"/>
        </w:rPr>
      </w:pPr>
      <w:r w:rsidRPr="002C72CF">
        <w:rPr>
          <w:rFonts w:eastAsia="Calibri"/>
          <w:bCs/>
          <w:sz w:val="22"/>
          <w:szCs w:val="22"/>
          <w:lang w:eastAsia="en-US"/>
        </w:rPr>
        <w:t xml:space="preserve">- пропаганда здорового образа жизни, профилактика асоциального поведения в молодежной среде в 2023 году </w:t>
      </w:r>
      <w:r w:rsidRPr="002C72CF">
        <w:rPr>
          <w:rFonts w:eastAsia="Calibri"/>
          <w:b/>
          <w:bCs/>
          <w:i/>
          <w:sz w:val="22"/>
          <w:szCs w:val="22"/>
          <w:lang w:eastAsia="en-US"/>
        </w:rPr>
        <w:t>147,7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xml:space="preserve">- увеличение числа молодежи, включенной в социально значимые проекты общественных организаций Нижегородской области в 2023 году </w:t>
      </w:r>
      <w:r w:rsidRPr="002C72CF">
        <w:rPr>
          <w:rFonts w:eastAsia="Calibri"/>
          <w:b/>
          <w:bCs/>
          <w:i/>
          <w:sz w:val="22"/>
          <w:szCs w:val="22"/>
          <w:lang w:eastAsia="en-US"/>
        </w:rPr>
        <w:t>60,5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xml:space="preserve">- военно-патриотическое воспитание и привлечение молодежи к участию в работе военно-патриотического клуба в 2023 году </w:t>
      </w:r>
      <w:r w:rsidRPr="002C72CF">
        <w:rPr>
          <w:rFonts w:eastAsia="Calibri"/>
          <w:b/>
          <w:bCs/>
          <w:i/>
          <w:sz w:val="22"/>
          <w:szCs w:val="22"/>
          <w:lang w:eastAsia="en-US"/>
        </w:rPr>
        <w:t>180,7 тыс. рублей</w:t>
      </w:r>
      <w:r w:rsidRPr="002C72CF">
        <w:rPr>
          <w:rFonts w:eastAsia="Calibri"/>
          <w:bCs/>
          <w:sz w:val="22"/>
          <w:szCs w:val="22"/>
          <w:lang w:eastAsia="en-US"/>
        </w:rPr>
        <w:t>,</w:t>
      </w:r>
      <w:r w:rsidRPr="002C72CF">
        <w:rPr>
          <w:bCs/>
          <w:sz w:val="22"/>
          <w:szCs w:val="22"/>
        </w:rPr>
        <w:t xml:space="preserve"> в 2024 и 2025 годах ассигнования не предусмотрены;</w:t>
      </w:r>
      <w:r w:rsidRPr="002C72CF">
        <w:rPr>
          <w:rFonts w:eastAsia="Calibri"/>
          <w:bCs/>
          <w:sz w:val="22"/>
          <w:szCs w:val="22"/>
          <w:lang w:eastAsia="en-US"/>
        </w:rPr>
        <w:t xml:space="preserve"> </w:t>
      </w:r>
    </w:p>
    <w:p w:rsidR="002C72CF" w:rsidRPr="002C72CF" w:rsidRDefault="002C72CF" w:rsidP="002C72CF">
      <w:pPr>
        <w:autoSpaceDE w:val="0"/>
        <w:autoSpaceDN w:val="0"/>
        <w:adjustRightInd w:val="0"/>
        <w:ind w:firstLine="709"/>
        <w:jc w:val="both"/>
        <w:rPr>
          <w:rFonts w:eastAsia="Calibri"/>
          <w:bCs/>
          <w:sz w:val="22"/>
          <w:szCs w:val="22"/>
          <w:lang w:eastAsia="en-US"/>
        </w:rPr>
      </w:pPr>
      <w:r w:rsidRPr="002C72CF">
        <w:rPr>
          <w:rFonts w:eastAsia="Calibri"/>
          <w:bCs/>
          <w:sz w:val="22"/>
          <w:szCs w:val="22"/>
          <w:lang w:eastAsia="en-US"/>
        </w:rPr>
        <w:t>- обеспечение материально-технической базы для проведения молодежных мероприятий (</w:t>
      </w:r>
      <w:r w:rsidR="00013CAC">
        <w:rPr>
          <w:rFonts w:eastAsia="Calibri"/>
          <w:bCs/>
          <w:sz w:val="22"/>
          <w:szCs w:val="22"/>
          <w:lang w:eastAsia="en-US"/>
        </w:rPr>
        <w:t xml:space="preserve">ремонт помещения </w:t>
      </w:r>
      <w:r w:rsidRPr="002C72CF">
        <w:rPr>
          <w:rFonts w:eastAsia="Calibri"/>
          <w:bCs/>
          <w:sz w:val="22"/>
          <w:szCs w:val="22"/>
          <w:lang w:eastAsia="en-US"/>
        </w:rPr>
        <w:t xml:space="preserve">для молодежных пространств) в 2023 году </w:t>
      </w:r>
      <w:r w:rsidRPr="002C72CF">
        <w:rPr>
          <w:rFonts w:eastAsia="Calibri"/>
          <w:b/>
          <w:bCs/>
          <w:i/>
          <w:sz w:val="22"/>
          <w:szCs w:val="22"/>
          <w:lang w:eastAsia="en-US"/>
        </w:rPr>
        <w:t>300,0 тыс. рублей,</w:t>
      </w:r>
      <w:r w:rsidRPr="002C72CF">
        <w:rPr>
          <w:bCs/>
          <w:sz w:val="22"/>
          <w:szCs w:val="22"/>
        </w:rPr>
        <w:t xml:space="preserve"> в 2024 и 2025 годах ассигнования не предусмотрены</w:t>
      </w:r>
      <w:r w:rsidRPr="002C72CF">
        <w:rPr>
          <w:rFonts w:eastAsia="Calibri"/>
          <w:bCs/>
          <w:sz w:val="22"/>
          <w:szCs w:val="22"/>
          <w:lang w:eastAsia="en-US"/>
        </w:rPr>
        <w:t>.</w:t>
      </w:r>
    </w:p>
    <w:p w:rsidR="002C72CF" w:rsidRPr="002C72CF" w:rsidRDefault="002C72CF" w:rsidP="002C72CF">
      <w:pPr>
        <w:ind w:firstLine="720"/>
        <w:jc w:val="both"/>
        <w:rPr>
          <w:sz w:val="22"/>
          <w:szCs w:val="22"/>
        </w:rPr>
      </w:pPr>
      <w:r w:rsidRPr="002C72CF">
        <w:rPr>
          <w:sz w:val="22"/>
          <w:szCs w:val="22"/>
        </w:rPr>
        <w:t>3.</w:t>
      </w:r>
      <w:r w:rsidRPr="002C72CF">
        <w:rPr>
          <w:rFonts w:ascii="Courier New" w:hAnsi="Courier New" w:cs="Courier New"/>
          <w:sz w:val="22"/>
          <w:szCs w:val="22"/>
        </w:rPr>
        <w:t xml:space="preserve"> </w:t>
      </w:r>
      <w:r w:rsidRPr="002C72CF">
        <w:rPr>
          <w:sz w:val="22"/>
          <w:szCs w:val="22"/>
        </w:rPr>
        <w:t xml:space="preserve">Подпрограмма «Развитие физической культуры и спорта» в 2023 году ассигнования в сумме </w:t>
      </w:r>
      <w:r w:rsidRPr="002C72CF">
        <w:rPr>
          <w:b/>
          <w:i/>
          <w:sz w:val="22"/>
          <w:szCs w:val="22"/>
        </w:rPr>
        <w:t>1500,0 тыс. рублей</w:t>
      </w:r>
      <w:r w:rsidRPr="002C72CF">
        <w:rPr>
          <w:sz w:val="22"/>
          <w:szCs w:val="22"/>
        </w:rPr>
        <w:t xml:space="preserve"> (</w:t>
      </w:r>
      <w:r w:rsidRPr="002C72CF">
        <w:rPr>
          <w:rFonts w:eastAsia="Calibri"/>
          <w:bCs/>
          <w:sz w:val="22"/>
          <w:szCs w:val="22"/>
          <w:lang w:eastAsia="en-US"/>
        </w:rPr>
        <w:t>к уровню первоначального бюджета 2022 года увеличение в 3 раза), в</w:t>
      </w:r>
      <w:r w:rsidRPr="002C72CF">
        <w:rPr>
          <w:rFonts w:eastAsia="Calibri"/>
          <w:sz w:val="22"/>
          <w:szCs w:val="22"/>
          <w:lang w:eastAsia="en-US"/>
        </w:rPr>
        <w:t xml:space="preserve"> 2024 году </w:t>
      </w:r>
      <w:r w:rsidRPr="002C72CF">
        <w:rPr>
          <w:rFonts w:eastAsia="Calibri"/>
          <w:b/>
          <w:bCs/>
          <w:i/>
          <w:sz w:val="22"/>
          <w:szCs w:val="22"/>
          <w:lang w:eastAsia="en-US"/>
        </w:rPr>
        <w:t>500,0 тыс. рублей</w:t>
      </w:r>
      <w:r w:rsidRPr="002C72CF">
        <w:rPr>
          <w:rFonts w:eastAsia="Calibri"/>
          <w:bCs/>
          <w:sz w:val="22"/>
          <w:szCs w:val="22"/>
          <w:lang w:eastAsia="en-US"/>
        </w:rPr>
        <w:t>, в</w:t>
      </w:r>
      <w:r w:rsidRPr="002C72CF">
        <w:rPr>
          <w:rFonts w:eastAsia="Calibri"/>
          <w:sz w:val="22"/>
          <w:szCs w:val="22"/>
          <w:lang w:eastAsia="en-US"/>
        </w:rPr>
        <w:t xml:space="preserve"> 2025 году по </w:t>
      </w:r>
      <w:r w:rsidRPr="002C72CF">
        <w:rPr>
          <w:rFonts w:eastAsia="Calibri"/>
          <w:b/>
          <w:bCs/>
          <w:i/>
          <w:sz w:val="22"/>
          <w:szCs w:val="22"/>
          <w:lang w:eastAsia="en-US"/>
        </w:rPr>
        <w:t>1837,2 тыс. рублей</w:t>
      </w:r>
      <w:r w:rsidRPr="002C72CF">
        <w:rPr>
          <w:rFonts w:eastAsia="Calibri"/>
          <w:bCs/>
          <w:sz w:val="22"/>
          <w:szCs w:val="22"/>
          <w:lang w:eastAsia="en-US"/>
        </w:rPr>
        <w:t>.</w:t>
      </w:r>
      <w:r w:rsidRPr="002C72CF">
        <w:rPr>
          <w:rFonts w:eastAsia="Calibri"/>
          <w:sz w:val="22"/>
          <w:szCs w:val="22"/>
          <w:lang w:eastAsia="en-US"/>
        </w:rPr>
        <w:t xml:space="preserve"> </w:t>
      </w:r>
      <w:r w:rsidRPr="002C72CF">
        <w:rPr>
          <w:rFonts w:cs="Courier New"/>
          <w:sz w:val="22"/>
          <w:szCs w:val="22"/>
        </w:rPr>
        <w:t>Бюджетные ассигнования</w:t>
      </w:r>
      <w:r w:rsidRPr="002C72CF">
        <w:rPr>
          <w:rFonts w:cs="Courier New"/>
          <w:sz w:val="28"/>
          <w:szCs w:val="28"/>
        </w:rPr>
        <w:t xml:space="preserve"> </w:t>
      </w:r>
      <w:r w:rsidRPr="002C72CF">
        <w:rPr>
          <w:sz w:val="22"/>
          <w:szCs w:val="22"/>
        </w:rPr>
        <w:t>будут направлены на мероприятия по повышению интереса населения к занятиям физической культурой и спортом.</w:t>
      </w:r>
    </w:p>
    <w:p w:rsidR="002C72CF" w:rsidRPr="002C72CF" w:rsidRDefault="002C72CF" w:rsidP="002C72CF">
      <w:pPr>
        <w:ind w:firstLine="720"/>
        <w:jc w:val="both"/>
        <w:rPr>
          <w:sz w:val="22"/>
          <w:szCs w:val="22"/>
        </w:rPr>
      </w:pPr>
      <w:r w:rsidRPr="002C72CF">
        <w:rPr>
          <w:sz w:val="22"/>
          <w:szCs w:val="22"/>
        </w:rPr>
        <w:t>4.</w:t>
      </w:r>
      <w:r w:rsidRPr="002C72CF">
        <w:rPr>
          <w:rFonts w:ascii="Courier New" w:hAnsi="Courier New" w:cs="Courier New"/>
          <w:sz w:val="22"/>
          <w:szCs w:val="22"/>
        </w:rPr>
        <w:t xml:space="preserve"> </w:t>
      </w:r>
      <w:r w:rsidRPr="002C72CF">
        <w:rPr>
          <w:bCs/>
          <w:sz w:val="22"/>
          <w:szCs w:val="22"/>
        </w:rPr>
        <w:t>П</w:t>
      </w:r>
      <w:r w:rsidRPr="002C72CF">
        <w:rPr>
          <w:bCs/>
          <w:iCs/>
          <w:sz w:val="22"/>
          <w:szCs w:val="22"/>
        </w:rPr>
        <w:t xml:space="preserve">одпрограмма </w:t>
      </w:r>
      <w:r w:rsidRPr="002C72CF">
        <w:rPr>
          <w:rFonts w:eastAsia="Calibri"/>
          <w:bCs/>
          <w:sz w:val="22"/>
          <w:szCs w:val="22"/>
          <w:lang w:eastAsia="en-US"/>
        </w:rPr>
        <w:t>«Обеспечение реализации муниципальной программы»</w:t>
      </w:r>
      <w:r w:rsidRPr="002C72CF">
        <w:rPr>
          <w:bCs/>
          <w:sz w:val="22"/>
          <w:szCs w:val="22"/>
        </w:rPr>
        <w:t xml:space="preserve"> - </w:t>
      </w:r>
      <w:r w:rsidRPr="002C72CF">
        <w:rPr>
          <w:b/>
          <w:bCs/>
          <w:i/>
          <w:sz w:val="22"/>
          <w:szCs w:val="22"/>
        </w:rPr>
        <w:t>37177,1</w:t>
      </w:r>
      <w:r w:rsidRPr="002C72CF">
        <w:rPr>
          <w:b/>
          <w:i/>
          <w:sz w:val="22"/>
          <w:szCs w:val="22"/>
        </w:rPr>
        <w:t xml:space="preserve"> тыс. рублей</w:t>
      </w:r>
      <w:r w:rsidRPr="002C72CF">
        <w:rPr>
          <w:bCs/>
          <w:sz w:val="22"/>
          <w:szCs w:val="22"/>
        </w:rPr>
        <w:t xml:space="preserve"> в 2023 году</w:t>
      </w:r>
      <w:r w:rsidRPr="002C72CF">
        <w:rPr>
          <w:sz w:val="22"/>
          <w:szCs w:val="22"/>
        </w:rPr>
        <w:t xml:space="preserve">, </w:t>
      </w:r>
      <w:r w:rsidRPr="002C72CF">
        <w:rPr>
          <w:b/>
          <w:i/>
          <w:sz w:val="22"/>
          <w:szCs w:val="22"/>
        </w:rPr>
        <w:t>36601,3 тыс. рублей</w:t>
      </w:r>
      <w:r w:rsidRPr="002C72CF">
        <w:rPr>
          <w:sz w:val="22"/>
          <w:szCs w:val="22"/>
        </w:rPr>
        <w:t xml:space="preserve"> в 2024 году, </w:t>
      </w:r>
      <w:r w:rsidRPr="002C72CF">
        <w:rPr>
          <w:b/>
          <w:i/>
          <w:sz w:val="22"/>
          <w:szCs w:val="22"/>
        </w:rPr>
        <w:t>36601, тыс. рублей</w:t>
      </w:r>
      <w:r w:rsidRPr="002C72CF">
        <w:rPr>
          <w:sz w:val="22"/>
          <w:szCs w:val="22"/>
        </w:rPr>
        <w:t xml:space="preserve"> в 2025 году, в том числе:</w:t>
      </w:r>
    </w:p>
    <w:p w:rsidR="002C72CF" w:rsidRPr="002C72CF" w:rsidRDefault="002C72CF" w:rsidP="002C72CF">
      <w:pPr>
        <w:ind w:firstLine="709"/>
        <w:jc w:val="both"/>
        <w:rPr>
          <w:sz w:val="22"/>
          <w:szCs w:val="22"/>
        </w:rPr>
      </w:pPr>
      <w:r w:rsidRPr="002C72CF">
        <w:rPr>
          <w:sz w:val="22"/>
          <w:szCs w:val="22"/>
        </w:rPr>
        <w:t xml:space="preserve">- обеспечение деятельности аппарата управления </w:t>
      </w:r>
      <w:r w:rsidRPr="002C72CF">
        <w:rPr>
          <w:b/>
          <w:i/>
          <w:sz w:val="22"/>
          <w:szCs w:val="22"/>
        </w:rPr>
        <w:t>2947,0 тыс</w:t>
      </w:r>
      <w:r w:rsidRPr="002C72CF">
        <w:rPr>
          <w:i/>
          <w:sz w:val="22"/>
          <w:szCs w:val="22"/>
        </w:rPr>
        <w:t xml:space="preserve">. </w:t>
      </w:r>
      <w:r w:rsidRPr="002C72CF">
        <w:rPr>
          <w:b/>
          <w:i/>
          <w:sz w:val="22"/>
          <w:szCs w:val="22"/>
        </w:rPr>
        <w:t>рублей</w:t>
      </w:r>
      <w:r w:rsidRPr="002C72CF">
        <w:rPr>
          <w:sz w:val="22"/>
          <w:szCs w:val="22"/>
        </w:rPr>
        <w:t xml:space="preserve"> в 2023 году, что составляет 138,1% к уровню первоначального бюджета 2022 года, </w:t>
      </w:r>
      <w:r w:rsidRPr="002C72CF">
        <w:rPr>
          <w:b/>
          <w:i/>
          <w:sz w:val="22"/>
          <w:szCs w:val="22"/>
        </w:rPr>
        <w:t>2761,2 тыс. рублей</w:t>
      </w:r>
      <w:r w:rsidRPr="002C72CF">
        <w:rPr>
          <w:sz w:val="22"/>
          <w:szCs w:val="22"/>
        </w:rPr>
        <w:t xml:space="preserve"> в 2023 году, </w:t>
      </w:r>
      <w:r w:rsidRPr="002C72CF">
        <w:rPr>
          <w:b/>
          <w:i/>
          <w:sz w:val="22"/>
          <w:szCs w:val="22"/>
        </w:rPr>
        <w:t>2761,2 тыс. рублей</w:t>
      </w:r>
      <w:r w:rsidRPr="002C72CF">
        <w:rPr>
          <w:sz w:val="22"/>
          <w:szCs w:val="22"/>
        </w:rPr>
        <w:t xml:space="preserve"> в 2025 году;</w:t>
      </w:r>
    </w:p>
    <w:p w:rsidR="002C72CF" w:rsidRPr="002C72CF" w:rsidRDefault="002C72CF" w:rsidP="002C72CF">
      <w:pPr>
        <w:widowControl w:val="0"/>
        <w:autoSpaceDE w:val="0"/>
        <w:autoSpaceDN w:val="0"/>
        <w:adjustRightInd w:val="0"/>
        <w:ind w:firstLine="737"/>
        <w:jc w:val="both"/>
        <w:rPr>
          <w:sz w:val="22"/>
          <w:szCs w:val="22"/>
        </w:rPr>
      </w:pPr>
      <w:r w:rsidRPr="002C72CF">
        <w:rPr>
          <w:sz w:val="22"/>
          <w:szCs w:val="22"/>
        </w:rPr>
        <w:t xml:space="preserve">- содержание учебно-методических кабинетов, централизованных бухгалтерий, групп хозяйственного обслуживания муниципальных учреждений – </w:t>
      </w:r>
      <w:r w:rsidRPr="002C72CF">
        <w:rPr>
          <w:b/>
          <w:i/>
          <w:sz w:val="22"/>
          <w:szCs w:val="22"/>
        </w:rPr>
        <w:t>34230,1 тыс.</w:t>
      </w:r>
      <w:r w:rsidRPr="002C72CF">
        <w:rPr>
          <w:i/>
          <w:sz w:val="22"/>
          <w:szCs w:val="22"/>
        </w:rPr>
        <w:t xml:space="preserve"> </w:t>
      </w:r>
      <w:r w:rsidRPr="002C72CF">
        <w:rPr>
          <w:b/>
          <w:i/>
          <w:sz w:val="22"/>
          <w:szCs w:val="22"/>
        </w:rPr>
        <w:t>рублей</w:t>
      </w:r>
      <w:r w:rsidRPr="002C72CF">
        <w:rPr>
          <w:sz w:val="22"/>
          <w:szCs w:val="22"/>
        </w:rPr>
        <w:t xml:space="preserve"> в 2023 году,</w:t>
      </w:r>
      <w:r w:rsidRPr="002C72CF">
        <w:rPr>
          <w:rFonts w:ascii="Arial" w:hAnsi="Arial" w:cs="Arial"/>
          <w:sz w:val="22"/>
          <w:szCs w:val="22"/>
        </w:rPr>
        <w:t xml:space="preserve"> </w:t>
      </w:r>
      <w:r w:rsidRPr="002C72CF">
        <w:rPr>
          <w:sz w:val="22"/>
          <w:szCs w:val="22"/>
        </w:rPr>
        <w:t xml:space="preserve">что составляет 120,8% к уровню первоначального бюджета 2022 года, </w:t>
      </w:r>
      <w:r w:rsidRPr="002C72CF">
        <w:rPr>
          <w:b/>
          <w:i/>
          <w:sz w:val="22"/>
          <w:szCs w:val="22"/>
        </w:rPr>
        <w:t>33840,1 тыс. рублей</w:t>
      </w:r>
      <w:r w:rsidRPr="002C72CF">
        <w:rPr>
          <w:sz w:val="22"/>
          <w:szCs w:val="22"/>
        </w:rPr>
        <w:t xml:space="preserve"> в 2024 году, </w:t>
      </w:r>
      <w:r w:rsidRPr="002C72CF">
        <w:rPr>
          <w:b/>
          <w:i/>
          <w:sz w:val="22"/>
          <w:szCs w:val="22"/>
        </w:rPr>
        <w:t>33840,1 тыс. рублей</w:t>
      </w:r>
      <w:r w:rsidRPr="002C72CF">
        <w:rPr>
          <w:sz w:val="22"/>
          <w:szCs w:val="22"/>
        </w:rPr>
        <w:t xml:space="preserve"> в 2025 году.</w:t>
      </w:r>
    </w:p>
    <w:p w:rsidR="002C72CF" w:rsidRPr="002C72CF" w:rsidRDefault="002C72CF" w:rsidP="002C72CF">
      <w:pPr>
        <w:ind w:left="283"/>
        <w:jc w:val="center"/>
        <w:rPr>
          <w:b/>
          <w:sz w:val="22"/>
          <w:szCs w:val="22"/>
        </w:rPr>
      </w:pPr>
    </w:p>
    <w:p w:rsidR="002C72CF" w:rsidRPr="002C72CF" w:rsidRDefault="002C72CF" w:rsidP="002C72CF">
      <w:pPr>
        <w:ind w:left="283"/>
        <w:jc w:val="center"/>
        <w:rPr>
          <w:b/>
          <w:sz w:val="22"/>
          <w:szCs w:val="22"/>
        </w:rPr>
      </w:pPr>
      <w:r w:rsidRPr="002C72CF">
        <w:rPr>
          <w:b/>
          <w:bCs/>
          <w:sz w:val="22"/>
          <w:szCs w:val="22"/>
        </w:rPr>
        <w:t>Проект</w:t>
      </w:r>
      <w:r w:rsidRPr="002C72CF">
        <w:rPr>
          <w:b/>
          <w:sz w:val="22"/>
          <w:szCs w:val="22"/>
        </w:rPr>
        <w:t xml:space="preserve"> муниципальной программы </w:t>
      </w:r>
    </w:p>
    <w:p w:rsidR="002C72CF" w:rsidRPr="002C72CF" w:rsidRDefault="002C72CF" w:rsidP="002C72CF">
      <w:pPr>
        <w:autoSpaceDE w:val="0"/>
        <w:autoSpaceDN w:val="0"/>
        <w:adjustRightInd w:val="0"/>
        <w:ind w:firstLine="720"/>
        <w:jc w:val="center"/>
        <w:outlineLvl w:val="0"/>
        <w:rPr>
          <w:b/>
          <w:bCs/>
          <w:sz w:val="22"/>
          <w:szCs w:val="22"/>
        </w:rPr>
      </w:pPr>
      <w:r w:rsidRPr="002C72CF">
        <w:rPr>
          <w:b/>
          <w:bCs/>
          <w:sz w:val="22"/>
          <w:szCs w:val="22"/>
        </w:rPr>
        <w:t>«Защита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p w:rsidR="002C72CF" w:rsidRPr="002C72CF" w:rsidRDefault="002C72CF" w:rsidP="002C72CF">
      <w:pPr>
        <w:autoSpaceDE w:val="0"/>
        <w:autoSpaceDN w:val="0"/>
        <w:adjustRightInd w:val="0"/>
        <w:ind w:firstLine="720"/>
        <w:jc w:val="center"/>
        <w:outlineLvl w:val="0"/>
        <w:rPr>
          <w:b/>
          <w:bCs/>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autoSpaceDE w:val="0"/>
        <w:autoSpaceDN w:val="0"/>
        <w:adjustRightInd w:val="0"/>
        <w:ind w:firstLine="709"/>
        <w:jc w:val="both"/>
        <w:outlineLvl w:val="1"/>
      </w:pPr>
      <w:r w:rsidRPr="002C72CF">
        <w:t>1. Реализация прав граждан Воскресенского муниципального округа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округа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2C72CF" w:rsidRPr="002C72CF" w:rsidRDefault="002C72CF" w:rsidP="002C72CF">
      <w:pPr>
        <w:ind w:firstLine="709"/>
        <w:jc w:val="both"/>
      </w:pPr>
      <w:r w:rsidRPr="002C72CF">
        <w:t xml:space="preserve">2. 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округе. </w:t>
      </w:r>
    </w:p>
    <w:p w:rsidR="002C72CF" w:rsidRPr="002C72CF" w:rsidRDefault="002C72CF" w:rsidP="002C72CF">
      <w:pPr>
        <w:autoSpaceDE w:val="0"/>
        <w:autoSpaceDN w:val="0"/>
        <w:adjustRightInd w:val="0"/>
        <w:ind w:firstLine="709"/>
        <w:jc w:val="both"/>
        <w:outlineLvl w:val="1"/>
      </w:pPr>
      <w:r w:rsidRPr="002C72CF">
        <w:lastRenderedPageBreak/>
        <w:t>3. 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2C72CF" w:rsidRPr="002C72CF" w:rsidRDefault="002C72CF" w:rsidP="002C72CF">
      <w:pPr>
        <w:ind w:firstLine="709"/>
        <w:jc w:val="both"/>
      </w:pPr>
      <w:r w:rsidRPr="002C72CF">
        <w:t>4. Сокращение смертности от дорожно-транспортных происшествий на 25 %.</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сектор по гражданской обороне, чрезвычайным ситуациям и мобилизационной подготовке администрации Воскресенского муниципального </w:t>
      </w:r>
    </w:p>
    <w:p w:rsidR="002C72CF" w:rsidRPr="002C72CF" w:rsidRDefault="002C72CF" w:rsidP="002C72CF">
      <w:pPr>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t>Сведения об индикаторах и непосредственных результатах</w:t>
      </w:r>
    </w:p>
    <w:tbl>
      <w:tblPr>
        <w:tblW w:w="15309" w:type="dxa"/>
        <w:tblInd w:w="84" w:type="dxa"/>
        <w:tblLayout w:type="fixed"/>
        <w:tblCellMar>
          <w:left w:w="84" w:type="dxa"/>
          <w:right w:w="84" w:type="dxa"/>
        </w:tblCellMar>
        <w:tblLook w:val="0000" w:firstRow="0" w:lastRow="0" w:firstColumn="0" w:lastColumn="0" w:noHBand="0" w:noVBand="0"/>
      </w:tblPr>
      <w:tblGrid>
        <w:gridCol w:w="641"/>
        <w:gridCol w:w="5313"/>
        <w:gridCol w:w="1418"/>
        <w:gridCol w:w="1417"/>
        <w:gridCol w:w="708"/>
        <w:gridCol w:w="709"/>
        <w:gridCol w:w="709"/>
        <w:gridCol w:w="708"/>
        <w:gridCol w:w="851"/>
        <w:gridCol w:w="992"/>
        <w:gridCol w:w="1843"/>
      </w:tblGrid>
      <w:tr w:rsidR="002C72CF" w:rsidRPr="002C72CF" w:rsidTr="00987768">
        <w:trPr>
          <w:trHeight w:val="624"/>
        </w:trPr>
        <w:tc>
          <w:tcPr>
            <w:tcW w:w="641"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№п/п</w:t>
            </w:r>
          </w:p>
        </w:tc>
        <w:tc>
          <w:tcPr>
            <w:tcW w:w="5313"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Наименование индикатора/ непосредственного результата</w:t>
            </w:r>
          </w:p>
        </w:tc>
        <w:tc>
          <w:tcPr>
            <w:tcW w:w="1418" w:type="dxa"/>
            <w:vMerge w:val="restart"/>
            <w:tcBorders>
              <w:top w:val="single" w:sz="2" w:space="0" w:color="auto"/>
              <w:left w:val="single" w:sz="2" w:space="0" w:color="auto"/>
              <w:right w:val="single" w:sz="2" w:space="0" w:color="auto"/>
            </w:tcBorders>
          </w:tcPr>
          <w:p w:rsidR="002C72CF" w:rsidRPr="002C72CF" w:rsidRDefault="002C72CF" w:rsidP="002C72CF">
            <w:pPr>
              <w:widowControl w:val="0"/>
              <w:autoSpaceDE w:val="0"/>
              <w:autoSpaceDN w:val="0"/>
              <w:adjustRightInd w:val="0"/>
              <w:ind w:left="-84" w:right="-84"/>
              <w:jc w:val="center"/>
              <w:rPr>
                <w:rFonts w:eastAsia="Calibri"/>
              </w:rPr>
            </w:pPr>
            <w:r w:rsidRPr="002C72CF">
              <w:rPr>
                <w:rFonts w:eastAsia="Calibri"/>
              </w:rPr>
              <w:t xml:space="preserve">Единица </w:t>
            </w:r>
          </w:p>
          <w:p w:rsidR="002C72CF" w:rsidRPr="002C72CF" w:rsidRDefault="002C72CF" w:rsidP="002C72CF">
            <w:pPr>
              <w:widowControl w:val="0"/>
              <w:autoSpaceDE w:val="0"/>
              <w:autoSpaceDN w:val="0"/>
              <w:adjustRightInd w:val="0"/>
              <w:ind w:left="-84" w:right="-84"/>
              <w:jc w:val="center"/>
              <w:rPr>
                <w:rFonts w:eastAsia="Calibri"/>
              </w:rPr>
            </w:pPr>
            <w:r w:rsidRPr="002C72CF">
              <w:rPr>
                <w:rFonts w:eastAsia="Calibri"/>
              </w:rPr>
              <w:t>измерения</w:t>
            </w:r>
          </w:p>
        </w:tc>
        <w:tc>
          <w:tcPr>
            <w:tcW w:w="7937" w:type="dxa"/>
            <w:gridSpan w:val="8"/>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Значение индикатора/непосредственного результата</w:t>
            </w:r>
          </w:p>
        </w:tc>
      </w:tr>
      <w:tr w:rsidR="002C72CF" w:rsidRPr="002C72CF" w:rsidTr="00987768">
        <w:trPr>
          <w:cantSplit/>
          <w:trHeight w:val="2033"/>
        </w:trPr>
        <w:tc>
          <w:tcPr>
            <w:tcW w:w="641"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5313"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1418" w:type="dxa"/>
            <w:vMerge/>
            <w:tcBorders>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На момент разработки подпрограммы</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2023год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2024</w:t>
            </w:r>
          </w:p>
          <w:p w:rsidR="002C72CF" w:rsidRPr="002C72CF" w:rsidRDefault="002C72CF" w:rsidP="002C72CF">
            <w:pPr>
              <w:widowControl w:val="0"/>
              <w:autoSpaceDE w:val="0"/>
              <w:autoSpaceDN w:val="0"/>
              <w:adjustRightInd w:val="0"/>
              <w:jc w:val="center"/>
            </w:pPr>
            <w:r w:rsidRPr="002C72CF">
              <w:t>год</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2025</w:t>
            </w:r>
          </w:p>
          <w:p w:rsidR="002C72CF" w:rsidRPr="002C72CF" w:rsidRDefault="002C72CF" w:rsidP="002C72CF">
            <w:pPr>
              <w:widowControl w:val="0"/>
              <w:autoSpaceDE w:val="0"/>
              <w:autoSpaceDN w:val="0"/>
              <w:adjustRightInd w:val="0"/>
              <w:jc w:val="center"/>
              <w:rPr>
                <w:rFonts w:eastAsia="Calibri"/>
              </w:rPr>
            </w:pPr>
            <w:r w:rsidRPr="002C72CF">
              <w:rPr>
                <w:rFonts w:eastAsia="Calibri"/>
              </w:rPr>
              <w:t>год</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2026</w:t>
            </w:r>
          </w:p>
          <w:p w:rsidR="002C72CF" w:rsidRPr="002C72CF" w:rsidRDefault="002C72CF" w:rsidP="002C72CF">
            <w:pPr>
              <w:widowControl w:val="0"/>
              <w:autoSpaceDE w:val="0"/>
              <w:autoSpaceDN w:val="0"/>
              <w:adjustRightInd w:val="0"/>
              <w:jc w:val="center"/>
            </w:pPr>
            <w:r w:rsidRPr="002C72CF">
              <w:t>год</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2027</w:t>
            </w:r>
          </w:p>
          <w:p w:rsidR="002C72CF" w:rsidRPr="002C72CF" w:rsidRDefault="002C72CF" w:rsidP="002C72CF">
            <w:pPr>
              <w:widowControl w:val="0"/>
              <w:autoSpaceDE w:val="0"/>
              <w:autoSpaceDN w:val="0"/>
              <w:adjustRightInd w:val="0"/>
              <w:jc w:val="center"/>
            </w:pPr>
            <w:r w:rsidRPr="002C72CF">
              <w:t>год</w:t>
            </w:r>
          </w:p>
          <w:p w:rsidR="002C72CF" w:rsidRPr="002C72CF" w:rsidRDefault="002C72CF" w:rsidP="002C72CF">
            <w:pPr>
              <w:widowControl w:val="0"/>
              <w:autoSpaceDE w:val="0"/>
              <w:autoSpaceDN w:val="0"/>
              <w:adjustRightInd w:val="0"/>
              <w:jc w:val="center"/>
            </w:pPr>
            <w:r w:rsidRPr="002C72CF">
              <w:t xml:space="preserve">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84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424"/>
        </w:trPr>
        <w:tc>
          <w:tcPr>
            <w:tcW w:w="15309" w:type="dxa"/>
            <w:gridSpan w:val="11"/>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b/>
              </w:rPr>
            </w:pPr>
            <w:r w:rsidRPr="002C72CF">
              <w:rPr>
                <w:rFonts w:eastAsia="Calibri"/>
                <w:b/>
              </w:rPr>
              <w:t>Индикаторы достижения целей</w:t>
            </w:r>
          </w:p>
        </w:tc>
      </w:tr>
      <w:tr w:rsidR="002C72CF" w:rsidRPr="002C72CF" w:rsidTr="00987768">
        <w:trPr>
          <w:trHeight w:val="521"/>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Доля площади территории округа, охваченной техническими средствами оповещения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60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60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65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70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70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60</w:t>
            </w:r>
          </w:p>
        </w:tc>
      </w:tr>
      <w:tr w:rsidR="002C72CF" w:rsidRPr="002C72CF" w:rsidTr="00987768">
        <w:trPr>
          <w:trHeight w:val="843"/>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Доля руководящего состава и должностных лиц, прошедших обучение по вопросам ГОЧС (к соответствующему году).</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90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90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90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95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95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100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30</w:t>
            </w:r>
          </w:p>
        </w:tc>
      </w:tr>
      <w:tr w:rsidR="002C72CF" w:rsidRPr="002C72CF" w:rsidTr="00987768">
        <w:trPr>
          <w:trHeight w:val="617"/>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Заблаговременность прогноза неблагоприятных гидрометеорологических явлений.</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час.</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1,5</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1,25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1,25</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4.</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пожаров на территории округа: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30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72</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5.</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погибших людей на пожарах на 10 тысяч населения.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1,59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1,06</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1,06</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0,53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0,53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1,59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6.</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 xml:space="preserve">Сокращение времени прибытия первых пожарных подразделений в сельской местности </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 2</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0</w:t>
            </w:r>
          </w:p>
        </w:tc>
      </w:tr>
      <w:tr w:rsidR="002C72CF" w:rsidRPr="002C72CF" w:rsidTr="00987768">
        <w:trPr>
          <w:trHeight w:val="884"/>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7.</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rPr>
                <w:rFonts w:eastAsia="Calibri"/>
              </w:rPr>
            </w:pPr>
            <w:r w:rsidRPr="002C72C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3</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r>
      <w:tr w:rsidR="002C72CF" w:rsidRPr="002C72CF" w:rsidTr="00987768">
        <w:trPr>
          <w:trHeight w:val="707"/>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8.</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both"/>
            </w:pPr>
            <w:r w:rsidRPr="002C72CF">
              <w:t>Повышение индекса толерантности (по данным социологических вопросов)</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pPr>
            <w:r w:rsidRPr="002C72CF">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pPr>
            <w:r w:rsidRPr="002C72CF">
              <w:t>+3,3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+ 4,4</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t xml:space="preserve">+ 5,5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+ 6,6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+ 6,6</w:t>
            </w:r>
          </w:p>
        </w:tc>
        <w:tc>
          <w:tcPr>
            <w:tcW w:w="184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0</w:t>
            </w:r>
          </w:p>
        </w:tc>
      </w:tr>
      <w:tr w:rsidR="002C72CF" w:rsidRPr="002C72CF" w:rsidTr="00987768">
        <w:trPr>
          <w:trHeight w:val="415"/>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lastRenderedPageBreak/>
              <w:t>9.</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2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w:t>
            </w:r>
          </w:p>
        </w:tc>
      </w:tr>
      <w:tr w:rsidR="002C72CF" w:rsidRPr="002C72CF" w:rsidTr="00987768">
        <w:trPr>
          <w:trHeight w:val="421"/>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10.</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детей, погибших в результате ДТП</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rPr>
          <w:trHeight w:val="710"/>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11.</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 на 100 тысяч населения (социальный риск)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15,9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15,9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10,6</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10,6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10,6</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15,9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12.</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both"/>
              <w:outlineLvl w:val="1"/>
            </w:pPr>
            <w:r w:rsidRPr="002C72CF">
              <w:t>Количество лиц, погибших в результате ДТП, на 10 тысяч единиц транспортных средств (транспортный риск)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3,8</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2,54</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2,54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2,54</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3,8</w:t>
            </w:r>
          </w:p>
        </w:tc>
      </w:tr>
      <w:tr w:rsidR="002C72CF" w:rsidRPr="002C72CF" w:rsidTr="00987768">
        <w:trPr>
          <w:trHeight w:val="416"/>
        </w:trPr>
        <w:tc>
          <w:tcPr>
            <w:tcW w:w="15309" w:type="dxa"/>
            <w:gridSpan w:val="11"/>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Показатели непосредственных результатов</w:t>
            </w:r>
          </w:p>
        </w:tc>
      </w:tr>
      <w:tr w:rsidR="002C72CF" w:rsidRPr="002C72CF" w:rsidTr="00987768">
        <w:trPr>
          <w:trHeight w:val="589"/>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both"/>
            </w:pPr>
            <w:r w:rsidRPr="002C72CF">
              <w:t>Площадь территории округа, охваченная техническими средствами оповещения</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км</w:t>
            </w:r>
            <w:proofErr w:type="gramStart"/>
            <w:r w:rsidRPr="002C72CF">
              <w:t>.</w:t>
            </w:r>
            <w:proofErr w:type="gramEnd"/>
            <w:r w:rsidRPr="002C72CF">
              <w:t xml:space="preserve"> </w:t>
            </w:r>
            <w:proofErr w:type="gramStart"/>
            <w:r w:rsidRPr="002C72CF">
              <w:t>к</w:t>
            </w:r>
            <w:proofErr w:type="gramEnd"/>
            <w:r w:rsidRPr="002C72CF">
              <w:t>в.</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169,9</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169,9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169,9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177,1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177,1</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198,29</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198,29</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169,9</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both"/>
            </w:pPr>
            <w:r w:rsidRPr="002C72CF">
              <w:t>Количество подготовленных лиц из числа руководящего состава, должностных лиц, специалистов ГО и ЧС</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 xml:space="preserve">55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 xml:space="preserve">55 </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 xml:space="preserve">57 </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57</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60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60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35</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both"/>
            </w:pPr>
            <w:r w:rsidRPr="002C72CF">
              <w:t>Время предоставления прогноза неблагоприятных гидрометеорологических явлений</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pPr>
            <w:r w:rsidRPr="002C72CF">
              <w:t>120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90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90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 75</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75</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120</w:t>
            </w:r>
          </w:p>
        </w:tc>
      </w:tr>
      <w:tr w:rsidR="002C72CF" w:rsidRPr="002C72CF" w:rsidTr="00987768">
        <w:trPr>
          <w:trHeight w:val="302"/>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4.</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Количество пожаров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72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62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57</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52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47</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42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42</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72</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5.</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Количество погибших</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чел.</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3</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 1</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3</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6.</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 xml:space="preserve">Время прибытия первых пожарных подразделений в сельской местности </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20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pPr>
            <w:r w:rsidRPr="002C72CF">
              <w:t>20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19</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19</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18</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xml:space="preserve">18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ind w:left="-66" w:right="-71" w:firstLine="66"/>
              <w:jc w:val="center"/>
            </w:pPr>
            <w:r w:rsidRPr="002C72CF">
              <w:t>18</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7.</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rPr>
                <w:rFonts w:eastAsia="Calibri"/>
              </w:rPr>
            </w:pPr>
            <w:r w:rsidRPr="002C72CF">
              <w:rPr>
                <w:rFonts w:eastAsia="Calibri"/>
                <w:color w:val="000000"/>
              </w:rPr>
              <w:t>Сокращение времени реагирования органов управления при возникновении (угрозе) ЧС</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мин.</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1</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 xml:space="preserve">3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3</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rPr>
                <w:rFonts w:eastAsia="Calibri"/>
              </w:rPr>
              <w:t>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8.</w:t>
            </w:r>
          </w:p>
        </w:tc>
        <w:tc>
          <w:tcPr>
            <w:tcW w:w="531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both"/>
            </w:pPr>
            <w:r w:rsidRPr="002C72CF">
              <w:t>Повышение уровня этнокультурной компетентности населения (по данным социологических вопросов)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+2,2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jc w:val="center"/>
            </w:pPr>
            <w:r w:rsidRPr="002C72CF">
              <w:t>+3,3</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jc w:val="center"/>
            </w:pPr>
            <w:r w:rsidRPr="002C72CF">
              <w:t>+ 4,4</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rPr>
                <w:rFonts w:eastAsia="Calibri"/>
              </w:rPr>
            </w:pPr>
            <w:r w:rsidRPr="002C72CF">
              <w:t>+ 5,5</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+ 6,6</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+ 6,6</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widowControl w:val="0"/>
              <w:autoSpaceDE w:val="0"/>
              <w:autoSpaceDN w:val="0"/>
              <w:adjustRightInd w:val="0"/>
              <w:jc w:val="center"/>
            </w:pPr>
            <w:r w:rsidRPr="002C72CF">
              <w:t>0</w:t>
            </w:r>
          </w:p>
        </w:tc>
      </w:tr>
      <w:tr w:rsidR="002C72CF" w:rsidRPr="002C72CF" w:rsidTr="00987768">
        <w:trPr>
          <w:trHeight w:val="323"/>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9.</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светоотражающих элементов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1800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1300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1300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1300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1300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1300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8300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1800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10.</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светоотражающих жилетов</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50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50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50 </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250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11.</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видеорегистратора</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 xml:space="preserve"> 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0</w:t>
            </w:r>
          </w:p>
        </w:tc>
      </w:tr>
      <w:tr w:rsidR="002C72CF" w:rsidRPr="002C72CF" w:rsidTr="00987768">
        <w:trPr>
          <w:trHeight w:val="196"/>
        </w:trPr>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12.</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Приобретение баннеров БДД</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2</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2</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14</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4</w:t>
            </w:r>
          </w:p>
        </w:tc>
      </w:tr>
      <w:tr w:rsidR="002C72CF" w:rsidRPr="002C72CF" w:rsidTr="00987768">
        <w:tc>
          <w:tcPr>
            <w:tcW w:w="64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rFonts w:eastAsia="Calibri"/>
              </w:rPr>
            </w:pPr>
            <w:r w:rsidRPr="002C72CF">
              <w:rPr>
                <w:rFonts w:eastAsia="Calibri"/>
              </w:rPr>
              <w:t>13.</w:t>
            </w:r>
          </w:p>
        </w:tc>
        <w:tc>
          <w:tcPr>
            <w:tcW w:w="531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Изготовление листовок</w:t>
            </w:r>
          </w:p>
        </w:tc>
        <w:tc>
          <w:tcPr>
            <w:tcW w:w="141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шт.</w:t>
            </w:r>
          </w:p>
        </w:tc>
        <w:tc>
          <w:tcPr>
            <w:tcW w:w="1417"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500</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1000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2C72CF" w:rsidRPr="002C72CF" w:rsidRDefault="002C72CF" w:rsidP="002C72CF">
            <w:pPr>
              <w:autoSpaceDE w:val="0"/>
              <w:autoSpaceDN w:val="0"/>
              <w:adjustRightInd w:val="0"/>
              <w:jc w:val="center"/>
              <w:outlineLvl w:val="1"/>
            </w:pPr>
            <w:r w:rsidRPr="002C72CF">
              <w:t>1000</w:t>
            </w:r>
          </w:p>
        </w:tc>
        <w:tc>
          <w:tcPr>
            <w:tcW w:w="709"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708"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851"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1000</w:t>
            </w:r>
          </w:p>
        </w:tc>
        <w:tc>
          <w:tcPr>
            <w:tcW w:w="992"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5500</w:t>
            </w:r>
          </w:p>
        </w:tc>
        <w:tc>
          <w:tcPr>
            <w:tcW w:w="1843" w:type="dxa"/>
            <w:tcBorders>
              <w:top w:val="single" w:sz="2" w:space="0" w:color="auto"/>
              <w:left w:val="single" w:sz="2" w:space="0" w:color="auto"/>
              <w:bottom w:val="single" w:sz="2" w:space="0" w:color="auto"/>
              <w:right w:val="single" w:sz="2" w:space="0" w:color="auto"/>
            </w:tcBorders>
            <w:vAlign w:val="center"/>
          </w:tcPr>
          <w:p w:rsidR="002C72CF" w:rsidRPr="002C72CF" w:rsidRDefault="002C72CF" w:rsidP="002C72CF">
            <w:pPr>
              <w:autoSpaceDE w:val="0"/>
              <w:autoSpaceDN w:val="0"/>
              <w:adjustRightInd w:val="0"/>
              <w:jc w:val="center"/>
              <w:outlineLvl w:val="1"/>
            </w:pPr>
            <w:r w:rsidRPr="002C72CF">
              <w:t>500</w:t>
            </w:r>
          </w:p>
        </w:tc>
      </w:tr>
    </w:tbl>
    <w:p w:rsidR="002C72CF" w:rsidRPr="002C72CF" w:rsidRDefault="002C72CF" w:rsidP="002C72CF">
      <w:pPr>
        <w:autoSpaceDE w:val="0"/>
        <w:autoSpaceDN w:val="0"/>
        <w:adjustRightInd w:val="0"/>
        <w:jc w:val="center"/>
        <w:outlineLvl w:val="0"/>
        <w:rPr>
          <w:sz w:val="22"/>
          <w:szCs w:val="22"/>
        </w:rPr>
        <w:sectPr w:rsidR="002C72CF" w:rsidRPr="002C72CF" w:rsidSect="00CD2921">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93" w:type="dxa"/>
        <w:tblCellMar>
          <w:left w:w="0" w:type="dxa"/>
          <w:right w:w="0" w:type="dxa"/>
        </w:tblCellMar>
        <w:tblLook w:val="04A0" w:firstRow="1" w:lastRow="0" w:firstColumn="1" w:lastColumn="0" w:noHBand="0" w:noVBand="1"/>
      </w:tblPr>
      <w:tblGrid>
        <w:gridCol w:w="1120"/>
        <w:gridCol w:w="3573"/>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5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78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11 0</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«Защита населения и территории Воскресенского муниципального округа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27137,3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31808,6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30690,6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30715,6</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11 1</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«Защита населения Воскресенского муниципального округа от чрезвычайных ситуаций»</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992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82,7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670,0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670,0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11 2</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пожарной безопасности»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21740,5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25947,2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119,3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24997,2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25197,2</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11 3</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«Развитие единой дежурно-диспетчерской службы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3949,8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4831,4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122,3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4733,4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4733,4</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11 4</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 мерах по противодействию терроризму и экстремизму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11 5</w:t>
            </w:r>
          </w:p>
        </w:tc>
        <w:tc>
          <w:tcPr>
            <w:tcW w:w="35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безопасности дорожного движения в Воскресенском муниципальном округе»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135,0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110,0</w:t>
            </w:r>
          </w:p>
        </w:tc>
      </w:tr>
    </w:tbl>
    <w:p w:rsidR="002C72CF" w:rsidRPr="002C72CF" w:rsidRDefault="002C72CF" w:rsidP="002C72CF">
      <w:pPr>
        <w:ind w:firstLine="720"/>
        <w:jc w:val="both"/>
        <w:rPr>
          <w:sz w:val="22"/>
          <w:szCs w:val="22"/>
        </w:rPr>
      </w:pPr>
      <w:r w:rsidRPr="002C72CF">
        <w:rPr>
          <w:bCs/>
          <w:sz w:val="22"/>
          <w:szCs w:val="22"/>
        </w:rPr>
        <w:t xml:space="preserve"> Ассигнования </w:t>
      </w:r>
      <w:r w:rsidRPr="002C72CF">
        <w:rPr>
          <w:sz w:val="22"/>
          <w:szCs w:val="22"/>
        </w:rPr>
        <w:t xml:space="preserve">бюджета муниципального округа на 2023 год предусмотрены в сумме </w:t>
      </w:r>
      <w:r w:rsidRPr="002C72CF">
        <w:rPr>
          <w:b/>
          <w:i/>
          <w:sz w:val="22"/>
          <w:szCs w:val="22"/>
        </w:rPr>
        <w:t>31808,6 тыс. рублей</w:t>
      </w:r>
      <w:r w:rsidRPr="002C72CF">
        <w:rPr>
          <w:sz w:val="22"/>
          <w:szCs w:val="22"/>
        </w:rPr>
        <w:t xml:space="preserve">, что составляет 117,2% к уровню 2022 года, </w:t>
      </w:r>
      <w:r w:rsidRPr="002C72CF">
        <w:rPr>
          <w:b/>
          <w:i/>
          <w:sz w:val="22"/>
          <w:szCs w:val="22"/>
        </w:rPr>
        <w:t>30690,6 тыс. рублей</w:t>
      </w:r>
      <w:r w:rsidRPr="002C72CF">
        <w:rPr>
          <w:sz w:val="22"/>
          <w:szCs w:val="22"/>
        </w:rPr>
        <w:t xml:space="preserve"> в 2024 году, </w:t>
      </w:r>
      <w:r w:rsidRPr="002C72CF">
        <w:rPr>
          <w:b/>
          <w:i/>
          <w:sz w:val="22"/>
          <w:szCs w:val="22"/>
        </w:rPr>
        <w:t>30715,6 тыс. рублей</w:t>
      </w:r>
      <w:r w:rsidRPr="002C72CF">
        <w:rPr>
          <w:sz w:val="22"/>
          <w:szCs w:val="22"/>
        </w:rPr>
        <w:t xml:space="preserve"> в 2025 году.</w:t>
      </w:r>
    </w:p>
    <w:p w:rsidR="002C72CF" w:rsidRPr="002C72CF" w:rsidRDefault="002C72CF" w:rsidP="002C72CF">
      <w:pPr>
        <w:tabs>
          <w:tab w:val="left" w:pos="3982"/>
        </w:tabs>
        <w:ind w:firstLine="720"/>
        <w:jc w:val="both"/>
        <w:rPr>
          <w:sz w:val="22"/>
          <w:szCs w:val="22"/>
        </w:rPr>
      </w:pPr>
      <w:r w:rsidRPr="002C72CF">
        <w:rPr>
          <w:sz w:val="22"/>
          <w:szCs w:val="22"/>
        </w:rPr>
        <w:t>Бюджетные ассигнования будут направлены:</w:t>
      </w:r>
    </w:p>
    <w:p w:rsidR="002C72CF" w:rsidRPr="002C72CF" w:rsidRDefault="002C72CF" w:rsidP="002C72CF">
      <w:pPr>
        <w:ind w:firstLine="720"/>
        <w:jc w:val="both"/>
        <w:rPr>
          <w:sz w:val="22"/>
          <w:szCs w:val="22"/>
        </w:rPr>
      </w:pPr>
      <w:r w:rsidRPr="002C72CF">
        <w:rPr>
          <w:sz w:val="22"/>
          <w:szCs w:val="22"/>
        </w:rPr>
        <w:t xml:space="preserve">- на получении информации об опасных неблагоприятных метеорологических и гидрологических явлениях в 2023 году </w:t>
      </w:r>
      <w:r w:rsidRPr="002C72CF">
        <w:rPr>
          <w:b/>
          <w:i/>
          <w:sz w:val="22"/>
          <w:szCs w:val="22"/>
        </w:rPr>
        <w:t xml:space="preserve">25,0 тыс. рублей, </w:t>
      </w:r>
      <w:r w:rsidRPr="002C72CF">
        <w:rPr>
          <w:sz w:val="22"/>
          <w:szCs w:val="22"/>
        </w:rPr>
        <w:t xml:space="preserve">что составляет 100,0% к уровню 2022 года. В 2024 году и в 2025 году ежегодно по </w:t>
      </w:r>
      <w:r w:rsidRPr="002C72CF">
        <w:rPr>
          <w:b/>
          <w:i/>
          <w:sz w:val="22"/>
          <w:szCs w:val="22"/>
        </w:rPr>
        <w:t>25,0 тыс. рублей</w:t>
      </w:r>
      <w:r w:rsidRPr="002C72CF">
        <w:rPr>
          <w:sz w:val="22"/>
          <w:szCs w:val="22"/>
        </w:rPr>
        <w:t>;</w:t>
      </w:r>
    </w:p>
    <w:p w:rsidR="002C72CF" w:rsidRPr="002C72CF" w:rsidRDefault="002C72CF" w:rsidP="002C72CF">
      <w:pPr>
        <w:ind w:firstLine="720"/>
        <w:jc w:val="both"/>
        <w:rPr>
          <w:sz w:val="22"/>
          <w:szCs w:val="22"/>
        </w:rPr>
      </w:pPr>
      <w:r w:rsidRPr="002C72CF">
        <w:rPr>
          <w:sz w:val="22"/>
          <w:szCs w:val="22"/>
        </w:rPr>
        <w:t xml:space="preserve">- на создание целевого финансового резерва на мероприятия по предупреждению и ликвидации последствий чрезвычайных ситуаций и стихийных бедствий в 2023 году в сумме </w:t>
      </w:r>
      <w:r w:rsidRPr="002C72CF">
        <w:rPr>
          <w:b/>
          <w:i/>
          <w:sz w:val="22"/>
          <w:szCs w:val="22"/>
        </w:rPr>
        <w:t>300,0 тыс. рублей</w:t>
      </w:r>
      <w:r w:rsidRPr="002C72CF">
        <w:rPr>
          <w:sz w:val="22"/>
          <w:szCs w:val="22"/>
        </w:rPr>
        <w:t xml:space="preserve">, что составляет 100,0% к уровню 2022 года (в 2024 году – </w:t>
      </w:r>
      <w:r w:rsidRPr="002C72CF">
        <w:rPr>
          <w:b/>
          <w:i/>
          <w:sz w:val="22"/>
          <w:szCs w:val="22"/>
        </w:rPr>
        <w:t>300,0 тыс. рублей</w:t>
      </w:r>
      <w:r w:rsidRPr="002C72CF">
        <w:rPr>
          <w:sz w:val="22"/>
          <w:szCs w:val="22"/>
        </w:rPr>
        <w:t xml:space="preserve">, в 2025 году – </w:t>
      </w:r>
      <w:r w:rsidRPr="002C72CF">
        <w:rPr>
          <w:b/>
          <w:i/>
          <w:sz w:val="22"/>
          <w:szCs w:val="22"/>
        </w:rPr>
        <w:t>300,0 тыс. рублей</w:t>
      </w:r>
      <w:r w:rsidRPr="002C72CF">
        <w:rPr>
          <w:i/>
          <w:sz w:val="22"/>
          <w:szCs w:val="22"/>
        </w:rPr>
        <w:t>)</w:t>
      </w:r>
      <w:r w:rsidRPr="002C72CF">
        <w:rPr>
          <w:sz w:val="22"/>
          <w:szCs w:val="22"/>
        </w:rPr>
        <w:t>;</w:t>
      </w:r>
    </w:p>
    <w:p w:rsidR="002C72CF" w:rsidRPr="002C72CF" w:rsidRDefault="002C72CF" w:rsidP="002C72CF">
      <w:pPr>
        <w:ind w:firstLine="720"/>
        <w:jc w:val="both"/>
        <w:rPr>
          <w:sz w:val="22"/>
          <w:szCs w:val="22"/>
        </w:rPr>
      </w:pPr>
      <w:r w:rsidRPr="002C72CF">
        <w:rPr>
          <w:sz w:val="22"/>
          <w:szCs w:val="22"/>
        </w:rPr>
        <w:t xml:space="preserve">- 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округа Нижегородской области (обучение руководящего состава ГО и ЧС в УМЦ ГО и ЧС области) </w:t>
      </w:r>
      <w:r w:rsidRPr="002C72CF">
        <w:rPr>
          <w:b/>
          <w:i/>
          <w:sz w:val="22"/>
          <w:szCs w:val="22"/>
        </w:rPr>
        <w:t>50,0 тыс. рублей</w:t>
      </w:r>
      <w:r w:rsidRPr="002C72CF">
        <w:rPr>
          <w:sz w:val="22"/>
          <w:szCs w:val="22"/>
        </w:rPr>
        <w:t xml:space="preserve"> (на уровне 2022 года),</w:t>
      </w:r>
      <w:r w:rsidRPr="002C72CF">
        <w:rPr>
          <w:b/>
          <w:i/>
          <w:sz w:val="22"/>
          <w:szCs w:val="22"/>
        </w:rPr>
        <w:t xml:space="preserve"> </w:t>
      </w:r>
      <w:r w:rsidRPr="002C72CF">
        <w:rPr>
          <w:sz w:val="22"/>
          <w:szCs w:val="22"/>
        </w:rPr>
        <w:t xml:space="preserve">в 2023 году, в 2024 году плановые ассигнования предусмотрены в сумме </w:t>
      </w:r>
      <w:r w:rsidRPr="002C72CF">
        <w:rPr>
          <w:b/>
          <w:i/>
          <w:sz w:val="22"/>
          <w:szCs w:val="22"/>
        </w:rPr>
        <w:t>50,0 тыс. рублей</w:t>
      </w:r>
      <w:r w:rsidRPr="002C72CF">
        <w:rPr>
          <w:sz w:val="22"/>
          <w:szCs w:val="22"/>
        </w:rPr>
        <w:t xml:space="preserve">, в 2025 году– </w:t>
      </w:r>
      <w:r w:rsidRPr="002C72CF">
        <w:rPr>
          <w:b/>
          <w:i/>
          <w:sz w:val="22"/>
          <w:szCs w:val="22"/>
        </w:rPr>
        <w:t>50,0 тыс. рублей</w:t>
      </w:r>
      <w:r w:rsidRPr="002C72CF">
        <w:rPr>
          <w:sz w:val="22"/>
          <w:szCs w:val="22"/>
        </w:rPr>
        <w:t>;</w:t>
      </w:r>
    </w:p>
    <w:p w:rsidR="002C72CF" w:rsidRPr="002C72CF" w:rsidRDefault="002C72CF" w:rsidP="002C72CF">
      <w:pPr>
        <w:ind w:firstLine="720"/>
        <w:jc w:val="both"/>
        <w:rPr>
          <w:sz w:val="22"/>
          <w:szCs w:val="22"/>
        </w:rPr>
      </w:pPr>
      <w:r w:rsidRPr="002C72CF">
        <w:rPr>
          <w:color w:val="000000"/>
          <w:sz w:val="22"/>
          <w:szCs w:val="22"/>
        </w:rPr>
        <w:t xml:space="preserve">- на поддержание в готовности муниципального сегмента региональной автоматизированной системы централизованного оповещения населения Нижегородской области (РАСЦО) на территории Воскресенского муниципального округа </w:t>
      </w:r>
      <w:r w:rsidRPr="002C72CF">
        <w:rPr>
          <w:b/>
          <w:i/>
          <w:color w:val="000000"/>
          <w:sz w:val="22"/>
          <w:szCs w:val="22"/>
        </w:rPr>
        <w:t>445,0</w:t>
      </w:r>
      <w:r w:rsidRPr="002C72CF">
        <w:rPr>
          <w:color w:val="000000"/>
          <w:sz w:val="22"/>
          <w:szCs w:val="22"/>
        </w:rPr>
        <w:t xml:space="preserve"> </w:t>
      </w:r>
      <w:r w:rsidRPr="002C72CF">
        <w:rPr>
          <w:b/>
          <w:i/>
          <w:color w:val="000000"/>
          <w:sz w:val="22"/>
          <w:szCs w:val="22"/>
        </w:rPr>
        <w:t>тыс. рублей</w:t>
      </w:r>
      <w:r w:rsidRPr="002C72CF">
        <w:rPr>
          <w:color w:val="000000"/>
          <w:sz w:val="22"/>
          <w:szCs w:val="22"/>
        </w:rPr>
        <w:t xml:space="preserve"> в 2023 году  в 2024 году-</w:t>
      </w:r>
      <w:r w:rsidRPr="002C72CF">
        <w:rPr>
          <w:b/>
          <w:i/>
          <w:color w:val="000000"/>
          <w:sz w:val="22"/>
          <w:szCs w:val="22"/>
        </w:rPr>
        <w:t xml:space="preserve">295,0 тыс. рублей, </w:t>
      </w:r>
      <w:r w:rsidRPr="002C72CF">
        <w:rPr>
          <w:color w:val="000000"/>
          <w:sz w:val="22"/>
          <w:szCs w:val="22"/>
        </w:rPr>
        <w:t>в 2025 году</w:t>
      </w:r>
      <w:r w:rsidRPr="002C72CF">
        <w:rPr>
          <w:sz w:val="22"/>
          <w:szCs w:val="22"/>
        </w:rPr>
        <w:t>-</w:t>
      </w:r>
      <w:r w:rsidRPr="002C72CF">
        <w:rPr>
          <w:b/>
          <w:i/>
          <w:sz w:val="22"/>
          <w:szCs w:val="22"/>
        </w:rPr>
        <w:t>295,0 тыс. рублей</w:t>
      </w:r>
      <w:r w:rsidRPr="002C72CF">
        <w:rPr>
          <w:sz w:val="22"/>
          <w:szCs w:val="22"/>
        </w:rPr>
        <w:t>;</w:t>
      </w:r>
    </w:p>
    <w:p w:rsidR="002C72CF" w:rsidRPr="002C72CF" w:rsidRDefault="002C72CF" w:rsidP="002C72CF">
      <w:pPr>
        <w:ind w:firstLine="720"/>
        <w:jc w:val="both"/>
        <w:rPr>
          <w:sz w:val="22"/>
          <w:szCs w:val="22"/>
        </w:rPr>
      </w:pPr>
      <w:r w:rsidRPr="002C72CF">
        <w:rPr>
          <w:sz w:val="22"/>
          <w:szCs w:val="22"/>
        </w:rPr>
        <w:t>- на обеспечение пожарной безопасности" (ремонт колодцев, приобретение, ремонт и установка пожарных гидрантов,</w:t>
      </w:r>
      <w:r w:rsidR="00013CAC">
        <w:rPr>
          <w:sz w:val="22"/>
          <w:szCs w:val="22"/>
        </w:rPr>
        <w:t xml:space="preserve"> обслуживание гидрантов,</w:t>
      </w:r>
      <w:r w:rsidRPr="002C72CF">
        <w:rPr>
          <w:sz w:val="22"/>
          <w:szCs w:val="22"/>
        </w:rPr>
        <w:t xml:space="preserve"> оборудование минерализованных полос </w:t>
      </w:r>
      <w:r w:rsidRPr="002C72CF">
        <w:rPr>
          <w:sz w:val="22"/>
          <w:szCs w:val="22"/>
        </w:rPr>
        <w:lastRenderedPageBreak/>
        <w:t xml:space="preserve">(опашка) вокруг населенных пунктов </w:t>
      </w:r>
      <w:r w:rsidRPr="002C72CF">
        <w:rPr>
          <w:b/>
          <w:i/>
          <w:sz w:val="22"/>
          <w:szCs w:val="22"/>
        </w:rPr>
        <w:t>1000,0 тыс. рублей</w:t>
      </w:r>
      <w:r w:rsidRPr="002C72CF">
        <w:rPr>
          <w:sz w:val="22"/>
          <w:szCs w:val="22"/>
        </w:rPr>
        <w:t xml:space="preserve"> в 2023 году, в 2024 году </w:t>
      </w:r>
      <w:r w:rsidRPr="002C72CF">
        <w:rPr>
          <w:b/>
          <w:i/>
          <w:sz w:val="22"/>
          <w:szCs w:val="22"/>
        </w:rPr>
        <w:t>50,0 тыс. рублей</w:t>
      </w:r>
      <w:r w:rsidRPr="002C72CF">
        <w:rPr>
          <w:sz w:val="22"/>
          <w:szCs w:val="22"/>
        </w:rPr>
        <w:t>,  в 2025 году</w:t>
      </w:r>
      <w:r w:rsidRPr="002C72CF">
        <w:rPr>
          <w:b/>
          <w:i/>
          <w:sz w:val="22"/>
          <w:szCs w:val="22"/>
        </w:rPr>
        <w:t xml:space="preserve"> 250,0 тыс. рублей</w:t>
      </w:r>
      <w:r w:rsidRPr="002C72CF">
        <w:rPr>
          <w:sz w:val="22"/>
          <w:szCs w:val="22"/>
        </w:rPr>
        <w:t>;</w:t>
      </w:r>
    </w:p>
    <w:p w:rsidR="002C72CF" w:rsidRPr="002C72CF" w:rsidRDefault="002C72CF" w:rsidP="002C72CF">
      <w:pPr>
        <w:autoSpaceDE w:val="0"/>
        <w:autoSpaceDN w:val="0"/>
        <w:adjustRightInd w:val="0"/>
        <w:ind w:firstLine="708"/>
        <w:jc w:val="both"/>
        <w:rPr>
          <w:sz w:val="22"/>
          <w:szCs w:val="22"/>
        </w:rPr>
      </w:pPr>
      <w:r w:rsidRPr="002C72CF">
        <w:rPr>
          <w:sz w:val="22"/>
          <w:szCs w:val="22"/>
        </w:rPr>
        <w:t>- обеспечение деятельности муниципальной пожарной охраны</w:t>
      </w:r>
      <w:r w:rsidRPr="002C72CF">
        <w:rPr>
          <w:bCs/>
          <w:sz w:val="22"/>
          <w:szCs w:val="22"/>
        </w:rPr>
        <w:t xml:space="preserve">– </w:t>
      </w:r>
      <w:r w:rsidRPr="002C72CF">
        <w:rPr>
          <w:b/>
          <w:bCs/>
          <w:i/>
          <w:sz w:val="22"/>
          <w:szCs w:val="22"/>
        </w:rPr>
        <w:t>24947,2 тыс. рублей</w:t>
      </w:r>
      <w:r w:rsidRPr="002C72CF">
        <w:rPr>
          <w:bCs/>
          <w:sz w:val="22"/>
          <w:szCs w:val="22"/>
        </w:rPr>
        <w:t xml:space="preserve"> в 2023 году,</w:t>
      </w:r>
      <w:r w:rsidRPr="002C72CF">
        <w:rPr>
          <w:b/>
          <w:bCs/>
          <w:sz w:val="22"/>
          <w:szCs w:val="22"/>
        </w:rPr>
        <w:t xml:space="preserve"> </w:t>
      </w:r>
      <w:r w:rsidRPr="002C72CF">
        <w:rPr>
          <w:b/>
          <w:bCs/>
          <w:i/>
          <w:sz w:val="22"/>
          <w:szCs w:val="22"/>
        </w:rPr>
        <w:t>24947,2</w:t>
      </w:r>
      <w:r w:rsidRPr="002C72CF">
        <w:rPr>
          <w:bCs/>
          <w:i/>
          <w:sz w:val="22"/>
          <w:szCs w:val="22"/>
        </w:rPr>
        <w:t xml:space="preserve"> </w:t>
      </w:r>
      <w:r w:rsidRPr="002C72CF">
        <w:rPr>
          <w:b/>
          <w:bCs/>
          <w:i/>
          <w:sz w:val="22"/>
          <w:szCs w:val="22"/>
        </w:rPr>
        <w:t>тыс. рублей</w:t>
      </w:r>
      <w:r w:rsidRPr="002C72CF">
        <w:rPr>
          <w:bCs/>
          <w:sz w:val="22"/>
          <w:szCs w:val="22"/>
        </w:rPr>
        <w:t xml:space="preserve"> в 2024 году</w:t>
      </w:r>
      <w:r w:rsidRPr="002C72CF">
        <w:rPr>
          <w:b/>
          <w:bCs/>
          <w:sz w:val="22"/>
          <w:szCs w:val="22"/>
        </w:rPr>
        <w:t xml:space="preserve">, </w:t>
      </w:r>
      <w:r w:rsidRPr="002C72CF">
        <w:rPr>
          <w:b/>
          <w:bCs/>
          <w:i/>
          <w:sz w:val="22"/>
          <w:szCs w:val="22"/>
        </w:rPr>
        <w:t>24947,2 тыс. рублей</w:t>
      </w:r>
      <w:r w:rsidRPr="002C72CF">
        <w:rPr>
          <w:bCs/>
          <w:sz w:val="22"/>
          <w:szCs w:val="22"/>
        </w:rPr>
        <w:t xml:space="preserve"> в 2025 году;</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обеспечение повседневной деятельности ЕДДС – </w:t>
      </w:r>
      <w:r w:rsidRPr="002C72CF">
        <w:rPr>
          <w:b/>
          <w:bCs/>
          <w:i/>
          <w:sz w:val="22"/>
          <w:szCs w:val="22"/>
        </w:rPr>
        <w:t>4831,4 тыс. рублей</w:t>
      </w:r>
      <w:r w:rsidRPr="002C72CF">
        <w:rPr>
          <w:bCs/>
          <w:sz w:val="22"/>
          <w:szCs w:val="22"/>
        </w:rPr>
        <w:t xml:space="preserve"> в 2023 году</w:t>
      </w:r>
      <w:r w:rsidRPr="002C72CF">
        <w:rPr>
          <w:bCs/>
          <w:i/>
          <w:sz w:val="22"/>
          <w:szCs w:val="22"/>
        </w:rPr>
        <w:t xml:space="preserve">, </w:t>
      </w:r>
      <w:r w:rsidRPr="002C72CF">
        <w:rPr>
          <w:bCs/>
          <w:sz w:val="22"/>
          <w:szCs w:val="22"/>
        </w:rPr>
        <w:t>что составляет 123,6% к уровню 2022 года,</w:t>
      </w:r>
      <w:r w:rsidRPr="002C72CF">
        <w:rPr>
          <w:b/>
          <w:bCs/>
          <w:sz w:val="22"/>
          <w:szCs w:val="22"/>
        </w:rPr>
        <w:t xml:space="preserve"> </w:t>
      </w:r>
      <w:r w:rsidRPr="002C72CF">
        <w:rPr>
          <w:b/>
          <w:bCs/>
          <w:i/>
          <w:sz w:val="22"/>
          <w:szCs w:val="22"/>
        </w:rPr>
        <w:t>4733,4</w:t>
      </w:r>
      <w:r w:rsidRPr="002C72CF">
        <w:rPr>
          <w:bCs/>
          <w:i/>
          <w:sz w:val="22"/>
          <w:szCs w:val="22"/>
        </w:rPr>
        <w:t xml:space="preserve"> </w:t>
      </w:r>
      <w:r w:rsidRPr="002C72CF">
        <w:rPr>
          <w:b/>
          <w:bCs/>
          <w:i/>
          <w:sz w:val="22"/>
          <w:szCs w:val="22"/>
        </w:rPr>
        <w:t>тыс. рублей</w:t>
      </w:r>
      <w:r w:rsidRPr="002C72CF">
        <w:rPr>
          <w:bCs/>
          <w:sz w:val="22"/>
          <w:szCs w:val="22"/>
        </w:rPr>
        <w:t xml:space="preserve"> в 2024 году</w:t>
      </w:r>
      <w:r w:rsidRPr="002C72CF">
        <w:rPr>
          <w:b/>
          <w:bCs/>
          <w:sz w:val="22"/>
          <w:szCs w:val="22"/>
        </w:rPr>
        <w:t xml:space="preserve">, </w:t>
      </w:r>
      <w:r w:rsidRPr="002C72CF">
        <w:rPr>
          <w:b/>
          <w:bCs/>
          <w:i/>
          <w:sz w:val="22"/>
          <w:szCs w:val="22"/>
        </w:rPr>
        <w:t>4733,4 тыс. рублей</w:t>
      </w:r>
      <w:r w:rsidRPr="002C72CF">
        <w:rPr>
          <w:bCs/>
          <w:sz w:val="22"/>
          <w:szCs w:val="22"/>
        </w:rPr>
        <w:t xml:space="preserve"> в 2025 году;</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приведение антитеррористической защищенности социально значимых объектов (образования, здравоохранения, торговли, культуры, спорта),  объектов транспортного комплекса и мест массового пребывания людей в соответствие установленным требованиям – </w:t>
      </w:r>
      <w:r w:rsidRPr="002C72CF">
        <w:rPr>
          <w:b/>
          <w:bCs/>
          <w:i/>
          <w:sz w:val="22"/>
          <w:szCs w:val="22"/>
        </w:rPr>
        <w:t>50,0 тыс. рублей</w:t>
      </w:r>
      <w:r w:rsidRPr="002C72CF">
        <w:rPr>
          <w:bCs/>
          <w:sz w:val="22"/>
          <w:szCs w:val="22"/>
        </w:rPr>
        <w:t xml:space="preserve"> в 2023 году</w:t>
      </w:r>
      <w:r w:rsidRPr="002C72CF">
        <w:rPr>
          <w:sz w:val="22"/>
          <w:szCs w:val="22"/>
        </w:rPr>
        <w:t xml:space="preserve">, </w:t>
      </w:r>
      <w:r w:rsidRPr="002C72CF">
        <w:rPr>
          <w:b/>
          <w:i/>
          <w:sz w:val="22"/>
          <w:szCs w:val="22"/>
        </w:rPr>
        <w:t xml:space="preserve">150,0 тыс. рублей </w:t>
      </w:r>
      <w:r w:rsidRPr="002C72CF">
        <w:rPr>
          <w:sz w:val="22"/>
          <w:szCs w:val="22"/>
        </w:rPr>
        <w:t>в 2024 году. В 2025 году ассигнования не предусмотрены</w:t>
      </w:r>
      <w:r w:rsidRPr="002C72CF">
        <w:rPr>
          <w:bCs/>
          <w:sz w:val="22"/>
          <w:szCs w:val="22"/>
        </w:rPr>
        <w:t>;</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проведение мероприятий, направленных на устранение причин, условий и обстоятельств, способствующих распространению идеологии терроризма - </w:t>
      </w:r>
      <w:r w:rsidRPr="002C72CF">
        <w:rPr>
          <w:b/>
          <w:bCs/>
          <w:i/>
          <w:sz w:val="22"/>
          <w:szCs w:val="22"/>
        </w:rPr>
        <w:t>5,0 тыс. рублей</w:t>
      </w:r>
      <w:r w:rsidRPr="002C72CF">
        <w:rPr>
          <w:bCs/>
          <w:sz w:val="22"/>
          <w:szCs w:val="22"/>
        </w:rPr>
        <w:t xml:space="preserve"> в 2023 году, в 2024 году–</w:t>
      </w:r>
      <w:r w:rsidRPr="002C72CF">
        <w:rPr>
          <w:b/>
          <w:bCs/>
          <w:i/>
          <w:sz w:val="22"/>
          <w:szCs w:val="22"/>
        </w:rPr>
        <w:t>5,0 тыс. рублей</w:t>
      </w:r>
      <w:r w:rsidRPr="002C72CF">
        <w:rPr>
          <w:bCs/>
          <w:sz w:val="22"/>
          <w:szCs w:val="22"/>
        </w:rPr>
        <w:t>. В 2025 году –5</w:t>
      </w:r>
      <w:r w:rsidRPr="002C72CF">
        <w:rPr>
          <w:b/>
          <w:bCs/>
          <w:i/>
          <w:sz w:val="22"/>
          <w:szCs w:val="22"/>
        </w:rPr>
        <w:t>,0 тыс. рублей</w:t>
      </w:r>
      <w:r w:rsidRPr="002C72CF">
        <w:rPr>
          <w:bCs/>
          <w:sz w:val="22"/>
          <w:szCs w:val="22"/>
        </w:rPr>
        <w:t>;</w:t>
      </w:r>
    </w:p>
    <w:p w:rsidR="002C72CF" w:rsidRPr="002C72CF" w:rsidRDefault="002C72CF" w:rsidP="002C72CF">
      <w:pPr>
        <w:autoSpaceDE w:val="0"/>
        <w:autoSpaceDN w:val="0"/>
        <w:adjustRightInd w:val="0"/>
        <w:ind w:firstLine="708"/>
        <w:jc w:val="both"/>
        <w:rPr>
          <w:bCs/>
          <w:sz w:val="22"/>
          <w:szCs w:val="22"/>
        </w:rPr>
      </w:pPr>
      <w:r w:rsidRPr="002C72CF">
        <w:rPr>
          <w:bCs/>
          <w:sz w:val="22"/>
          <w:szCs w:val="22"/>
        </w:rPr>
        <w:t xml:space="preserve">- на повышение уровня технического обеспечения мероприятий по безопасности дорожного движения (проведение детских конкурсных программ по профилактике детского дорожно-транспортного травматизма, приобретение и распространение среди учащихся образовательных учреждений </w:t>
      </w:r>
      <w:proofErr w:type="spellStart"/>
      <w:r w:rsidRPr="002C72CF">
        <w:rPr>
          <w:bCs/>
          <w:sz w:val="22"/>
          <w:szCs w:val="22"/>
        </w:rPr>
        <w:t>световозвращающих</w:t>
      </w:r>
      <w:proofErr w:type="spellEnd"/>
      <w:r w:rsidRPr="002C72CF">
        <w:rPr>
          <w:bCs/>
          <w:sz w:val="22"/>
          <w:szCs w:val="22"/>
        </w:rPr>
        <w:t xml:space="preserve"> элементов, в том числе детских нарукавных повязок, изготовление и размещение баннеров наружной рекламы, листовок по тематике безопасности дорожного движения, изготовление и распространение светоотражающих жилетов, приобретение портативного видеорегистратора для инспекторского состава ГИБДД) </w:t>
      </w:r>
      <w:r w:rsidRPr="002C72CF">
        <w:rPr>
          <w:b/>
          <w:bCs/>
          <w:i/>
          <w:sz w:val="22"/>
          <w:szCs w:val="22"/>
        </w:rPr>
        <w:t>155,0 тыс. рублей</w:t>
      </w:r>
      <w:r w:rsidRPr="002C72CF">
        <w:rPr>
          <w:bCs/>
          <w:sz w:val="22"/>
          <w:szCs w:val="22"/>
        </w:rPr>
        <w:t xml:space="preserve"> в 2023 году. В 2024 году–</w:t>
      </w:r>
      <w:r w:rsidRPr="002C72CF">
        <w:rPr>
          <w:b/>
          <w:bCs/>
          <w:i/>
          <w:sz w:val="22"/>
          <w:szCs w:val="22"/>
        </w:rPr>
        <w:t>135,0 тыс. рублей</w:t>
      </w:r>
      <w:r w:rsidRPr="002C72CF">
        <w:rPr>
          <w:bCs/>
          <w:sz w:val="22"/>
          <w:szCs w:val="22"/>
        </w:rPr>
        <w:t>. В 2025 году –</w:t>
      </w:r>
      <w:r w:rsidRPr="002C72CF">
        <w:rPr>
          <w:b/>
          <w:bCs/>
          <w:i/>
          <w:sz w:val="22"/>
          <w:szCs w:val="22"/>
        </w:rPr>
        <w:t>110,0 тыс. рублей</w:t>
      </w:r>
      <w:r w:rsidRPr="002C72CF">
        <w:rPr>
          <w:bCs/>
          <w:sz w:val="22"/>
          <w:szCs w:val="22"/>
        </w:rPr>
        <w:t>.</w:t>
      </w:r>
    </w:p>
    <w:p w:rsidR="002C72CF" w:rsidRPr="002C72CF" w:rsidRDefault="002C72CF" w:rsidP="002C72CF">
      <w:pPr>
        <w:ind w:firstLine="708"/>
        <w:jc w:val="center"/>
        <w:rPr>
          <w:b/>
          <w:i/>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агропромышленного комплекса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Cs/>
          <w:sz w:val="22"/>
          <w:szCs w:val="22"/>
        </w:rPr>
      </w:pPr>
    </w:p>
    <w:p w:rsidR="002C72CF" w:rsidRPr="002C72CF" w:rsidRDefault="002C72CF" w:rsidP="002C72CF">
      <w:pPr>
        <w:snapToGrid w:val="0"/>
        <w:ind w:firstLine="720"/>
        <w:jc w:val="both"/>
        <w:rPr>
          <w:sz w:val="22"/>
          <w:szCs w:val="22"/>
        </w:rPr>
      </w:pPr>
      <w:r w:rsidRPr="002C72CF">
        <w:rPr>
          <w:sz w:val="22"/>
          <w:szCs w:val="22"/>
        </w:rPr>
        <w:t>Цели муниципальной программы:</w:t>
      </w:r>
    </w:p>
    <w:p w:rsidR="002C72CF" w:rsidRPr="002C72CF" w:rsidRDefault="002C72CF" w:rsidP="002C72CF">
      <w:pPr>
        <w:snapToGrid w:val="0"/>
        <w:ind w:firstLine="709"/>
        <w:jc w:val="both"/>
        <w:rPr>
          <w:sz w:val="22"/>
          <w:szCs w:val="22"/>
        </w:rPr>
      </w:pPr>
      <w:r w:rsidRPr="002C72CF">
        <w:rPr>
          <w:color w:val="000000"/>
          <w:sz w:val="22"/>
          <w:szCs w:val="22"/>
        </w:rPr>
        <w:t xml:space="preserve">- </w:t>
      </w:r>
      <w:r w:rsidRPr="002C72CF">
        <w:rPr>
          <w:sz w:val="22"/>
          <w:szCs w:val="22"/>
        </w:rPr>
        <w:t>содействие развитию агропромышленного комплекса Воскресенского муниципального округа как одной из важных отраслей экономики, обеспечивающей население продовольствием и занятость на селе;</w:t>
      </w:r>
    </w:p>
    <w:p w:rsidR="002C72CF" w:rsidRPr="002C72CF" w:rsidRDefault="002C72CF" w:rsidP="002C72CF">
      <w:pPr>
        <w:snapToGrid w:val="0"/>
        <w:ind w:firstLine="709"/>
        <w:jc w:val="both"/>
        <w:rPr>
          <w:sz w:val="22"/>
          <w:szCs w:val="22"/>
        </w:rPr>
      </w:pPr>
      <w:r w:rsidRPr="002C72CF">
        <w:rPr>
          <w:sz w:val="22"/>
          <w:szCs w:val="22"/>
        </w:rPr>
        <w:t>- обеспечение эпизоотического благополучия Воскресенского муниципального округа;</w:t>
      </w:r>
    </w:p>
    <w:p w:rsidR="002C72CF" w:rsidRPr="002C72CF" w:rsidRDefault="002C72CF" w:rsidP="002C72CF">
      <w:pPr>
        <w:ind w:firstLine="709"/>
        <w:jc w:val="both"/>
        <w:rPr>
          <w:rFonts w:eastAsia="Calibri"/>
          <w:sz w:val="22"/>
          <w:szCs w:val="22"/>
          <w:lang w:eastAsia="en-US"/>
        </w:rPr>
      </w:pPr>
      <w:r w:rsidRPr="002C72CF">
        <w:rPr>
          <w:rFonts w:eastAsia="Calibri"/>
          <w:sz w:val="22"/>
          <w:szCs w:val="22"/>
          <w:lang w:eastAsia="en-US"/>
        </w:rPr>
        <w:t>- создание условий для комплексного развития сельских территорий</w:t>
      </w:r>
      <w:r w:rsidRPr="002C72CF">
        <w:rPr>
          <w:rFonts w:ascii="Calibri" w:eastAsia="Calibri" w:hAnsi="Calibri"/>
          <w:sz w:val="22"/>
          <w:szCs w:val="22"/>
          <w:lang w:eastAsia="en-US"/>
        </w:rPr>
        <w:t xml:space="preserve"> </w:t>
      </w:r>
      <w:r w:rsidRPr="002C72CF">
        <w:rPr>
          <w:rFonts w:eastAsia="Calibri"/>
          <w:sz w:val="22"/>
          <w:szCs w:val="22"/>
          <w:lang w:eastAsia="en-US"/>
        </w:rPr>
        <w:t>Воскресенского муниципального округа;</w:t>
      </w:r>
    </w:p>
    <w:p w:rsidR="002C72CF" w:rsidRPr="002C72CF" w:rsidRDefault="002C72CF" w:rsidP="002C72CF">
      <w:pPr>
        <w:snapToGrid w:val="0"/>
        <w:ind w:firstLine="709"/>
        <w:jc w:val="both"/>
        <w:rPr>
          <w:sz w:val="22"/>
          <w:szCs w:val="22"/>
        </w:rPr>
      </w:pPr>
      <w:r w:rsidRPr="002C72CF">
        <w:rPr>
          <w:sz w:val="22"/>
          <w:szCs w:val="22"/>
        </w:rPr>
        <w:t>- обеспечение создания условий для реализации Муниципальной программы</w:t>
      </w:r>
      <w:r w:rsidRPr="002C72CF">
        <w:rPr>
          <w:color w:val="000000"/>
          <w:sz w:val="22"/>
          <w:szCs w:val="22"/>
        </w:rPr>
        <w:t>.</w:t>
      </w:r>
    </w:p>
    <w:p w:rsidR="002C72CF" w:rsidRPr="002C72CF" w:rsidRDefault="002C72CF" w:rsidP="002C72CF">
      <w:pPr>
        <w:ind w:firstLine="709"/>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Управление сельского хозяйства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jc w:val="center"/>
        <w:outlineLvl w:val="3"/>
        <w:rPr>
          <w:b/>
          <w:sz w:val="22"/>
          <w:szCs w:val="22"/>
        </w:rPr>
      </w:pPr>
      <w:r w:rsidRPr="002C72CF">
        <w:rPr>
          <w:sz w:val="22"/>
          <w:szCs w:val="22"/>
        </w:rPr>
        <w:t>Сведения об индикаторах и непосредственных результатах Программы</w:t>
      </w:r>
    </w:p>
    <w:tbl>
      <w:tblPr>
        <w:tblW w:w="16260" w:type="dxa"/>
        <w:jc w:val="center"/>
        <w:tblLayout w:type="fixed"/>
        <w:tblCellMar>
          <w:left w:w="113" w:type="dxa"/>
          <w:right w:w="113" w:type="dxa"/>
        </w:tblCellMar>
        <w:tblLook w:val="04A0" w:firstRow="1" w:lastRow="0" w:firstColumn="1" w:lastColumn="0" w:noHBand="0" w:noVBand="1"/>
      </w:tblPr>
      <w:tblGrid>
        <w:gridCol w:w="562"/>
        <w:gridCol w:w="23"/>
        <w:gridCol w:w="5738"/>
        <w:gridCol w:w="1394"/>
        <w:gridCol w:w="1423"/>
        <w:gridCol w:w="1424"/>
        <w:gridCol w:w="1424"/>
        <w:gridCol w:w="1423"/>
        <w:gridCol w:w="1424"/>
        <w:gridCol w:w="1425"/>
      </w:tblGrid>
      <w:tr w:rsidR="002C72CF" w:rsidRPr="002C72CF" w:rsidTr="00987768">
        <w:trPr>
          <w:cantSplit/>
          <w:trHeight w:val="170"/>
          <w:tblHeader/>
          <w:jc w:val="center"/>
        </w:trPr>
        <w:tc>
          <w:tcPr>
            <w:tcW w:w="585" w:type="dxa"/>
            <w:gridSpan w:val="2"/>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 xml:space="preserve">№ </w:t>
            </w:r>
            <w:r w:rsidRPr="002C72CF">
              <w:rPr>
                <w:sz w:val="22"/>
                <w:szCs w:val="22"/>
              </w:rPr>
              <w:br/>
              <w:t>п/п</w:t>
            </w:r>
          </w:p>
        </w:tc>
        <w:tc>
          <w:tcPr>
            <w:tcW w:w="5738"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Наименование индикаторов и непосредственных результатов</w:t>
            </w:r>
          </w:p>
        </w:tc>
        <w:tc>
          <w:tcPr>
            <w:tcW w:w="1394"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Единицы измерения</w:t>
            </w:r>
          </w:p>
        </w:tc>
        <w:tc>
          <w:tcPr>
            <w:tcW w:w="8543" w:type="dxa"/>
            <w:gridSpan w:val="6"/>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Значения индикаторов и непосредственных результатов</w:t>
            </w:r>
          </w:p>
        </w:tc>
      </w:tr>
      <w:tr w:rsidR="002C72CF" w:rsidRPr="002C72CF" w:rsidTr="00987768">
        <w:trPr>
          <w:cantSplit/>
          <w:trHeight w:val="175"/>
          <w:tblHeader/>
          <w:jc w:val="center"/>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5738"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2023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2024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2025 год</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2026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2027 год</w:t>
            </w:r>
          </w:p>
        </w:tc>
        <w:tc>
          <w:tcPr>
            <w:tcW w:w="1425"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72CF" w:rsidRPr="002C72CF" w:rsidRDefault="002C72CF" w:rsidP="002C72CF">
            <w:pPr>
              <w:jc w:val="center"/>
              <w:rPr>
                <w:sz w:val="22"/>
                <w:szCs w:val="22"/>
              </w:rPr>
            </w:pPr>
            <w:r w:rsidRPr="002C72CF">
              <w:rPr>
                <w:sz w:val="22"/>
                <w:szCs w:val="22"/>
              </w:rPr>
              <w:t>2028 год</w:t>
            </w:r>
          </w:p>
        </w:tc>
      </w:tr>
      <w:tr w:rsidR="002C72CF" w:rsidRPr="002C72CF" w:rsidTr="00987768">
        <w:trPr>
          <w:trHeight w:val="90"/>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2</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3</w:t>
            </w:r>
          </w:p>
        </w:tc>
        <w:tc>
          <w:tcPr>
            <w:tcW w:w="1423"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6</w:t>
            </w:r>
          </w:p>
        </w:tc>
        <w:tc>
          <w:tcPr>
            <w:tcW w:w="1423"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7</w:t>
            </w:r>
          </w:p>
        </w:tc>
        <w:tc>
          <w:tcPr>
            <w:tcW w:w="142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8</w:t>
            </w:r>
          </w:p>
        </w:tc>
        <w:tc>
          <w:tcPr>
            <w:tcW w:w="1425"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left="-75" w:right="-90"/>
              <w:jc w:val="center"/>
              <w:rPr>
                <w:sz w:val="22"/>
                <w:szCs w:val="22"/>
              </w:rPr>
            </w:pPr>
            <w:r w:rsidRPr="002C72CF">
              <w:rPr>
                <w:sz w:val="22"/>
                <w:szCs w:val="22"/>
              </w:rPr>
              <w:t>9</w:t>
            </w:r>
          </w:p>
        </w:tc>
      </w:tr>
      <w:tr w:rsidR="002C72CF" w:rsidRPr="002C72CF" w:rsidTr="00987768">
        <w:trPr>
          <w:trHeight w:val="90"/>
          <w:jc w:val="center"/>
        </w:trPr>
        <w:tc>
          <w:tcPr>
            <w:tcW w:w="16260" w:type="dxa"/>
            <w:gridSpan w:val="10"/>
            <w:tcBorders>
              <w:top w:val="nil"/>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Муниципальная программа «Развитие агропромышленного комплекса Воскресенского муниципального округа Нижегородской области»</w:t>
            </w:r>
          </w:p>
        </w:tc>
      </w:tr>
      <w:tr w:rsidR="002C72CF" w:rsidRPr="002C72CF" w:rsidTr="00987768">
        <w:trPr>
          <w:trHeight w:val="90"/>
          <w:jc w:val="center"/>
        </w:trPr>
        <w:tc>
          <w:tcPr>
            <w:tcW w:w="16260" w:type="dxa"/>
            <w:gridSpan w:val="10"/>
            <w:tcBorders>
              <w:top w:val="nil"/>
              <w:left w:val="single" w:sz="4" w:space="0" w:color="auto"/>
              <w:bottom w:val="single" w:sz="4" w:space="0" w:color="auto"/>
              <w:right w:val="single" w:sz="4" w:space="0" w:color="auto"/>
            </w:tcBorders>
            <w:hideMark/>
          </w:tcPr>
          <w:p w:rsidR="002C72CF" w:rsidRPr="002C72CF" w:rsidRDefault="002C72CF" w:rsidP="002C72CF">
            <w:pPr>
              <w:ind w:left="-75" w:right="-90"/>
              <w:jc w:val="center"/>
              <w:rPr>
                <w:sz w:val="22"/>
                <w:szCs w:val="22"/>
              </w:rPr>
            </w:pPr>
            <w:r w:rsidRPr="002C72CF">
              <w:rPr>
                <w:sz w:val="22"/>
                <w:szCs w:val="22"/>
              </w:rPr>
              <w:t>Подпрограмма «Развитие производства»</w:t>
            </w:r>
          </w:p>
        </w:tc>
      </w:tr>
      <w:tr w:rsidR="002C72CF" w:rsidRPr="002C72CF" w:rsidTr="00987768">
        <w:trPr>
          <w:jc w:val="center"/>
        </w:trPr>
        <w:tc>
          <w:tcPr>
            <w:tcW w:w="6323" w:type="dxa"/>
            <w:gridSpan w:val="3"/>
            <w:tcBorders>
              <w:top w:val="nil"/>
              <w:left w:val="single" w:sz="4" w:space="0" w:color="auto"/>
              <w:bottom w:val="single" w:sz="4" w:space="0" w:color="auto"/>
              <w:right w:val="single" w:sz="4" w:space="0" w:color="auto"/>
            </w:tcBorders>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3"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3"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4"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c>
          <w:tcPr>
            <w:tcW w:w="1425" w:type="dxa"/>
            <w:tcBorders>
              <w:top w:val="nil"/>
              <w:left w:val="single" w:sz="4" w:space="0" w:color="auto"/>
              <w:bottom w:val="single" w:sz="4" w:space="0" w:color="auto"/>
              <w:right w:val="single" w:sz="4" w:space="0" w:color="auto"/>
            </w:tcBorders>
            <w:vAlign w:val="center"/>
          </w:tcPr>
          <w:p w:rsidR="002C72CF" w:rsidRPr="002C72CF" w:rsidRDefault="002C72CF" w:rsidP="002C72CF">
            <w:pPr>
              <w:ind w:left="-75" w:right="-90"/>
              <w:jc w:val="center"/>
              <w:rPr>
                <w:sz w:val="22"/>
                <w:szCs w:val="22"/>
                <w:highlight w:val="yellow"/>
              </w:rPr>
            </w:pP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rPr>
            </w:pPr>
            <w:r w:rsidRPr="002C72CF">
              <w:rPr>
                <w:sz w:val="22"/>
                <w:szCs w:val="22"/>
              </w:rPr>
              <w:t>1000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jc w:val="center"/>
              <w:rPr>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70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r w:rsidRPr="002C72CF">
              <w:rPr>
                <w:sz w:val="22"/>
                <w:szCs w:val="22"/>
              </w:rPr>
              <w:t>1300</w:t>
            </w:r>
          </w:p>
          <w:p w:rsidR="002C72CF" w:rsidRPr="002C72CF" w:rsidRDefault="002C72CF" w:rsidP="002C72CF">
            <w:pPr>
              <w:jc w:val="center"/>
              <w:rPr>
                <w:sz w:val="22"/>
                <w:szCs w:val="22"/>
              </w:rPr>
            </w:pP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Размер посевных площадей, занятых зерновыми, зернобобовыми, масличными и кормовыми сельскохозяйственными культурами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FFFFF"/>
              </w:rPr>
              <w:t>Гектар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7000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5.</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60</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6.</w:t>
            </w:r>
          </w:p>
          <w:p w:rsidR="002C72CF" w:rsidRPr="002C72CF" w:rsidRDefault="002C72CF" w:rsidP="002C72CF">
            <w:pPr>
              <w:rPr>
                <w:sz w:val="22"/>
                <w:szCs w:val="22"/>
              </w:rPr>
            </w:pP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 xml:space="preserve">Прирост объёма сельскохозяйственной продукции, произведённой в отчётном году крестьянскими (фермерскими) хозяйствами, включая индивидуальных предпринимателей, получившими </w:t>
            </w:r>
            <w:proofErr w:type="spellStart"/>
            <w:r w:rsidRPr="002C72CF">
              <w:rPr>
                <w:sz w:val="22"/>
                <w:szCs w:val="22"/>
              </w:rPr>
              <w:t>грантовую</w:t>
            </w:r>
            <w:proofErr w:type="spellEnd"/>
            <w:r w:rsidRPr="002C72CF">
              <w:rPr>
                <w:sz w:val="22"/>
                <w:szCs w:val="22"/>
              </w:rPr>
              <w:t xml:space="preserve"> поддержку, за последние пять лет, (включая отчётный год), по отношению к предыдущему году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r>
      <w:tr w:rsidR="002C72CF" w:rsidRPr="002C72CF" w:rsidTr="00987768">
        <w:trPr>
          <w:trHeight w:val="182"/>
          <w:jc w:val="center"/>
        </w:trPr>
        <w:tc>
          <w:tcPr>
            <w:tcW w:w="585" w:type="dxa"/>
            <w:gridSpan w:val="2"/>
            <w:tcBorders>
              <w:top w:val="nil"/>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7.</w:t>
            </w:r>
          </w:p>
          <w:p w:rsidR="002C72CF" w:rsidRPr="002C72CF" w:rsidRDefault="002C72CF" w:rsidP="002C72CF">
            <w:pPr>
              <w:rPr>
                <w:sz w:val="22"/>
                <w:szCs w:val="22"/>
              </w:rPr>
            </w:pP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2C72CF">
              <w:rPr>
                <w:sz w:val="22"/>
                <w:szCs w:val="22"/>
              </w:rPr>
              <w:lastRenderedPageBreak/>
              <w:t>грантовую</w:t>
            </w:r>
            <w:proofErr w:type="spellEnd"/>
            <w:r w:rsidRPr="002C72CF">
              <w:rPr>
                <w:sz w:val="22"/>
                <w:szCs w:val="22"/>
              </w:rPr>
              <w:t xml:space="preserve"> поддержку, за последние пять лет (включая отчётный год), по отношению к предыдущему году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rFonts w:eastAsia="Calibri"/>
                <w:sz w:val="22"/>
                <w:szCs w:val="22"/>
                <w:lang w:eastAsia="en-US"/>
              </w:rPr>
              <w:lastRenderedPageBreak/>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1,5</w:t>
            </w:r>
          </w:p>
        </w:tc>
      </w:tr>
      <w:tr w:rsidR="002C72CF" w:rsidRPr="002C72CF" w:rsidTr="00987768">
        <w:trPr>
          <w:trHeight w:val="315"/>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highlight w:val="yellow"/>
              </w:rPr>
            </w:pPr>
            <w:r w:rsidRPr="002C72CF">
              <w:rPr>
                <w:sz w:val="22"/>
                <w:szCs w:val="22"/>
              </w:rPr>
              <w:lastRenderedPageBreak/>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 для развития производства масличных культур</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Проведение исследований химического состава и качества кормов (сена, силоса)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Подготовка проектной документации на строительство объектов сельскохозяйственного назначения</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45"/>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4.</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24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5.</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тракторов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11"/>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6.</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почвообрабатывающей техники</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7.</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Погашение лизинговых платежей за кормоуборочный самоходный комбайн</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FFFFF"/>
              </w:rPr>
              <w:t>Месяц</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8.</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техники и оборудования для животноводства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9.</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технологического оборудования для переработки молока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10.</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оборудования для внесения консервантов в силосную массу</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61"/>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кормозаготовительной техники</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265"/>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12.</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фуражных кормов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13.</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концентрированных кормов и кормовых добавок</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5</w:t>
            </w:r>
          </w:p>
        </w:tc>
      </w:tr>
      <w:tr w:rsidR="002C72CF" w:rsidRPr="002C72CF" w:rsidTr="00987768">
        <w:trPr>
          <w:trHeight w:val="183"/>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14.</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заменителей цельного молока</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86"/>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15.</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минеральных удобрений</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16.</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 xml:space="preserve">Приобретение средств химической и биологической защиты растений </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18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17.</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многолетних и однолетних трав</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79"/>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18.</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семян кукурузы</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Тонна, посевная 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183"/>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19.</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зерновых  культур</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70"/>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lastRenderedPageBreak/>
              <w:t>20.</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Приобретение семян зернобобовых  культур</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rPr>
              <w:t>Тонна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177"/>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21.</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Приобретение горюче-смазочных материалов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p w:rsidR="002C72CF" w:rsidRPr="002C72CF" w:rsidRDefault="002C72CF" w:rsidP="002C72CF">
            <w:pPr>
              <w:jc w:val="center"/>
              <w:rPr>
                <w:sz w:val="22"/>
                <w:szCs w:val="22"/>
              </w:rPr>
            </w:pPr>
            <w:r w:rsidRPr="002C72CF">
              <w:rPr>
                <w:sz w:val="22"/>
                <w:szCs w:val="22"/>
              </w:rPr>
              <w:t>10000</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22.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rFonts w:cs="Arial"/>
                <w:sz w:val="22"/>
                <w:szCs w:val="22"/>
              </w:rPr>
            </w:pPr>
            <w:r w:rsidRPr="002C72CF">
              <w:rPr>
                <w:rFonts w:cs="Arial"/>
                <w:sz w:val="22"/>
                <w:szCs w:val="22"/>
              </w:rPr>
              <w:t>Приобретение запасных частей, узлов, агрегатов для ремонта тракторов, грузовых автомобилей, кормозаготовительной и почвообрабатывающей техники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5F5F5"/>
              </w:rPr>
              <w:t>Единица, штука, комплект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200</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23.</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запасных частей, комплектующих изделий, узлов, агрегатов для ремонта и монтажа оборудования и техники для животноводства и переработки сельскохозяйственной продукции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 штука, комплект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50</w:t>
            </w:r>
          </w:p>
        </w:tc>
      </w:tr>
      <w:tr w:rsidR="002C72CF" w:rsidRPr="002C72CF" w:rsidTr="00987768">
        <w:trPr>
          <w:trHeight w:val="213"/>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rFonts w:cs="Arial"/>
                <w:sz w:val="22"/>
                <w:szCs w:val="22"/>
              </w:rPr>
            </w:pPr>
            <w:r w:rsidRPr="002C72CF">
              <w:rPr>
                <w:rFonts w:cs="Arial"/>
                <w:sz w:val="22"/>
                <w:szCs w:val="22"/>
              </w:rPr>
              <w:t>Приобретение материалов для заготовки кормов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rPr>
              <w:t>Тонна, е</w:t>
            </w:r>
            <w:r w:rsidRPr="002C72CF">
              <w:rPr>
                <w:sz w:val="22"/>
                <w:szCs w:val="22"/>
                <w:shd w:val="clear" w:color="auto" w:fill="F5F5F5"/>
              </w:rPr>
              <w:t xml:space="preserve">диница, </w:t>
            </w:r>
            <w:r w:rsidRPr="002C72CF">
              <w:rPr>
                <w:sz w:val="22"/>
                <w:szCs w:val="22"/>
              </w:rPr>
              <w:t>погонный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04"/>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25.</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консервантов для заготовки силоса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rPr>
              <w:t>Тонна, литр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26.</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материалов для ремонта зданий  и сооружений</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Кубический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27.</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Приобретение расходных материалов, упаковки (тары), ингредиентов для переработки молока и мяса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shd w:val="clear" w:color="auto" w:fill="F5F5F5"/>
              </w:rPr>
            </w:pPr>
            <w:r w:rsidRPr="002C72CF">
              <w:rPr>
                <w:sz w:val="22"/>
                <w:szCs w:val="22"/>
                <w:shd w:val="clear" w:color="auto" w:fill="F5F5F5"/>
              </w:rPr>
              <w:t>Единица, штука, упаковка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09"/>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28.</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rFonts w:cs="Arial"/>
                <w:sz w:val="22"/>
                <w:szCs w:val="22"/>
              </w:rPr>
            </w:pPr>
            <w:r w:rsidRPr="002C72CF">
              <w:rPr>
                <w:rFonts w:cs="Arial"/>
                <w:sz w:val="22"/>
                <w:szCs w:val="22"/>
              </w:rPr>
              <w:t>Приобретение племенного молодняка лошадей</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29.</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both"/>
              <w:rPr>
                <w:sz w:val="22"/>
                <w:szCs w:val="22"/>
              </w:rPr>
            </w:pPr>
            <w:r w:rsidRPr="002C72CF">
              <w:rPr>
                <w:sz w:val="22"/>
                <w:szCs w:val="22"/>
              </w:rPr>
              <w:t xml:space="preserve">Стимулирование передовиков  сельскохозяйственного производства </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FFFFF"/>
              </w:rPr>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8</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30.</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 xml:space="preserve">Проведение взаимопроверок </w:t>
            </w:r>
            <w:r w:rsidRPr="002C72CF">
              <w:rPr>
                <w:rFonts w:cs="Arial"/>
                <w:sz w:val="22"/>
                <w:szCs w:val="22"/>
              </w:rPr>
              <w:t>посевов сельскохозяйственных культур</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w:t>
            </w:r>
          </w:p>
        </w:tc>
      </w:tr>
      <w:tr w:rsidR="002C72CF" w:rsidRPr="002C72CF" w:rsidTr="00987768">
        <w:trPr>
          <w:trHeight w:val="238"/>
          <w:jc w:val="center"/>
        </w:trPr>
        <w:tc>
          <w:tcPr>
            <w:tcW w:w="585"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31.</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sz w:val="22"/>
                <w:szCs w:val="22"/>
              </w:rPr>
            </w:pPr>
            <w:r w:rsidRPr="002C72CF">
              <w:rPr>
                <w:sz w:val="22"/>
                <w:szCs w:val="22"/>
              </w:rPr>
              <w:t>Проведение взаимопроверок хода зимовки скота</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sz w:val="22"/>
                <w:szCs w:val="22"/>
              </w:rPr>
            </w:pPr>
            <w:r w:rsidRPr="002C72CF">
              <w:rPr>
                <w:sz w:val="22"/>
                <w:szCs w:val="22"/>
              </w:rPr>
              <w:t>1</w:t>
            </w:r>
          </w:p>
        </w:tc>
      </w:tr>
      <w:tr w:rsidR="002C72CF" w:rsidRPr="002C72CF" w:rsidTr="00987768">
        <w:trPr>
          <w:trHeight w:val="26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sz w:val="22"/>
                <w:szCs w:val="22"/>
              </w:rPr>
              <w:t>32.</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both"/>
              <w:rPr>
                <w:sz w:val="22"/>
                <w:szCs w:val="22"/>
              </w:rPr>
            </w:pPr>
            <w:r w:rsidRPr="002C72CF">
              <w:rPr>
                <w:rFonts w:cs="Arial"/>
                <w:sz w:val="22"/>
                <w:szCs w:val="22"/>
              </w:rPr>
              <w:t>Приобретение оборудования, устройств, программного обеспечения и услуг по оформлению и регистрации для маркировки молочной продукции</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Единица</w:t>
            </w:r>
            <w:r w:rsidRPr="002C72CF">
              <w:rPr>
                <w:sz w:val="22"/>
                <w:szCs w:val="22"/>
              </w:rPr>
              <w:t xml:space="preserve">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rPr>
            </w:pPr>
          </w:p>
        </w:tc>
      </w:tr>
      <w:tr w:rsidR="002C72CF" w:rsidRPr="002C72CF" w:rsidTr="00987768">
        <w:trPr>
          <w:trHeight w:val="262"/>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t>33.</w:t>
            </w:r>
          </w:p>
        </w:tc>
        <w:tc>
          <w:tcPr>
            <w:tcW w:w="5738"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both"/>
              <w:rPr>
                <w:sz w:val="22"/>
                <w:szCs w:val="22"/>
              </w:rPr>
            </w:pPr>
            <w:r w:rsidRPr="002C72CF">
              <w:rPr>
                <w:sz w:val="22"/>
                <w:szCs w:val="22"/>
              </w:rPr>
              <w:t xml:space="preserve">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w:t>
            </w:r>
            <w:r w:rsidRPr="002C72CF">
              <w:rPr>
                <w:sz w:val="22"/>
                <w:szCs w:val="22"/>
              </w:rPr>
              <w:lastRenderedPageBreak/>
              <w:t>работникам сельскохозяйственных организаций ежемесячных доплат к заработной плате</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sz w:val="22"/>
                <w:szCs w:val="22"/>
              </w:rPr>
            </w:pPr>
            <w:r w:rsidRPr="002C72CF">
              <w:rPr>
                <w:sz w:val="22"/>
                <w:szCs w:val="22"/>
                <w:shd w:val="clear" w:color="auto" w:fill="FFFFFF"/>
              </w:rPr>
              <w:lastRenderedPageBreak/>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4</w:t>
            </w:r>
          </w:p>
        </w:tc>
      </w:tr>
      <w:tr w:rsidR="002C72CF" w:rsidRPr="002C72CF" w:rsidTr="00987768">
        <w:trPr>
          <w:trHeight w:val="400"/>
          <w:jc w:val="center"/>
        </w:trPr>
        <w:tc>
          <w:tcPr>
            <w:tcW w:w="585"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sz w:val="22"/>
                <w:szCs w:val="22"/>
              </w:rPr>
            </w:pPr>
            <w:r w:rsidRPr="002C72CF">
              <w:rPr>
                <w:sz w:val="22"/>
                <w:szCs w:val="22"/>
              </w:rPr>
              <w:lastRenderedPageBreak/>
              <w:t>34.</w:t>
            </w:r>
          </w:p>
        </w:tc>
        <w:tc>
          <w:tcPr>
            <w:tcW w:w="5738" w:type="dxa"/>
            <w:tcBorders>
              <w:top w:val="nil"/>
              <w:left w:val="single" w:sz="4" w:space="0" w:color="auto"/>
              <w:bottom w:val="single" w:sz="4" w:space="0" w:color="auto"/>
              <w:right w:val="single" w:sz="4" w:space="0" w:color="auto"/>
            </w:tcBorders>
            <w:hideMark/>
          </w:tcPr>
          <w:p w:rsidR="002C72CF" w:rsidRPr="002C72CF" w:rsidRDefault="002C72CF" w:rsidP="002C72CF">
            <w:pPr>
              <w:jc w:val="both"/>
              <w:rPr>
                <w:sz w:val="22"/>
                <w:szCs w:val="22"/>
              </w:rPr>
            </w:pPr>
            <w:r w:rsidRPr="002C72CF">
              <w:rPr>
                <w:sz w:val="22"/>
                <w:szCs w:val="22"/>
              </w:rPr>
              <w:t>Количество отчётов, переданных с использованием телекоммуникационной системы «Контур-Экстерн»</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color w:val="FF0000"/>
                <w:sz w:val="22"/>
                <w:szCs w:val="22"/>
              </w:rPr>
            </w:pPr>
            <w:r w:rsidRPr="002C72CF">
              <w:rPr>
                <w:sz w:val="22"/>
                <w:szCs w:val="22"/>
                <w:shd w:val="clear" w:color="auto" w:fill="F5F5F5"/>
              </w:rPr>
              <w:t>Единица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168</w:t>
            </w:r>
          </w:p>
        </w:tc>
      </w:tr>
      <w:tr w:rsidR="002C72CF" w:rsidRPr="002C72CF" w:rsidTr="00987768">
        <w:trPr>
          <w:trHeight w:val="277"/>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 xml:space="preserve">Подпрограмма </w:t>
            </w:r>
            <w:r w:rsidRPr="002C72CF">
              <w:rPr>
                <w:noProof/>
                <w:sz w:val="22"/>
                <w:szCs w:val="22"/>
              </w:rPr>
              <w:t>«Эпизоотическое благополучие»</w:t>
            </w:r>
          </w:p>
        </w:tc>
      </w:tr>
      <w:tr w:rsidR="002C72CF" w:rsidRPr="002C72CF" w:rsidTr="00987768">
        <w:trPr>
          <w:trHeight w:val="247"/>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247"/>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Отношение количества ликвидированных очагов инфекции (в соответствии с инструкциями по борьбе с болезнями животных) к количеству возникших очагов</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r>
      <w:tr w:rsidR="002C72CF" w:rsidRPr="002C72CF" w:rsidTr="00987768">
        <w:trPr>
          <w:trHeight w:val="247"/>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ind w:left="-75" w:right="-90"/>
              <w:rPr>
                <w:sz w:val="22"/>
                <w:szCs w:val="22"/>
                <w:highlight w:val="yellow"/>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noProof/>
                <w:sz w:val="22"/>
                <w:szCs w:val="22"/>
              </w:rPr>
            </w:pPr>
            <w:r w:rsidRPr="002C72CF">
              <w:rPr>
                <w:noProof/>
                <w:sz w:val="22"/>
                <w:szCs w:val="22"/>
              </w:rPr>
              <w:t>Количество безнадзорных животных, подлежащих отлову впервые</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jc w:val="center"/>
              <w:rPr>
                <w:noProof/>
                <w:sz w:val="22"/>
                <w:szCs w:val="22"/>
              </w:rPr>
            </w:pPr>
            <w:r w:rsidRPr="002C72CF">
              <w:rPr>
                <w:noProof/>
                <w:sz w:val="22"/>
                <w:szCs w:val="22"/>
              </w:rPr>
              <w:t>Голова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24</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22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21</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noProof/>
                <w:sz w:val="22"/>
                <w:szCs w:val="22"/>
              </w:rPr>
            </w:pPr>
            <w:r w:rsidRPr="002C72CF">
              <w:rPr>
                <w:noProof/>
                <w:sz w:val="22"/>
                <w:szCs w:val="22"/>
              </w:rPr>
              <w:t>20</w:t>
            </w:r>
          </w:p>
        </w:tc>
      </w:tr>
      <w:tr w:rsidR="002C72CF" w:rsidRPr="002C72CF" w:rsidTr="00987768">
        <w:trPr>
          <w:trHeight w:val="265"/>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 xml:space="preserve">Подпрограмма </w:t>
            </w:r>
            <w:r w:rsidRPr="002C72CF">
              <w:rPr>
                <w:noProof/>
                <w:sz w:val="22"/>
                <w:szCs w:val="22"/>
              </w:rPr>
              <w:t>«</w:t>
            </w:r>
            <w:r w:rsidRPr="002C72CF">
              <w:rPr>
                <w:sz w:val="22"/>
                <w:szCs w:val="22"/>
              </w:rPr>
              <w:t>Комплексное развитие</w:t>
            </w:r>
            <w:r w:rsidRPr="002C72CF">
              <w:rPr>
                <w:noProof/>
                <w:sz w:val="22"/>
                <w:szCs w:val="22"/>
              </w:rPr>
              <w:t>»</w:t>
            </w:r>
          </w:p>
        </w:tc>
      </w:tr>
      <w:tr w:rsidR="002C72CF" w:rsidRPr="002C72CF" w:rsidTr="00987768">
        <w:trPr>
          <w:trHeight w:val="269"/>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highlight w:val="yellow"/>
              </w:rPr>
            </w:pPr>
            <w:r w:rsidRPr="002C72CF">
              <w:rPr>
                <w:sz w:val="22"/>
                <w:szCs w:val="22"/>
              </w:rPr>
              <w:t>Сохранение</w:t>
            </w:r>
            <w:r w:rsidRPr="002C72CF">
              <w:rPr>
                <w:noProof/>
                <w:sz w:val="22"/>
                <w:szCs w:val="22"/>
              </w:rPr>
              <w:t xml:space="preserve"> д</w:t>
            </w:r>
            <w:r w:rsidRPr="002C72CF">
              <w:rPr>
                <w:sz w:val="22"/>
                <w:szCs w:val="22"/>
              </w:rPr>
              <w:t>оли сельского населения в общей численности населения Воскресенского муниципального округа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highlight w:val="yellow"/>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68,188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67,988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67,788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67,588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67,388</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b/>
                <w:color w:val="FF0000"/>
                <w:sz w:val="22"/>
                <w:szCs w:val="22"/>
                <w:highlight w:val="yellow"/>
              </w:rPr>
            </w:pPr>
            <w:r w:rsidRPr="002C72CF">
              <w:rPr>
                <w:sz w:val="22"/>
                <w:szCs w:val="22"/>
              </w:rPr>
              <w:t>67,188</w:t>
            </w:r>
          </w:p>
        </w:tc>
      </w:tr>
      <w:tr w:rsidR="002C72CF" w:rsidRPr="002C72CF" w:rsidTr="00987768">
        <w:trPr>
          <w:trHeight w:val="270"/>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Непосредственные результаты:</w:t>
            </w:r>
          </w:p>
        </w:tc>
        <w:tc>
          <w:tcPr>
            <w:tcW w:w="1394" w:type="dxa"/>
            <w:tcBorders>
              <w:top w:val="nil"/>
              <w:left w:val="single" w:sz="4" w:space="0" w:color="auto"/>
              <w:bottom w:val="single" w:sz="4" w:space="0" w:color="auto"/>
              <w:right w:val="single" w:sz="4" w:space="0" w:color="auto"/>
            </w:tcBorders>
            <w:vAlign w:val="center"/>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color w:val="FF0000"/>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C72CF" w:rsidRPr="002C72CF" w:rsidRDefault="002C72CF" w:rsidP="002C72CF">
            <w:pPr>
              <w:jc w:val="center"/>
              <w:rPr>
                <w:sz w:val="22"/>
                <w:szCs w:val="22"/>
                <w:highlight w:val="yellow"/>
              </w:rPr>
            </w:pPr>
          </w:p>
        </w:tc>
      </w:tr>
      <w:tr w:rsidR="002C72CF" w:rsidRPr="002C72CF" w:rsidTr="00987768">
        <w:trPr>
          <w:trHeight w:val="27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suppressAutoHyphens/>
              <w:contextualSpacing/>
              <w:rPr>
                <w:color w:val="FF0000"/>
                <w:sz w:val="22"/>
                <w:szCs w:val="22"/>
              </w:rPr>
            </w:pPr>
            <w:r w:rsidRPr="002C72CF">
              <w:rPr>
                <w:sz w:val="22"/>
                <w:szCs w:val="22"/>
              </w:rPr>
              <w:t>Объём ввода (приобретения) жилья, предоставленного гражданам по договорам найма жилого помещения</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sz w:val="22"/>
                <w:szCs w:val="22"/>
                <w:shd w:val="clear" w:color="auto" w:fill="F5F5F5"/>
              </w:rPr>
              <w:t>Квадратный метр</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color w:val="FF0000"/>
                <w:sz w:val="22"/>
                <w:szCs w:val="22"/>
                <w:highlight w:val="yellow"/>
              </w:rPr>
            </w:pPr>
            <w:r w:rsidRPr="002C72CF">
              <w:rPr>
                <w:sz w:val="22"/>
                <w:szCs w:val="22"/>
              </w:rPr>
              <w:t>120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highlight w:val="yellow"/>
              </w:rPr>
            </w:pPr>
            <w:r w:rsidRPr="002C72CF">
              <w:rPr>
                <w:sz w:val="22"/>
                <w:szCs w:val="22"/>
              </w:rPr>
              <w:t>120</w:t>
            </w:r>
          </w:p>
        </w:tc>
      </w:tr>
      <w:tr w:rsidR="002C72CF" w:rsidRPr="002C72CF" w:rsidTr="00987768">
        <w:trPr>
          <w:trHeight w:val="270"/>
          <w:jc w:val="center"/>
        </w:trPr>
        <w:tc>
          <w:tcPr>
            <w:tcW w:w="562"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widowControl w:val="0"/>
              <w:autoSpaceDE w:val="0"/>
              <w:autoSpaceDN w:val="0"/>
              <w:adjustRightInd w:val="0"/>
              <w:rPr>
                <w:sz w:val="22"/>
                <w:szCs w:val="22"/>
              </w:rPr>
            </w:pPr>
            <w:r w:rsidRPr="002C72CF">
              <w:rPr>
                <w:sz w:val="22"/>
                <w:szCs w:val="22"/>
              </w:rPr>
              <w:t>2.</w:t>
            </w:r>
          </w:p>
        </w:tc>
        <w:tc>
          <w:tcPr>
            <w:tcW w:w="5761" w:type="dxa"/>
            <w:gridSpan w:val="2"/>
            <w:tcBorders>
              <w:top w:val="nil"/>
              <w:left w:val="single" w:sz="4" w:space="0" w:color="auto"/>
              <w:bottom w:val="single" w:sz="4" w:space="0" w:color="auto"/>
              <w:right w:val="single" w:sz="4" w:space="0" w:color="auto"/>
            </w:tcBorders>
            <w:vAlign w:val="center"/>
            <w:hideMark/>
          </w:tcPr>
          <w:p w:rsidR="002C72CF" w:rsidRPr="002C72CF" w:rsidRDefault="002C72CF" w:rsidP="002C72CF">
            <w:pPr>
              <w:rPr>
                <w:noProof/>
                <w:sz w:val="22"/>
                <w:szCs w:val="22"/>
              </w:rPr>
            </w:pPr>
            <w:r w:rsidRPr="002C72CF">
              <w:rPr>
                <w:sz w:val="22"/>
                <w:szCs w:val="22"/>
              </w:rPr>
              <w:t>Количество семей, улучшивших жилищные условия</w:t>
            </w:r>
            <w:r w:rsidRPr="002C72CF">
              <w:rPr>
                <w:color w:val="FF0000"/>
                <w:sz w:val="22"/>
                <w:szCs w:val="22"/>
              </w:rPr>
              <w:t xml:space="preserve"> </w:t>
            </w:r>
          </w:p>
        </w:tc>
        <w:tc>
          <w:tcPr>
            <w:tcW w:w="1394" w:type="dxa"/>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noProof/>
                <w:sz w:val="22"/>
                <w:szCs w:val="22"/>
              </w:rPr>
            </w:pPr>
            <w:r w:rsidRPr="002C72CF">
              <w:rPr>
                <w:color w:val="333333"/>
                <w:sz w:val="22"/>
                <w:szCs w:val="22"/>
                <w:shd w:val="clear" w:color="auto" w:fill="FFFFFF"/>
              </w:rPr>
              <w:t>Семья</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72CF" w:rsidRPr="002C72CF" w:rsidRDefault="002C72CF" w:rsidP="002C72CF">
            <w:pPr>
              <w:jc w:val="center"/>
              <w:rPr>
                <w:noProof/>
                <w:sz w:val="22"/>
                <w:szCs w:val="22"/>
                <w:highlight w:val="yellow"/>
              </w:rPr>
            </w:pPr>
            <w:r w:rsidRPr="002C72CF">
              <w:rPr>
                <w:noProof/>
                <w:sz w:val="22"/>
                <w:szCs w:val="22"/>
              </w:rPr>
              <w:t>2</w:t>
            </w:r>
          </w:p>
        </w:tc>
      </w:tr>
      <w:tr w:rsidR="002C72CF" w:rsidRPr="002C72CF" w:rsidTr="00987768">
        <w:trPr>
          <w:trHeight w:val="270"/>
          <w:jc w:val="center"/>
        </w:trPr>
        <w:tc>
          <w:tcPr>
            <w:tcW w:w="16260" w:type="dxa"/>
            <w:gridSpan w:val="10"/>
            <w:tcBorders>
              <w:top w:val="nil"/>
              <w:left w:val="single" w:sz="4" w:space="0" w:color="auto"/>
              <w:bottom w:val="single" w:sz="4" w:space="0" w:color="auto"/>
              <w:right w:val="single" w:sz="4" w:space="0" w:color="auto"/>
            </w:tcBorders>
            <w:vAlign w:val="center"/>
            <w:hideMark/>
          </w:tcPr>
          <w:p w:rsidR="002C72CF" w:rsidRPr="002C72CF" w:rsidRDefault="002C72CF" w:rsidP="002C72CF">
            <w:pPr>
              <w:jc w:val="center"/>
              <w:rPr>
                <w:sz w:val="22"/>
                <w:szCs w:val="22"/>
              </w:rPr>
            </w:pPr>
            <w:r w:rsidRPr="002C72CF">
              <w:rPr>
                <w:sz w:val="22"/>
                <w:szCs w:val="22"/>
              </w:rPr>
              <w:t>Подпрограмма «Обеспечение реализации»</w:t>
            </w:r>
          </w:p>
        </w:tc>
      </w:tr>
      <w:tr w:rsidR="002C72CF" w:rsidRPr="002C72CF" w:rsidTr="00987768">
        <w:trPr>
          <w:trHeight w:val="270"/>
          <w:jc w:val="center"/>
        </w:trPr>
        <w:tc>
          <w:tcPr>
            <w:tcW w:w="6323" w:type="dxa"/>
            <w:gridSpan w:val="3"/>
            <w:tcBorders>
              <w:top w:val="nil"/>
              <w:left w:val="single" w:sz="4" w:space="0" w:color="auto"/>
              <w:bottom w:val="single" w:sz="4" w:space="0" w:color="auto"/>
              <w:right w:val="single" w:sz="4" w:space="0" w:color="auto"/>
            </w:tcBorders>
            <w:vAlign w:val="center"/>
            <w:hideMark/>
          </w:tcPr>
          <w:p w:rsidR="002C72CF" w:rsidRPr="002C72CF" w:rsidRDefault="002C72CF" w:rsidP="002C72CF">
            <w:pPr>
              <w:ind w:right="-90"/>
              <w:rPr>
                <w:sz w:val="22"/>
                <w:szCs w:val="22"/>
              </w:rPr>
            </w:pPr>
            <w:r w:rsidRPr="002C72CF">
              <w:rPr>
                <w:sz w:val="22"/>
                <w:szCs w:val="22"/>
              </w:rPr>
              <w:t>Индикаторы:</w:t>
            </w:r>
          </w:p>
        </w:tc>
        <w:tc>
          <w:tcPr>
            <w:tcW w:w="1394" w:type="dxa"/>
            <w:tcBorders>
              <w:top w:val="nil"/>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sz w:val="22"/>
                <w:szCs w:val="22"/>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color w:val="FF0000"/>
                <w:sz w:val="22"/>
                <w:szCs w:val="22"/>
                <w:highlight w:val="yellow"/>
              </w:rPr>
            </w:pP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2C72CF" w:rsidRPr="002C72CF" w:rsidRDefault="002C72CF" w:rsidP="002C72CF">
            <w:pPr>
              <w:jc w:val="center"/>
              <w:rPr>
                <w:sz w:val="22"/>
                <w:szCs w:val="22"/>
                <w:highlight w:val="yellow"/>
              </w:rPr>
            </w:pPr>
          </w:p>
        </w:tc>
      </w:tr>
      <w:tr w:rsidR="002C72CF" w:rsidRPr="002C72CF" w:rsidTr="00987768">
        <w:trPr>
          <w:trHeight w:val="400"/>
          <w:jc w:val="center"/>
        </w:trPr>
        <w:tc>
          <w:tcPr>
            <w:tcW w:w="562"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rPr>
                <w:sz w:val="22"/>
                <w:szCs w:val="22"/>
              </w:rPr>
            </w:pPr>
            <w:r w:rsidRPr="002C72CF">
              <w:rPr>
                <w:sz w:val="22"/>
                <w:szCs w:val="22"/>
              </w:rPr>
              <w:t>1.</w:t>
            </w:r>
          </w:p>
        </w:tc>
        <w:tc>
          <w:tcPr>
            <w:tcW w:w="5761" w:type="dxa"/>
            <w:gridSpan w:val="2"/>
            <w:tcBorders>
              <w:top w:val="nil"/>
              <w:left w:val="single" w:sz="4" w:space="0" w:color="auto"/>
              <w:bottom w:val="single" w:sz="4" w:space="0" w:color="auto"/>
              <w:right w:val="single" w:sz="4" w:space="0" w:color="auto"/>
            </w:tcBorders>
            <w:hideMark/>
          </w:tcPr>
          <w:p w:rsidR="002C72CF" w:rsidRPr="002C72CF" w:rsidRDefault="002C72CF" w:rsidP="002C72CF">
            <w:pPr>
              <w:rPr>
                <w:noProof/>
                <w:sz w:val="22"/>
                <w:szCs w:val="22"/>
              </w:rPr>
            </w:pPr>
            <w:r w:rsidRPr="002C72CF">
              <w:rPr>
                <w:sz w:val="22"/>
                <w:szCs w:val="22"/>
              </w:rPr>
              <w:t>Укомплектованность должностей муниципальной службы в управлении сельского хозяйства администрации Воскресенского муниципального округа</w:t>
            </w:r>
          </w:p>
        </w:tc>
        <w:tc>
          <w:tcPr>
            <w:tcW w:w="1394" w:type="dxa"/>
            <w:tcBorders>
              <w:top w:val="nil"/>
              <w:left w:val="single" w:sz="4" w:space="0" w:color="auto"/>
              <w:bottom w:val="single" w:sz="4" w:space="0" w:color="auto"/>
              <w:right w:val="single" w:sz="4" w:space="0" w:color="auto"/>
            </w:tcBorders>
            <w:hideMark/>
          </w:tcPr>
          <w:p w:rsidR="002C72CF" w:rsidRPr="002C72CF" w:rsidRDefault="002C72CF" w:rsidP="002C72CF">
            <w:pPr>
              <w:widowControl w:val="0"/>
              <w:autoSpaceDE w:val="0"/>
              <w:autoSpaceDN w:val="0"/>
              <w:adjustRightInd w:val="0"/>
              <w:jc w:val="center"/>
              <w:rPr>
                <w:sz w:val="22"/>
                <w:szCs w:val="22"/>
              </w:rPr>
            </w:pPr>
            <w:r w:rsidRPr="002C72CF">
              <w:rPr>
                <w:rFonts w:eastAsia="Calibri"/>
                <w:sz w:val="22"/>
                <w:szCs w:val="22"/>
                <w:lang w:eastAsia="en-US"/>
              </w:rPr>
              <w:t>Процент</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c>
          <w:tcPr>
            <w:tcW w:w="142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72CF" w:rsidRPr="002C72CF" w:rsidRDefault="002C72CF" w:rsidP="002C72CF">
            <w:pPr>
              <w:jc w:val="center"/>
              <w:rPr>
                <w:sz w:val="22"/>
                <w:szCs w:val="22"/>
              </w:rPr>
            </w:pPr>
            <w:r w:rsidRPr="002C72CF">
              <w:rPr>
                <w:sz w:val="22"/>
                <w:szCs w:val="22"/>
              </w:rPr>
              <w:t>100</w:t>
            </w:r>
          </w:p>
        </w:tc>
      </w:tr>
    </w:tbl>
    <w:p w:rsidR="002C72CF" w:rsidRPr="002C72CF" w:rsidRDefault="002C72CF" w:rsidP="002C72CF">
      <w:pPr>
        <w:widowControl w:val="0"/>
        <w:autoSpaceDE w:val="0"/>
        <w:autoSpaceDN w:val="0"/>
        <w:adjustRightInd w:val="0"/>
        <w:ind w:firstLine="540"/>
        <w:jc w:val="center"/>
        <w:rPr>
          <w:b/>
          <w:sz w:val="22"/>
          <w:szCs w:val="22"/>
        </w:rPr>
      </w:pPr>
    </w:p>
    <w:p w:rsidR="002C72CF" w:rsidRPr="002C72CF" w:rsidRDefault="002C72CF" w:rsidP="002C72CF">
      <w:pPr>
        <w:widowControl w:val="0"/>
        <w:autoSpaceDE w:val="0"/>
        <w:autoSpaceDN w:val="0"/>
        <w:adjustRightInd w:val="0"/>
        <w:ind w:firstLine="540"/>
        <w:jc w:val="center"/>
        <w:rPr>
          <w:b/>
          <w:sz w:val="22"/>
          <w:szCs w:val="22"/>
        </w:rPr>
        <w:sectPr w:rsidR="002C72CF" w:rsidRPr="002C72CF" w:rsidSect="0064331C">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49" w:type="dxa"/>
        <w:tblInd w:w="93" w:type="dxa"/>
        <w:tblLayout w:type="fixed"/>
        <w:tblLook w:val="04A0" w:firstRow="1" w:lastRow="0" w:firstColumn="1" w:lastColumn="0" w:noHBand="0" w:noVBand="1"/>
      </w:tblPr>
      <w:tblGrid>
        <w:gridCol w:w="866"/>
        <w:gridCol w:w="3260"/>
        <w:gridCol w:w="1169"/>
        <w:gridCol w:w="1056"/>
        <w:gridCol w:w="948"/>
        <w:gridCol w:w="1056"/>
        <w:gridCol w:w="1094"/>
      </w:tblGrid>
      <w:tr w:rsidR="002C72CF" w:rsidRPr="002C72CF" w:rsidTr="00987768">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МП/ ПМП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Наименование муниципальной программы (подпрограммы)</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2022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2023 год</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 к 2022 году</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2024 год</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2025 год</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rPr>
            </w:pPr>
            <w:r w:rsidRPr="002C72CF">
              <w:rPr>
                <w:b/>
                <w:bCs/>
                <w:color w:val="000000"/>
              </w:rPr>
              <w:t>12 0</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rPr>
            </w:pPr>
            <w:r w:rsidRPr="002C72CF">
              <w:rPr>
                <w:b/>
                <w:bCs/>
                <w:color w:val="000000"/>
              </w:rPr>
              <w:t>Муниципальная программа «Развитие агропромышленного комплекса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17997,1</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19754,9</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109,8</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16661,7</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21453,5</w:t>
            </w:r>
          </w:p>
        </w:tc>
      </w:tr>
      <w:tr w:rsidR="002C72CF" w:rsidRPr="002C72CF" w:rsidTr="00987768">
        <w:trPr>
          <w:trHeight w:val="9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12 1</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 xml:space="preserve">Подпрограмма «Развитие сельского хозяйства, пищевой и перерабатывающей промышленности Воскресенского муниципального округа» </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13642,6</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12092,2</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88,6</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10727,1</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13900,1</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12 2</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"Эпизоотическое благополучие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203,3</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60,0</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122,0</w:t>
            </w:r>
          </w:p>
        </w:tc>
      </w:tr>
      <w:tr w:rsidR="002C72CF" w:rsidRPr="002C72CF" w:rsidTr="00987768">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12 3</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"Комплексное развитие сельских территорий Воскресенского муниципального округа"</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3441,9</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 </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1713,8</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3332,6</w:t>
            </w:r>
          </w:p>
        </w:tc>
      </w:tr>
      <w:tr w:rsidR="002C72CF" w:rsidRPr="002C72CF" w:rsidTr="00987768">
        <w:trPr>
          <w:trHeight w:val="4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rPr>
            </w:pPr>
            <w:r w:rsidRPr="002C72CF">
              <w:rPr>
                <w:color w:val="000000"/>
              </w:rPr>
              <w:t>12 4</w:t>
            </w:r>
          </w:p>
        </w:tc>
        <w:tc>
          <w:tcPr>
            <w:tcW w:w="32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rPr>
            </w:pPr>
            <w:r w:rsidRPr="002C72CF">
              <w:rPr>
                <w:color w:val="000000"/>
              </w:rPr>
              <w:t>Подпрограмма «Обеспечение реализации Программы»</w:t>
            </w:r>
          </w:p>
        </w:tc>
        <w:tc>
          <w:tcPr>
            <w:tcW w:w="1169"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4151,2</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c>
          <w:tcPr>
            <w:tcW w:w="94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98,7</w:t>
            </w:r>
          </w:p>
        </w:tc>
        <w:tc>
          <w:tcPr>
            <w:tcW w:w="1056"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c>
          <w:tcPr>
            <w:tcW w:w="1094"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4098,8</w:t>
            </w:r>
          </w:p>
        </w:tc>
      </w:tr>
    </w:tbl>
    <w:p w:rsidR="002C72CF" w:rsidRPr="002C72CF" w:rsidRDefault="002C72CF" w:rsidP="002C72CF">
      <w:pPr>
        <w:ind w:firstLine="851"/>
        <w:jc w:val="both"/>
        <w:rPr>
          <w:sz w:val="22"/>
          <w:szCs w:val="22"/>
        </w:rPr>
      </w:pPr>
      <w:r w:rsidRPr="002C72CF">
        <w:rPr>
          <w:sz w:val="22"/>
          <w:szCs w:val="22"/>
        </w:rPr>
        <w:t>Бюджетные ассигнования программы будут направлены на:</w:t>
      </w:r>
    </w:p>
    <w:p w:rsidR="002C72CF" w:rsidRPr="002C72CF" w:rsidRDefault="002C72CF" w:rsidP="002C72CF">
      <w:pPr>
        <w:ind w:firstLine="851"/>
        <w:jc w:val="both"/>
        <w:rPr>
          <w:b/>
          <w:i/>
          <w:sz w:val="22"/>
          <w:szCs w:val="22"/>
        </w:rPr>
      </w:pPr>
      <w:r w:rsidRPr="002C72CF">
        <w:rPr>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2C72CF">
        <w:rPr>
          <w:i/>
          <w:sz w:val="22"/>
          <w:szCs w:val="22"/>
        </w:rPr>
        <w:t xml:space="preserve">(осуществление управленческих функций) </w:t>
      </w:r>
      <w:r w:rsidRPr="002C72CF">
        <w:rPr>
          <w:b/>
          <w:i/>
          <w:sz w:val="22"/>
          <w:szCs w:val="22"/>
        </w:rPr>
        <w:t>4098,8 тыс. рублей</w:t>
      </w:r>
      <w:r w:rsidRPr="002C72CF">
        <w:rPr>
          <w:sz w:val="22"/>
          <w:szCs w:val="22"/>
        </w:rPr>
        <w:t xml:space="preserve"> в 2023 году, 98,7% к уровню 2022 года.</w:t>
      </w:r>
      <w:r w:rsidRPr="002C72CF">
        <w:rPr>
          <w:i/>
          <w:sz w:val="22"/>
          <w:szCs w:val="22"/>
        </w:rPr>
        <w:t xml:space="preserve"> </w:t>
      </w:r>
      <w:r w:rsidRPr="002C72CF">
        <w:rPr>
          <w:sz w:val="22"/>
          <w:szCs w:val="22"/>
        </w:rPr>
        <w:t xml:space="preserve">Плановые ассигнования в 2024 году и в 2025 году– </w:t>
      </w:r>
      <w:r w:rsidRPr="002C72CF">
        <w:rPr>
          <w:b/>
          <w:i/>
          <w:sz w:val="22"/>
          <w:szCs w:val="22"/>
        </w:rPr>
        <w:t>4098,8 тыс. рублей</w:t>
      </w:r>
      <w:r w:rsidRPr="002C72CF">
        <w:rPr>
          <w:sz w:val="22"/>
          <w:szCs w:val="22"/>
        </w:rPr>
        <w:t>;</w:t>
      </w:r>
    </w:p>
    <w:p w:rsidR="002C72CF" w:rsidRPr="002C72CF" w:rsidRDefault="002C72CF" w:rsidP="002C72CF">
      <w:pPr>
        <w:autoSpaceDE w:val="0"/>
        <w:autoSpaceDN w:val="0"/>
        <w:adjustRightInd w:val="0"/>
        <w:ind w:firstLine="709"/>
        <w:jc w:val="both"/>
        <w:rPr>
          <w:i/>
          <w:sz w:val="22"/>
          <w:szCs w:val="22"/>
        </w:rPr>
      </w:pPr>
      <w:r w:rsidRPr="002C72CF">
        <w:rPr>
          <w:sz w:val="22"/>
          <w:szCs w:val="22"/>
        </w:rPr>
        <w:t>- 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Pr="002C72CF">
        <w:rPr>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программы)</w:t>
      </w:r>
      <w:r w:rsidRPr="002C72CF">
        <w:rPr>
          <w:sz w:val="22"/>
          <w:szCs w:val="22"/>
        </w:rPr>
        <w:t xml:space="preserve"> </w:t>
      </w:r>
      <w:r w:rsidRPr="002C72CF">
        <w:rPr>
          <w:b/>
          <w:i/>
          <w:sz w:val="22"/>
          <w:szCs w:val="22"/>
        </w:rPr>
        <w:t>8781,2 тыс. рублей</w:t>
      </w:r>
      <w:r w:rsidRPr="002C72CF">
        <w:rPr>
          <w:sz w:val="22"/>
          <w:szCs w:val="22"/>
        </w:rPr>
        <w:t xml:space="preserve"> в 2023 году, что составляет 87.8% к 2022 году, </w:t>
      </w:r>
      <w:r w:rsidRPr="002C72CF">
        <w:rPr>
          <w:i/>
          <w:sz w:val="22"/>
          <w:szCs w:val="22"/>
        </w:rPr>
        <w:t xml:space="preserve">в том числе из федерального бюджета 1187,9 тыс. рублей, </w:t>
      </w:r>
      <w:r w:rsidRPr="002C72CF">
        <w:rPr>
          <w:sz w:val="22"/>
          <w:szCs w:val="22"/>
        </w:rPr>
        <w:t>в 2024 году –</w:t>
      </w:r>
      <w:r w:rsidRPr="002C72CF">
        <w:rPr>
          <w:b/>
          <w:i/>
          <w:sz w:val="22"/>
          <w:szCs w:val="22"/>
        </w:rPr>
        <w:t xml:space="preserve"> 10148,6 тыс. рублей</w:t>
      </w:r>
      <w:r w:rsidRPr="002C72CF">
        <w:rPr>
          <w:sz w:val="22"/>
          <w:szCs w:val="22"/>
        </w:rPr>
        <w:t xml:space="preserve">, </w:t>
      </w:r>
      <w:r w:rsidRPr="002C72CF">
        <w:rPr>
          <w:i/>
          <w:sz w:val="22"/>
          <w:szCs w:val="22"/>
        </w:rPr>
        <w:t xml:space="preserve">в том числе из федерального бюджета 1187,4 тыс. рублей, </w:t>
      </w:r>
      <w:r w:rsidRPr="002C72CF">
        <w:rPr>
          <w:sz w:val="22"/>
          <w:szCs w:val="22"/>
        </w:rPr>
        <w:t>в 2025 году</w:t>
      </w:r>
      <w:r w:rsidRPr="002C72CF">
        <w:rPr>
          <w:b/>
          <w:i/>
          <w:sz w:val="22"/>
          <w:szCs w:val="22"/>
        </w:rPr>
        <w:t xml:space="preserve"> – 9578,2 тыс. рублей</w:t>
      </w:r>
      <w:r w:rsidRPr="002C72CF">
        <w:rPr>
          <w:sz w:val="22"/>
          <w:szCs w:val="22"/>
        </w:rPr>
        <w:t xml:space="preserve">, </w:t>
      </w:r>
      <w:r w:rsidRPr="002C72CF">
        <w:rPr>
          <w:i/>
          <w:sz w:val="22"/>
          <w:szCs w:val="22"/>
        </w:rPr>
        <w:t>в том числе из федерального бюджета 1187,5 тыс. рублей;</w:t>
      </w:r>
    </w:p>
    <w:p w:rsidR="002C72CF" w:rsidRPr="002C72CF" w:rsidRDefault="002C72CF" w:rsidP="002C72CF">
      <w:pPr>
        <w:ind w:firstLine="851"/>
        <w:jc w:val="both"/>
        <w:rPr>
          <w:sz w:val="22"/>
          <w:szCs w:val="22"/>
        </w:rPr>
      </w:pPr>
      <w:r w:rsidRPr="002C72CF">
        <w:rPr>
          <w:sz w:val="22"/>
          <w:szCs w:val="22"/>
        </w:rPr>
        <w:t xml:space="preserve">- на предоставление субсидий на возмещение части затрат на проведение исследований химического состава и качества кормов (сена, силоса) (за счет средств бюджета муниципального округа) в 2023 году </w:t>
      </w:r>
      <w:r w:rsidRPr="002C72CF">
        <w:rPr>
          <w:b/>
          <w:i/>
          <w:sz w:val="22"/>
          <w:szCs w:val="22"/>
        </w:rPr>
        <w:t>30,5 тыс. рублей</w:t>
      </w:r>
      <w:r w:rsidRPr="002C72CF">
        <w:rPr>
          <w:sz w:val="22"/>
          <w:szCs w:val="22"/>
        </w:rPr>
        <w:t xml:space="preserve">, что к уровню 2022 года составляет 109%. Плановые ассигнования в 2024 году </w:t>
      </w:r>
      <w:r w:rsidRPr="002C72CF">
        <w:rPr>
          <w:b/>
          <w:i/>
          <w:sz w:val="22"/>
          <w:szCs w:val="22"/>
        </w:rPr>
        <w:t>31,9 тыс. рублей</w:t>
      </w:r>
      <w:r w:rsidRPr="002C72CF">
        <w:rPr>
          <w:sz w:val="22"/>
          <w:szCs w:val="22"/>
        </w:rPr>
        <w:t xml:space="preserve"> и в 2025 году–</w:t>
      </w:r>
      <w:r w:rsidRPr="002C72CF">
        <w:rPr>
          <w:b/>
          <w:i/>
          <w:sz w:val="22"/>
          <w:szCs w:val="22"/>
        </w:rPr>
        <w:t>33,2 тыс. рублей</w:t>
      </w:r>
      <w:r w:rsidRPr="002C72CF">
        <w:rPr>
          <w:sz w:val="22"/>
          <w:szCs w:val="22"/>
        </w:rPr>
        <w:t>;</w:t>
      </w:r>
    </w:p>
    <w:p w:rsidR="002C72CF" w:rsidRPr="002C72CF" w:rsidRDefault="002C72CF" w:rsidP="002C72CF">
      <w:pPr>
        <w:ind w:firstLine="851"/>
        <w:jc w:val="both"/>
        <w:rPr>
          <w:i/>
          <w:sz w:val="22"/>
          <w:szCs w:val="22"/>
        </w:rPr>
      </w:pPr>
      <w:r w:rsidRPr="002C72CF">
        <w:rPr>
          <w:b/>
          <w:sz w:val="22"/>
          <w:szCs w:val="22"/>
        </w:rPr>
        <w:t>-</w:t>
      </w:r>
      <w:r w:rsidRPr="002C72CF">
        <w:rPr>
          <w:sz w:val="22"/>
          <w:szCs w:val="22"/>
        </w:rPr>
        <w:t xml:space="preserve"> на предоставление субсидий на возмещение части затрат на развитие сельскохозяйственного производства (за счет средств бюджета муниципального округа) в 2023 году </w:t>
      </w:r>
      <w:r w:rsidRPr="002C72CF">
        <w:rPr>
          <w:b/>
          <w:i/>
          <w:sz w:val="22"/>
          <w:szCs w:val="22"/>
        </w:rPr>
        <w:t>3000,0 тыс. рублей</w:t>
      </w:r>
      <w:r w:rsidRPr="002C72CF">
        <w:rPr>
          <w:sz w:val="22"/>
          <w:szCs w:val="22"/>
        </w:rPr>
        <w:t xml:space="preserve">. Плановые ассигнования в 2024 году </w:t>
      </w:r>
      <w:r w:rsidRPr="002C72CF">
        <w:rPr>
          <w:b/>
          <w:i/>
          <w:sz w:val="22"/>
          <w:szCs w:val="22"/>
        </w:rPr>
        <w:t>0,0 тыс. рублей</w:t>
      </w:r>
      <w:r w:rsidRPr="002C72CF">
        <w:rPr>
          <w:sz w:val="22"/>
          <w:szCs w:val="22"/>
        </w:rPr>
        <w:t xml:space="preserve"> и в 2025 году–</w:t>
      </w:r>
      <w:r w:rsidRPr="002C72CF">
        <w:rPr>
          <w:b/>
          <w:i/>
          <w:sz w:val="22"/>
          <w:szCs w:val="22"/>
        </w:rPr>
        <w:t>3720,3 тыс. рублей</w:t>
      </w:r>
      <w:r w:rsidRPr="002C72CF">
        <w:rPr>
          <w:sz w:val="22"/>
          <w:szCs w:val="22"/>
        </w:rPr>
        <w:t>;</w:t>
      </w:r>
    </w:p>
    <w:p w:rsidR="002C72CF" w:rsidRPr="002C72CF" w:rsidRDefault="002C72CF" w:rsidP="002C72CF">
      <w:pPr>
        <w:ind w:firstLine="709"/>
        <w:jc w:val="both"/>
        <w:rPr>
          <w:sz w:val="22"/>
          <w:szCs w:val="22"/>
        </w:rPr>
      </w:pPr>
      <w:r w:rsidRPr="002C72CF">
        <w:rPr>
          <w:b/>
          <w:sz w:val="22"/>
          <w:szCs w:val="22"/>
        </w:rPr>
        <w:t>-</w:t>
      </w:r>
      <w:r w:rsidRPr="002C72CF">
        <w:rPr>
          <w:sz w:val="22"/>
          <w:szCs w:val="22"/>
        </w:rPr>
        <w:t xml:space="preserve"> 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(за счет средств бюджета муниципального округа) в 2023 году не предусмотрено.</w:t>
      </w:r>
      <w:r w:rsidRPr="002C72CF">
        <w:rPr>
          <w:b/>
          <w:i/>
          <w:sz w:val="22"/>
          <w:szCs w:val="22"/>
        </w:rPr>
        <w:t xml:space="preserve"> </w:t>
      </w:r>
      <w:r w:rsidRPr="002C72CF">
        <w:rPr>
          <w:sz w:val="22"/>
          <w:szCs w:val="22"/>
        </w:rPr>
        <w:t xml:space="preserve">Плановые ассигнования в 2024 году </w:t>
      </w:r>
      <w:r w:rsidRPr="002C72CF">
        <w:rPr>
          <w:b/>
          <w:i/>
          <w:sz w:val="22"/>
          <w:szCs w:val="22"/>
        </w:rPr>
        <w:t>139,1 тыс. рублей</w:t>
      </w:r>
      <w:r w:rsidRPr="002C72CF">
        <w:rPr>
          <w:sz w:val="22"/>
          <w:szCs w:val="22"/>
        </w:rPr>
        <w:t xml:space="preserve">, в 2025 году </w:t>
      </w:r>
      <w:r w:rsidRPr="002C72CF">
        <w:rPr>
          <w:b/>
          <w:i/>
          <w:sz w:val="22"/>
          <w:szCs w:val="22"/>
        </w:rPr>
        <w:t>144,6</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конкурсов "Лучший по профессии" ("Лучший механизатор", "Лучший оператор машинного доения" и т.п.), "Лучший руководитель"(за счёт средств бюджета </w:t>
      </w:r>
      <w:r w:rsidRPr="002C72CF">
        <w:rPr>
          <w:sz w:val="22"/>
          <w:szCs w:val="22"/>
        </w:rPr>
        <w:lastRenderedPageBreak/>
        <w:t xml:space="preserve">муниципального округа) в 2023 году </w:t>
      </w:r>
      <w:r w:rsidRPr="002C72CF">
        <w:rPr>
          <w:b/>
          <w:i/>
          <w:sz w:val="22"/>
          <w:szCs w:val="22"/>
        </w:rPr>
        <w:t>– 0,0 тыс. рублей</w:t>
      </w:r>
      <w:r w:rsidRPr="002C72CF">
        <w:rPr>
          <w:sz w:val="22"/>
          <w:szCs w:val="22"/>
        </w:rPr>
        <w:t xml:space="preserve">. Плановые ассигнования в 2024 году </w:t>
      </w:r>
      <w:r w:rsidRPr="002C72CF">
        <w:rPr>
          <w:b/>
          <w:i/>
          <w:sz w:val="22"/>
          <w:szCs w:val="22"/>
        </w:rPr>
        <w:t>114,0 тыс. рублей</w:t>
      </w:r>
      <w:r w:rsidRPr="002C72CF">
        <w:rPr>
          <w:sz w:val="22"/>
          <w:szCs w:val="22"/>
        </w:rPr>
        <w:t xml:space="preserve">, 2025 году </w:t>
      </w:r>
      <w:r w:rsidRPr="002C72CF">
        <w:rPr>
          <w:b/>
          <w:i/>
          <w:sz w:val="22"/>
          <w:szCs w:val="22"/>
        </w:rPr>
        <w:t>118,6 тыс. рублей</w:t>
      </w:r>
      <w:r w:rsidRPr="002C72CF">
        <w:rPr>
          <w:sz w:val="22"/>
          <w:szCs w:val="22"/>
        </w:rPr>
        <w:t>;</w:t>
      </w:r>
    </w:p>
    <w:p w:rsidR="002C72CF" w:rsidRPr="002C72CF" w:rsidRDefault="002C72CF" w:rsidP="002C72CF">
      <w:pPr>
        <w:ind w:firstLine="709"/>
        <w:jc w:val="both"/>
        <w:rPr>
          <w:sz w:val="22"/>
          <w:szCs w:val="22"/>
        </w:rPr>
      </w:pPr>
      <w:r w:rsidRPr="002C72CF">
        <w:rPr>
          <w:i/>
          <w:sz w:val="22"/>
          <w:szCs w:val="22"/>
        </w:rPr>
        <w:t xml:space="preserve">- </w:t>
      </w:r>
      <w:r w:rsidRPr="002C72CF">
        <w:rPr>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 (за счет средств бюджета муниципального округа) в 2023 году -</w:t>
      </w:r>
      <w:r w:rsidRPr="002C72CF">
        <w:rPr>
          <w:b/>
          <w:i/>
          <w:sz w:val="22"/>
          <w:szCs w:val="22"/>
        </w:rPr>
        <w:t>182,4 тыс. рублей</w:t>
      </w:r>
      <w:r w:rsidRPr="002C72CF">
        <w:rPr>
          <w:sz w:val="22"/>
          <w:szCs w:val="22"/>
        </w:rPr>
        <w:t xml:space="preserve">, что к уровню 2022 года 109%. Плановые ассигнования в 2024 году </w:t>
      </w:r>
      <w:r w:rsidRPr="002C72CF">
        <w:rPr>
          <w:b/>
          <w:i/>
          <w:sz w:val="22"/>
          <w:szCs w:val="22"/>
        </w:rPr>
        <w:t>190,8 тыс. рублей</w:t>
      </w:r>
      <w:r w:rsidRPr="002C72CF">
        <w:rPr>
          <w:sz w:val="22"/>
          <w:szCs w:val="22"/>
        </w:rPr>
        <w:t xml:space="preserve">, в 2025 году – </w:t>
      </w:r>
      <w:r w:rsidRPr="002C72CF">
        <w:rPr>
          <w:b/>
          <w:i/>
          <w:sz w:val="22"/>
          <w:szCs w:val="22"/>
        </w:rPr>
        <w:t>198,5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на проведение мероприятий, направленных на повышение квалификации руководителей и специалистов сельскохозяйственных организаций и Управления сельского хозяйства (за счет средств бюджета муниципального округа) в 2023 году </w:t>
      </w:r>
      <w:r w:rsidRPr="002C72CF">
        <w:rPr>
          <w:b/>
          <w:i/>
          <w:sz w:val="22"/>
          <w:szCs w:val="22"/>
        </w:rPr>
        <w:t>76,3 тыс. рублей,</w:t>
      </w:r>
      <w:r w:rsidRPr="002C72CF">
        <w:rPr>
          <w:sz w:val="22"/>
          <w:szCs w:val="22"/>
        </w:rPr>
        <w:t xml:space="preserve"> что к уровню 2022 года 109%. Плановые ассигнования в 2024 году </w:t>
      </w:r>
      <w:r w:rsidRPr="002C72CF">
        <w:rPr>
          <w:b/>
          <w:i/>
          <w:sz w:val="22"/>
          <w:szCs w:val="22"/>
        </w:rPr>
        <w:t>79,8 тыс. рублей</w:t>
      </w:r>
      <w:r w:rsidRPr="002C72CF">
        <w:rPr>
          <w:sz w:val="22"/>
          <w:szCs w:val="22"/>
        </w:rPr>
        <w:t xml:space="preserve">, в 2025 году – </w:t>
      </w:r>
      <w:r w:rsidRPr="002C72CF">
        <w:rPr>
          <w:b/>
          <w:i/>
          <w:sz w:val="22"/>
          <w:szCs w:val="22"/>
        </w:rPr>
        <w:t>83,0 тыс. рублей</w:t>
      </w:r>
      <w:r w:rsidRPr="002C72CF">
        <w:rPr>
          <w:sz w:val="22"/>
          <w:szCs w:val="22"/>
        </w:rPr>
        <w:t>;</w:t>
      </w:r>
    </w:p>
    <w:p w:rsidR="002C72CF" w:rsidRPr="002C72CF" w:rsidRDefault="002C72CF" w:rsidP="002C72CF">
      <w:pPr>
        <w:ind w:firstLine="709"/>
        <w:jc w:val="both"/>
        <w:rPr>
          <w:sz w:val="22"/>
          <w:szCs w:val="22"/>
        </w:rPr>
      </w:pPr>
      <w:r w:rsidRPr="002C72CF">
        <w:rPr>
          <w:i/>
          <w:sz w:val="22"/>
          <w:szCs w:val="22"/>
        </w:rPr>
        <w:t xml:space="preserve">- </w:t>
      </w:r>
      <w:r w:rsidRPr="002C72CF">
        <w:rPr>
          <w:sz w:val="22"/>
          <w:szCs w:val="22"/>
        </w:rPr>
        <w:t xml:space="preserve">оплату услуг, предоставление доступа и абонентское обслуживание в Системе «Контур-экстерн» и справочно-правовом веб-сервисе, (за счет средств бюджета муниципального округа) в 2023 году </w:t>
      </w:r>
      <w:r w:rsidRPr="002C72CF">
        <w:rPr>
          <w:b/>
          <w:i/>
          <w:sz w:val="22"/>
          <w:szCs w:val="22"/>
        </w:rPr>
        <w:t xml:space="preserve">21,8 тыс. рублей. </w:t>
      </w:r>
      <w:r w:rsidRPr="002C72CF">
        <w:rPr>
          <w:sz w:val="22"/>
          <w:szCs w:val="22"/>
        </w:rPr>
        <w:t xml:space="preserve">Плановые ассигнования в 2024 году </w:t>
      </w:r>
      <w:r w:rsidRPr="002C72CF">
        <w:rPr>
          <w:b/>
          <w:i/>
          <w:sz w:val="22"/>
          <w:szCs w:val="22"/>
        </w:rPr>
        <w:t>22,8 тыс. рублей</w:t>
      </w:r>
      <w:r w:rsidRPr="002C72CF">
        <w:rPr>
          <w:sz w:val="22"/>
          <w:szCs w:val="22"/>
        </w:rPr>
        <w:t xml:space="preserve">, в 2025 году – </w:t>
      </w:r>
      <w:r w:rsidRPr="002C72CF">
        <w:rPr>
          <w:b/>
          <w:i/>
          <w:sz w:val="22"/>
          <w:szCs w:val="22"/>
        </w:rPr>
        <w:t>23,7 тыс. рублей</w:t>
      </w:r>
      <w:r w:rsidRPr="002C72CF">
        <w:rPr>
          <w:sz w:val="22"/>
          <w:szCs w:val="22"/>
        </w:rPr>
        <w:t>;</w:t>
      </w:r>
    </w:p>
    <w:p w:rsidR="002C72CF" w:rsidRPr="002C72CF" w:rsidRDefault="002C72CF" w:rsidP="002C72CF">
      <w:pPr>
        <w:ind w:firstLine="709"/>
        <w:jc w:val="both"/>
        <w:rPr>
          <w:rFonts w:eastAsia="Calibri"/>
          <w:sz w:val="22"/>
          <w:szCs w:val="22"/>
          <w:lang w:eastAsia="en-US"/>
        </w:rPr>
      </w:pPr>
      <w:r w:rsidRPr="002C72CF">
        <w:rPr>
          <w:sz w:val="22"/>
          <w:szCs w:val="22"/>
        </w:rPr>
        <w:t xml:space="preserve">- на мероприятия подпрограммы </w:t>
      </w:r>
      <w:r w:rsidRPr="002C72CF">
        <w:rPr>
          <w:bCs/>
          <w:sz w:val="22"/>
          <w:szCs w:val="22"/>
        </w:rPr>
        <w:t>"Эпизоотическое благополучие Воскресенского муниципального округа Нижегородской области" в 2023 году</w:t>
      </w:r>
      <w:r w:rsidRPr="002C72CF">
        <w:rPr>
          <w:sz w:val="22"/>
          <w:szCs w:val="22"/>
        </w:rPr>
        <w:t xml:space="preserve"> – </w:t>
      </w:r>
      <w:r w:rsidRPr="002C72CF">
        <w:rPr>
          <w:b/>
          <w:i/>
          <w:sz w:val="22"/>
          <w:szCs w:val="22"/>
        </w:rPr>
        <w:t>122,0 тыс. рублей</w:t>
      </w:r>
      <w:r w:rsidRPr="002C72CF">
        <w:rPr>
          <w:sz w:val="22"/>
          <w:szCs w:val="22"/>
        </w:rPr>
        <w:t xml:space="preserve">, что к уровню 2022 года 60%. В 2024 и 2025 годы на эти цели предусмотрено по </w:t>
      </w:r>
      <w:r w:rsidRPr="002C72CF">
        <w:rPr>
          <w:b/>
          <w:i/>
          <w:sz w:val="22"/>
          <w:szCs w:val="22"/>
        </w:rPr>
        <w:t>122,0 тыс. рублей</w:t>
      </w:r>
      <w:r w:rsidRPr="002C72CF">
        <w:rPr>
          <w:sz w:val="22"/>
          <w:szCs w:val="22"/>
        </w:rPr>
        <w:t xml:space="preserve"> ежегодно (</w:t>
      </w:r>
      <w:r w:rsidRPr="002C72CF">
        <w:rPr>
          <w:rFonts w:eastAsia="Calibri"/>
          <w:sz w:val="22"/>
          <w:szCs w:val="22"/>
          <w:lang w:eastAsia="en-US"/>
        </w:rPr>
        <w:t>субвенция из областного бюджета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p w:rsidR="002C72CF" w:rsidRPr="002C72CF" w:rsidRDefault="002C72CF" w:rsidP="002C72CF">
      <w:pPr>
        <w:ind w:firstLine="709"/>
        <w:jc w:val="both"/>
        <w:rPr>
          <w:sz w:val="22"/>
          <w:szCs w:val="22"/>
        </w:rPr>
      </w:pPr>
      <w:r w:rsidRPr="002C72CF">
        <w:rPr>
          <w:rFonts w:eastAsia="Calibri"/>
          <w:sz w:val="22"/>
          <w:szCs w:val="22"/>
          <w:lang w:eastAsia="en-US"/>
        </w:rPr>
        <w:t xml:space="preserve">- </w:t>
      </w:r>
      <w:proofErr w:type="spellStart"/>
      <w:r w:rsidR="00267626">
        <w:rPr>
          <w:rFonts w:eastAsia="Calibri"/>
          <w:sz w:val="22"/>
          <w:szCs w:val="22"/>
          <w:lang w:eastAsia="en-US"/>
        </w:rPr>
        <w:t>софинансирование</w:t>
      </w:r>
      <w:proofErr w:type="spellEnd"/>
      <w:r w:rsidR="00267626">
        <w:rPr>
          <w:rFonts w:eastAsia="Calibri"/>
          <w:sz w:val="22"/>
          <w:szCs w:val="22"/>
          <w:lang w:eastAsia="en-US"/>
        </w:rPr>
        <w:t xml:space="preserve"> мероприятий ФГП «Комплексное развитие сельских территорий»  </w:t>
      </w:r>
      <w:r w:rsidRPr="002C72CF">
        <w:rPr>
          <w:rFonts w:eastAsia="Calibri"/>
          <w:sz w:val="22"/>
          <w:szCs w:val="22"/>
          <w:lang w:eastAsia="en-US"/>
        </w:rPr>
        <w:t xml:space="preserve">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в 2023 году </w:t>
      </w:r>
      <w:r w:rsidRPr="002C72CF">
        <w:rPr>
          <w:rFonts w:eastAsia="Calibri"/>
          <w:b/>
          <w:i/>
          <w:sz w:val="22"/>
          <w:szCs w:val="22"/>
          <w:lang w:eastAsia="en-US"/>
        </w:rPr>
        <w:t>3441,9 тыс. рублей</w:t>
      </w:r>
      <w:r w:rsidRPr="002C72CF">
        <w:rPr>
          <w:rFonts w:eastAsia="Calibri"/>
          <w:sz w:val="22"/>
          <w:szCs w:val="22"/>
          <w:lang w:eastAsia="en-US"/>
        </w:rPr>
        <w:t xml:space="preserve">, в том числе за счёт средств местного бюджета. В 2024 году </w:t>
      </w:r>
      <w:r w:rsidRPr="002C72CF">
        <w:rPr>
          <w:rFonts w:eastAsia="Calibri"/>
          <w:b/>
          <w:i/>
          <w:sz w:val="22"/>
          <w:szCs w:val="22"/>
          <w:lang w:eastAsia="en-US"/>
        </w:rPr>
        <w:t>1713,8 тыс. рублей</w:t>
      </w:r>
      <w:r w:rsidRPr="002C72CF">
        <w:rPr>
          <w:rFonts w:eastAsia="Calibri"/>
          <w:sz w:val="22"/>
          <w:szCs w:val="22"/>
          <w:lang w:eastAsia="en-US"/>
        </w:rPr>
        <w:t xml:space="preserve">, в 2025 году </w:t>
      </w:r>
      <w:r w:rsidRPr="002C72CF">
        <w:rPr>
          <w:rFonts w:eastAsia="Calibri"/>
          <w:b/>
          <w:i/>
          <w:sz w:val="22"/>
          <w:szCs w:val="22"/>
          <w:lang w:eastAsia="en-US"/>
        </w:rPr>
        <w:t>3332,6 тыс. рублей</w:t>
      </w:r>
      <w:r w:rsidRPr="002C72CF">
        <w:rPr>
          <w:rFonts w:eastAsia="Calibri"/>
          <w:sz w:val="22"/>
          <w:szCs w:val="22"/>
          <w:lang w:eastAsia="en-US"/>
        </w:rPr>
        <w:t>.</w:t>
      </w:r>
    </w:p>
    <w:p w:rsidR="002C72CF" w:rsidRPr="002C72CF" w:rsidRDefault="002C72CF" w:rsidP="002C72CF">
      <w:pPr>
        <w:rPr>
          <w:sz w:val="22"/>
          <w:szCs w:val="22"/>
        </w:rPr>
      </w:pPr>
    </w:p>
    <w:p w:rsidR="002C72CF" w:rsidRPr="002C72CF" w:rsidRDefault="002C72CF" w:rsidP="002C72CF">
      <w:pPr>
        <w:jc w:val="center"/>
        <w:rPr>
          <w:b/>
          <w:sz w:val="22"/>
          <w:szCs w:val="22"/>
        </w:rPr>
      </w:pPr>
      <w:r w:rsidRPr="002C72CF">
        <w:rPr>
          <w:b/>
          <w:sz w:val="22"/>
          <w:szCs w:val="22"/>
        </w:rPr>
        <w:t>Проект муниципальной программы</w:t>
      </w:r>
    </w:p>
    <w:p w:rsidR="002C72CF" w:rsidRPr="002C72CF" w:rsidRDefault="002C72CF" w:rsidP="002C72CF">
      <w:pPr>
        <w:jc w:val="center"/>
        <w:rPr>
          <w:b/>
          <w:sz w:val="22"/>
          <w:szCs w:val="22"/>
        </w:rPr>
      </w:pPr>
      <w:r w:rsidRPr="002C72CF">
        <w:rPr>
          <w:b/>
          <w:sz w:val="22"/>
          <w:szCs w:val="22"/>
        </w:rPr>
        <w:t>«Управление муниципальным имуществом Воскресенского муниципального округа Нижегородской области».</w:t>
      </w:r>
    </w:p>
    <w:p w:rsidR="002C72CF" w:rsidRPr="002C72CF" w:rsidRDefault="002C72CF" w:rsidP="002C72CF">
      <w:pPr>
        <w:jc w:val="center"/>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w:t>
      </w:r>
      <w:r w:rsidRPr="002C72CF">
        <w:rPr>
          <w:b/>
          <w:sz w:val="22"/>
          <w:szCs w:val="22"/>
        </w:rPr>
        <w:t xml:space="preserve"> </w:t>
      </w:r>
      <w:r w:rsidRPr="002C72CF">
        <w:rPr>
          <w:sz w:val="22"/>
          <w:szCs w:val="22"/>
        </w:rPr>
        <w:t>программы:</w:t>
      </w:r>
    </w:p>
    <w:p w:rsidR="002C72CF" w:rsidRPr="002C72CF" w:rsidRDefault="002C72CF" w:rsidP="002C72CF">
      <w:pPr>
        <w:ind w:firstLine="709"/>
        <w:jc w:val="both"/>
        <w:rPr>
          <w:color w:val="000000"/>
          <w:sz w:val="22"/>
          <w:szCs w:val="22"/>
        </w:rPr>
      </w:pPr>
      <w:r w:rsidRPr="002C72CF">
        <w:rPr>
          <w:color w:val="000000"/>
          <w:sz w:val="22"/>
          <w:szCs w:val="22"/>
        </w:rPr>
        <w:t>-повышение эффективности управления муниципальным имуществом и земельными ресурсами Воскресенского муниципального округа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Комитет по управлению муниципальным имуществом Воскресенского муниципального округа Нижегородской области.</w:t>
      </w:r>
    </w:p>
    <w:p w:rsidR="002C72CF" w:rsidRPr="002C72CF" w:rsidRDefault="002C72CF" w:rsidP="002C72CF">
      <w:pPr>
        <w:ind w:firstLine="709"/>
        <w:jc w:val="both"/>
        <w:rPr>
          <w:sz w:val="22"/>
          <w:szCs w:val="22"/>
        </w:rPr>
      </w:pPr>
    </w:p>
    <w:p w:rsidR="002C72CF" w:rsidRPr="002C72CF" w:rsidRDefault="002C72CF" w:rsidP="002C72CF">
      <w:pPr>
        <w:ind w:right="-366"/>
        <w:jc w:val="center"/>
        <w:rPr>
          <w:sz w:val="22"/>
          <w:szCs w:val="22"/>
        </w:rPr>
      </w:pPr>
      <w:r w:rsidRPr="002C72CF">
        <w:rPr>
          <w:sz w:val="22"/>
          <w:szCs w:val="22"/>
        </w:rPr>
        <w:t>Сведения об индикаторах и непосредственных результатах</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889"/>
        <w:gridCol w:w="1418"/>
        <w:gridCol w:w="1134"/>
        <w:gridCol w:w="850"/>
        <w:gridCol w:w="851"/>
        <w:gridCol w:w="850"/>
        <w:gridCol w:w="851"/>
        <w:gridCol w:w="850"/>
        <w:gridCol w:w="851"/>
        <w:gridCol w:w="1275"/>
        <w:gridCol w:w="1134"/>
      </w:tblGrid>
      <w:tr w:rsidR="002C72CF" w:rsidRPr="002C72CF" w:rsidTr="00987768">
        <w:trPr>
          <w:trHeight w:val="255"/>
        </w:trPr>
        <w:tc>
          <w:tcPr>
            <w:tcW w:w="536"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p w:rsidR="002C72CF" w:rsidRPr="002C72CF" w:rsidRDefault="002C72CF" w:rsidP="002C72CF">
            <w:pPr>
              <w:jc w:val="center"/>
              <w:rPr>
                <w:b/>
              </w:rPr>
            </w:pPr>
            <w:proofErr w:type="gramStart"/>
            <w:r w:rsidRPr="002C72CF">
              <w:t>п</w:t>
            </w:r>
            <w:proofErr w:type="gramEnd"/>
            <w:r w:rsidRPr="002C72CF">
              <w:t>/п</w:t>
            </w:r>
          </w:p>
        </w:tc>
        <w:tc>
          <w:tcPr>
            <w:tcW w:w="4889"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 xml:space="preserve">Единицы измерения </w:t>
            </w:r>
            <w:proofErr w:type="spellStart"/>
            <w:r w:rsidRPr="002C72CF">
              <w:t>инди</w:t>
            </w:r>
            <w:proofErr w:type="spellEnd"/>
            <w:r w:rsidRPr="002C72CF">
              <w:t xml:space="preserve"> </w:t>
            </w:r>
            <w:proofErr w:type="spellStart"/>
            <w:r w:rsidRPr="002C72CF">
              <w:t>каторов</w:t>
            </w:r>
            <w:proofErr w:type="spellEnd"/>
            <w:r w:rsidRPr="002C72CF">
              <w:t xml:space="preserve"> целей </w:t>
            </w:r>
            <w:proofErr w:type="spellStart"/>
            <w:r w:rsidRPr="002C72CF">
              <w:t>прог</w:t>
            </w:r>
            <w:proofErr w:type="spellEnd"/>
            <w:r w:rsidRPr="002C72CF">
              <w:t xml:space="preserve"> </w:t>
            </w:r>
            <w:proofErr w:type="spellStart"/>
            <w:r w:rsidRPr="002C72CF">
              <w:t>раммы</w:t>
            </w:r>
            <w:proofErr w:type="spellEnd"/>
            <w:r w:rsidRPr="002C72CF">
              <w:t xml:space="preserve"> </w:t>
            </w:r>
          </w:p>
        </w:tc>
        <w:tc>
          <w:tcPr>
            <w:tcW w:w="8646" w:type="dxa"/>
            <w:gridSpan w:val="9"/>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Значение индикатора/ непосредственного результата</w:t>
            </w:r>
          </w:p>
        </w:tc>
      </w:tr>
      <w:tr w:rsidR="002C72CF" w:rsidRPr="002C72CF" w:rsidTr="00987768">
        <w:trPr>
          <w:trHeight w:val="51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4889"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72CF" w:rsidRPr="002C72CF" w:rsidRDefault="002C72CF" w:rsidP="002C72CF">
            <w:pPr>
              <w:rPr>
                <w:b/>
              </w:rP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rPr>
                <w:b/>
              </w:rPr>
            </w:pPr>
            <w:r w:rsidRPr="002C72CF">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2023</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2028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По окончании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Без программного вмешательства (после предполагаемого срока реализации программы)</w:t>
            </w:r>
          </w:p>
        </w:tc>
      </w:tr>
      <w:tr w:rsidR="002C72CF" w:rsidRPr="002C72CF" w:rsidTr="00987768">
        <w:trPr>
          <w:trHeight w:val="28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9</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11</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w:t>
            </w:r>
          </w:p>
        </w:tc>
      </w:tr>
      <w:tr w:rsidR="002C72CF" w:rsidRPr="002C72CF" w:rsidTr="00987768">
        <w:trPr>
          <w:trHeight w:val="405"/>
        </w:trPr>
        <w:tc>
          <w:tcPr>
            <w:tcW w:w="15489" w:type="dxa"/>
            <w:gridSpan w:val="12"/>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«Управление муниципальным имуществом Воскресенского муниципального округа Нижегородской области» </w:t>
            </w:r>
          </w:p>
        </w:tc>
      </w:tr>
      <w:tr w:rsidR="002C72CF" w:rsidRPr="002C72CF" w:rsidTr="00987768">
        <w:trPr>
          <w:trHeight w:val="570"/>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right="-13"/>
            </w:pPr>
            <w:r w:rsidRPr="002C72CF">
              <w:t>Индикатор 1:</w:t>
            </w:r>
          </w:p>
          <w:p w:rsidR="002C72CF" w:rsidRPr="002C72CF" w:rsidRDefault="002C72CF" w:rsidP="002C72CF">
            <w:pPr>
              <w:ind w:right="-13"/>
            </w:pPr>
            <w:r w:rsidRPr="002C72CF">
              <w:t>Процент выполнения плана по арендной плате за земельные участки</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275"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p w:rsidR="002C72CF" w:rsidRPr="002C72CF" w:rsidRDefault="002C72CF" w:rsidP="002C72CF">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55</w:t>
            </w:r>
          </w:p>
        </w:tc>
      </w:tr>
      <w:tr w:rsidR="002C72CF" w:rsidRPr="002C72CF" w:rsidTr="00987768">
        <w:trPr>
          <w:trHeight w:val="300"/>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42" w:right="-13"/>
            </w:pPr>
            <w:r w:rsidRPr="002C72CF">
              <w:t>Индикатор 2:</w:t>
            </w:r>
          </w:p>
          <w:p w:rsidR="002C72CF" w:rsidRPr="002C72CF" w:rsidRDefault="002C72CF" w:rsidP="002C72CF">
            <w:pPr>
              <w:widowControl w:val="0"/>
              <w:autoSpaceDE w:val="0"/>
              <w:autoSpaceDN w:val="0"/>
              <w:adjustRightInd w:val="0"/>
              <w:ind w:left="-42"/>
            </w:pPr>
            <w:r w:rsidRPr="002C72CF">
              <w:t>Процент выполнения плана по арендной плате за объекты муниципального нежилого фонда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100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275"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100</w:t>
            </w:r>
          </w:p>
          <w:p w:rsidR="002C72CF" w:rsidRPr="002C72CF" w:rsidRDefault="002C72CF" w:rsidP="002C72CF">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w:t>
            </w:r>
          </w:p>
        </w:tc>
      </w:tr>
      <w:tr w:rsidR="002C72CF" w:rsidRPr="002C72CF" w:rsidTr="00987768">
        <w:trPr>
          <w:trHeight w:val="34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ind w:left="-42"/>
            </w:pPr>
            <w:r w:rsidRPr="002C72CF">
              <w:t>Индикатор 3:</w:t>
            </w:r>
          </w:p>
          <w:p w:rsidR="002C72CF" w:rsidRPr="002C72CF" w:rsidRDefault="002C72CF" w:rsidP="002C72CF">
            <w:pPr>
              <w:ind w:left="-42"/>
            </w:pPr>
            <w:r w:rsidRPr="002C72CF">
              <w:t xml:space="preserve">Доля объектов жилищного фонда, на которое зарегистрировано право муниципальной собственности Воскресенского муниципального округа к общему количеству объектов жилищного фонда, учтенных в Реестре имущества, </w:t>
            </w:r>
            <w:r w:rsidRPr="002C72CF">
              <w:lastRenderedPageBreak/>
              <w:t>находящегося в муниципальной собственности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50</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55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70</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50</w:t>
            </w:r>
          </w:p>
        </w:tc>
      </w:tr>
      <w:tr w:rsidR="002C72CF" w:rsidRPr="002C72CF" w:rsidTr="00987768">
        <w:trPr>
          <w:trHeight w:val="34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lastRenderedPageBreak/>
              <w:t>4</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Индикатор 4:</w:t>
            </w:r>
          </w:p>
          <w:p w:rsidR="002C72CF" w:rsidRPr="002C72CF" w:rsidRDefault="002C72CF" w:rsidP="002C72CF">
            <w:r w:rsidRPr="002C72CF">
              <w:t>Доля объектов муниципального имущества Воскресенского муниципального округа, выставленного на торгах, к общему количеству объектов муниципального имущества Воскресенского муниципального округа, включенных в прогнозный план приватизации муниципального имущества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20</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29</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33</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33</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1: Величина прямых финансовых поступлений в местный бюджет от аренды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млн. </w:t>
            </w:r>
            <w:proofErr w:type="spellStart"/>
            <w:r w:rsidRPr="002C72CF">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2,14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5,64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5,91</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6,14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6,38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6,64</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6,90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6,90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2,14</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2: Величина прямых финансовых поступлений в бюджет муниципального округа от аренды муниципального нежилого фонда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 xml:space="preserve">млн. </w:t>
            </w:r>
            <w:proofErr w:type="spellStart"/>
            <w:r w:rsidRPr="002C72CF">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3,28</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6,05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6,33</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6,58</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6,85</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7,12</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7,40</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7,40</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3,28</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3: Количество объектов жилищного фонда на которое зарегистрировано право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шт.</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124</w:t>
            </w:r>
          </w:p>
        </w:tc>
        <w:tc>
          <w:tcPr>
            <w:tcW w:w="850"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136</w:t>
            </w:r>
          </w:p>
          <w:p w:rsidR="002C72CF" w:rsidRPr="002C72CF" w:rsidRDefault="002C72CF" w:rsidP="002C72CF">
            <w:pPr>
              <w:jc w:val="center"/>
            </w:pP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149</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161</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173</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186</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198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198</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124</w:t>
            </w:r>
          </w:p>
        </w:tc>
      </w:tr>
      <w:tr w:rsidR="002C72CF" w:rsidRPr="002C72CF" w:rsidTr="00987768">
        <w:trPr>
          <w:trHeight w:val="495"/>
        </w:trPr>
        <w:tc>
          <w:tcPr>
            <w:tcW w:w="536"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4889"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r w:rsidRPr="002C72CF">
              <w:t>Непосредственный результат 4: Количество муниципального имущества выставленного на торги</w:t>
            </w:r>
          </w:p>
        </w:tc>
        <w:tc>
          <w:tcPr>
            <w:tcW w:w="1418"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шт.</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3</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4</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5</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6</w:t>
            </w:r>
          </w:p>
        </w:tc>
        <w:tc>
          <w:tcPr>
            <w:tcW w:w="850"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7</w:t>
            </w:r>
          </w:p>
        </w:tc>
        <w:tc>
          <w:tcPr>
            <w:tcW w:w="851"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1275"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8</w:t>
            </w:r>
          </w:p>
        </w:tc>
        <w:tc>
          <w:tcPr>
            <w:tcW w:w="1134" w:type="dxa"/>
            <w:tcBorders>
              <w:top w:val="single" w:sz="4" w:space="0" w:color="auto"/>
              <w:left w:val="single" w:sz="4" w:space="0" w:color="auto"/>
              <w:bottom w:val="single" w:sz="4" w:space="0" w:color="auto"/>
              <w:right w:val="single" w:sz="4" w:space="0" w:color="auto"/>
            </w:tcBorders>
            <w:hideMark/>
          </w:tcPr>
          <w:p w:rsidR="002C72CF" w:rsidRPr="002C72CF" w:rsidRDefault="002C72CF" w:rsidP="002C72CF">
            <w:pPr>
              <w:jc w:val="center"/>
            </w:pPr>
            <w:r w:rsidRPr="002C72CF">
              <w:t>2</w:t>
            </w:r>
          </w:p>
        </w:tc>
      </w:tr>
    </w:tbl>
    <w:p w:rsidR="002C72CF" w:rsidRPr="002C72CF" w:rsidRDefault="002C72CF" w:rsidP="002C72CF">
      <w:pPr>
        <w:jc w:val="center"/>
        <w:rPr>
          <w:b/>
          <w:sz w:val="22"/>
          <w:szCs w:val="22"/>
        </w:rPr>
        <w:sectPr w:rsidR="002C72CF" w:rsidRPr="002C72CF" w:rsidSect="00FB3341">
          <w:pgSz w:w="16838" w:h="11906" w:orient="landscape"/>
          <w:pgMar w:top="1701" w:right="1134" w:bottom="850" w:left="1134" w:header="720" w:footer="720" w:gutter="0"/>
          <w:cols w:space="720"/>
          <w:docGrid w:linePitch="360"/>
        </w:sectPr>
      </w:pPr>
    </w:p>
    <w:p w:rsidR="002C72CF" w:rsidRPr="002C72CF" w:rsidRDefault="002C72CF" w:rsidP="002C72CF">
      <w:pPr>
        <w:jc w:val="center"/>
        <w:rPr>
          <w:b/>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482" w:type="dxa"/>
        <w:tblInd w:w="93" w:type="dxa"/>
        <w:tblLook w:val="04A0" w:firstRow="1" w:lastRow="0" w:firstColumn="1" w:lastColumn="0" w:noHBand="0" w:noVBand="1"/>
      </w:tblPr>
      <w:tblGrid>
        <w:gridCol w:w="1146"/>
        <w:gridCol w:w="3547"/>
        <w:gridCol w:w="958"/>
        <w:gridCol w:w="958"/>
        <w:gridCol w:w="957"/>
        <w:gridCol w:w="958"/>
        <w:gridCol w:w="958"/>
      </w:tblGrid>
      <w:tr w:rsidR="002C72CF" w:rsidRPr="002C72CF" w:rsidTr="00987768">
        <w:trPr>
          <w:trHeight w:val="855"/>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13 0</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«Управление муниципальным имуществом Воскресенского муниципального округа Нижегородской области»</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2959,4</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3780,1</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127,7</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3551,1</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3674,8</w:t>
            </w:r>
          </w:p>
        </w:tc>
      </w:tr>
      <w:tr w:rsidR="002C72CF" w:rsidRPr="002C72CF" w:rsidTr="00987768">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13 1</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эффективности использования муниципального имущества и земельных ресурсов»</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689,8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730,0</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105,8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606,3</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730,0</w:t>
            </w:r>
          </w:p>
        </w:tc>
      </w:tr>
      <w:tr w:rsidR="002C72CF" w:rsidRPr="002C72CF" w:rsidTr="00987768">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13 2</w:t>
            </w:r>
          </w:p>
        </w:tc>
        <w:tc>
          <w:tcPr>
            <w:tcW w:w="354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реализации муниципальной программы»</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2269,6</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3050,1</w:t>
            </w:r>
          </w:p>
        </w:tc>
        <w:tc>
          <w:tcPr>
            <w:tcW w:w="957"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134,4</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2944,8</w:t>
            </w:r>
          </w:p>
        </w:tc>
        <w:tc>
          <w:tcPr>
            <w:tcW w:w="958"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2944,8</w:t>
            </w:r>
          </w:p>
        </w:tc>
      </w:tr>
    </w:tbl>
    <w:p w:rsidR="002C72CF" w:rsidRPr="002C72CF" w:rsidRDefault="002C72CF" w:rsidP="002C72CF">
      <w:pPr>
        <w:ind w:firstLine="851"/>
        <w:jc w:val="both"/>
        <w:rPr>
          <w:b/>
          <w:sz w:val="22"/>
          <w:szCs w:val="22"/>
        </w:rPr>
      </w:pPr>
      <w:r w:rsidRPr="002C72CF">
        <w:rPr>
          <w:sz w:val="22"/>
          <w:szCs w:val="22"/>
        </w:rPr>
        <w:t>Бюджетные ассигнования программы будут направлены на:</w:t>
      </w:r>
    </w:p>
    <w:p w:rsidR="002C72CF" w:rsidRPr="002C72CF" w:rsidRDefault="002C72CF" w:rsidP="002C72CF">
      <w:pPr>
        <w:ind w:firstLine="709"/>
        <w:jc w:val="both"/>
        <w:rPr>
          <w:sz w:val="22"/>
          <w:szCs w:val="22"/>
        </w:rPr>
      </w:pPr>
      <w:r w:rsidRPr="002C72CF">
        <w:rPr>
          <w:sz w:val="22"/>
          <w:szCs w:val="22"/>
        </w:rPr>
        <w:t xml:space="preserve">- формирование земельных участков, в том числе под объектами муниципальной собственности </w:t>
      </w:r>
      <w:r w:rsidRPr="002C72CF">
        <w:rPr>
          <w:b/>
          <w:i/>
          <w:sz w:val="22"/>
          <w:szCs w:val="22"/>
        </w:rPr>
        <w:t>120,0</w:t>
      </w:r>
      <w:r w:rsidRPr="002C72CF">
        <w:rPr>
          <w:b/>
          <w:bCs/>
          <w:i/>
          <w:sz w:val="22"/>
          <w:szCs w:val="22"/>
        </w:rPr>
        <w:t xml:space="preserve"> тыс. рублей</w:t>
      </w:r>
      <w:r w:rsidRPr="002C72CF">
        <w:rPr>
          <w:sz w:val="22"/>
          <w:szCs w:val="22"/>
        </w:rPr>
        <w:t xml:space="preserve"> в 2023 году, что к уровню 2022 года составляет 120%.</w:t>
      </w:r>
      <w:r w:rsidRPr="002C72CF">
        <w:rPr>
          <w:bCs/>
          <w:sz w:val="22"/>
          <w:szCs w:val="22"/>
        </w:rPr>
        <w:t xml:space="preserve"> В</w:t>
      </w:r>
      <w:r w:rsidRPr="002C72CF">
        <w:rPr>
          <w:sz w:val="22"/>
          <w:szCs w:val="22"/>
        </w:rPr>
        <w:t xml:space="preserve"> 2024 году </w:t>
      </w:r>
      <w:r w:rsidRPr="002C72CF">
        <w:rPr>
          <w:b/>
          <w:i/>
          <w:sz w:val="22"/>
          <w:szCs w:val="22"/>
        </w:rPr>
        <w:t>62,5 тыс. рублей</w:t>
      </w:r>
      <w:r w:rsidRPr="002C72CF">
        <w:rPr>
          <w:sz w:val="22"/>
          <w:szCs w:val="22"/>
        </w:rPr>
        <w:t xml:space="preserve">, в 2025 году </w:t>
      </w:r>
      <w:r w:rsidRPr="002C72CF">
        <w:rPr>
          <w:b/>
          <w:i/>
          <w:sz w:val="22"/>
          <w:szCs w:val="22"/>
        </w:rPr>
        <w:t>120,0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проведение технической инвентаризации объектов недвижимого имущества, линейных сооружений, в </w:t>
      </w:r>
      <w:proofErr w:type="spellStart"/>
      <w:r w:rsidRPr="002C72CF">
        <w:rPr>
          <w:sz w:val="22"/>
          <w:szCs w:val="22"/>
        </w:rPr>
        <w:t>т.ч</w:t>
      </w:r>
      <w:proofErr w:type="spellEnd"/>
      <w:r w:rsidRPr="002C72CF">
        <w:rPr>
          <w:sz w:val="22"/>
          <w:szCs w:val="22"/>
        </w:rPr>
        <w:t xml:space="preserve">.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в 2023 году </w:t>
      </w:r>
      <w:r w:rsidRPr="002C72CF">
        <w:rPr>
          <w:b/>
          <w:i/>
          <w:sz w:val="22"/>
          <w:szCs w:val="22"/>
        </w:rPr>
        <w:t>450,0</w:t>
      </w:r>
      <w:r w:rsidRPr="002C72CF">
        <w:rPr>
          <w:sz w:val="22"/>
          <w:szCs w:val="22"/>
        </w:rPr>
        <w:t xml:space="preserve"> </w:t>
      </w:r>
      <w:r w:rsidRPr="002C72CF">
        <w:rPr>
          <w:b/>
          <w:i/>
          <w:sz w:val="22"/>
          <w:szCs w:val="22"/>
        </w:rPr>
        <w:t>тыс. рублей</w:t>
      </w:r>
      <w:r w:rsidRPr="002C72CF">
        <w:rPr>
          <w:sz w:val="22"/>
          <w:szCs w:val="22"/>
        </w:rPr>
        <w:t>, что к уровню 2022 года составляет 90,7%.</w:t>
      </w:r>
      <w:r w:rsidRPr="002C72CF">
        <w:rPr>
          <w:bCs/>
          <w:sz w:val="22"/>
          <w:szCs w:val="22"/>
        </w:rPr>
        <w:t xml:space="preserve"> В</w:t>
      </w:r>
      <w:r w:rsidRPr="002C72CF">
        <w:rPr>
          <w:sz w:val="22"/>
          <w:szCs w:val="22"/>
        </w:rPr>
        <w:t xml:space="preserve"> 2024 году </w:t>
      </w:r>
      <w:r w:rsidRPr="002C72CF">
        <w:rPr>
          <w:b/>
          <w:i/>
          <w:sz w:val="22"/>
          <w:szCs w:val="22"/>
        </w:rPr>
        <w:t>450,0 тыс. рублей</w:t>
      </w:r>
      <w:r w:rsidRPr="002C72CF">
        <w:rPr>
          <w:sz w:val="22"/>
          <w:szCs w:val="22"/>
        </w:rPr>
        <w:t xml:space="preserve">, в 2025 году </w:t>
      </w:r>
      <w:r w:rsidRPr="002C72CF">
        <w:rPr>
          <w:b/>
          <w:i/>
          <w:sz w:val="22"/>
          <w:szCs w:val="22"/>
        </w:rPr>
        <w:t>450 тыс. рублей</w:t>
      </w:r>
      <w:r w:rsidRPr="002C72CF">
        <w:rPr>
          <w:sz w:val="22"/>
          <w:szCs w:val="22"/>
        </w:rPr>
        <w:t>;</w:t>
      </w:r>
    </w:p>
    <w:p w:rsidR="002C72CF" w:rsidRPr="002C72CF" w:rsidRDefault="002C72CF" w:rsidP="002C72CF">
      <w:pPr>
        <w:ind w:firstLine="709"/>
        <w:jc w:val="both"/>
        <w:rPr>
          <w:b/>
          <w:sz w:val="22"/>
          <w:szCs w:val="22"/>
        </w:rPr>
      </w:pPr>
      <w:r w:rsidRPr="002C72CF">
        <w:rPr>
          <w:sz w:val="22"/>
          <w:szCs w:val="22"/>
        </w:rPr>
        <w:t xml:space="preserve">- оценку рыночной стоимости объектов муниципальной собственности. В 2023 году </w:t>
      </w:r>
      <w:r w:rsidRPr="002C72CF">
        <w:rPr>
          <w:b/>
          <w:i/>
          <w:sz w:val="22"/>
          <w:szCs w:val="22"/>
        </w:rPr>
        <w:t>160,0 тыс. рублей.</w:t>
      </w:r>
      <w:r w:rsidRPr="002C72CF">
        <w:rPr>
          <w:sz w:val="22"/>
          <w:szCs w:val="22"/>
        </w:rPr>
        <w:t xml:space="preserve"> Что к уровню 2022 года составляет 170,6%.</w:t>
      </w:r>
      <w:r w:rsidRPr="002C72CF">
        <w:rPr>
          <w:bCs/>
          <w:sz w:val="22"/>
          <w:szCs w:val="22"/>
        </w:rPr>
        <w:t xml:space="preserve"> В</w:t>
      </w:r>
      <w:r w:rsidRPr="002C72CF">
        <w:rPr>
          <w:sz w:val="22"/>
          <w:szCs w:val="22"/>
        </w:rPr>
        <w:t xml:space="preserve"> 2024 году </w:t>
      </w:r>
      <w:r w:rsidRPr="002C72CF">
        <w:rPr>
          <w:b/>
          <w:i/>
          <w:sz w:val="22"/>
          <w:szCs w:val="22"/>
        </w:rPr>
        <w:t>93,8 тыс. рублей</w:t>
      </w:r>
      <w:r w:rsidRPr="002C72CF">
        <w:rPr>
          <w:sz w:val="22"/>
          <w:szCs w:val="22"/>
        </w:rPr>
        <w:t xml:space="preserve">, в 2025 году </w:t>
      </w:r>
      <w:r w:rsidRPr="002C72CF">
        <w:rPr>
          <w:b/>
          <w:i/>
          <w:sz w:val="22"/>
          <w:szCs w:val="22"/>
        </w:rPr>
        <w:t>160,0 тыс. рублей</w:t>
      </w:r>
      <w:r w:rsidRPr="002C72CF">
        <w:rPr>
          <w:b/>
          <w:sz w:val="22"/>
          <w:szCs w:val="22"/>
        </w:rPr>
        <w:t>;</w:t>
      </w:r>
    </w:p>
    <w:p w:rsidR="002C72CF" w:rsidRPr="002C72CF" w:rsidRDefault="002C72CF" w:rsidP="002C72CF">
      <w:pPr>
        <w:ind w:firstLine="709"/>
        <w:jc w:val="both"/>
        <w:rPr>
          <w:rFonts w:ascii="Calibri" w:eastAsia="Calibri" w:hAnsi="Calibri"/>
          <w:sz w:val="22"/>
          <w:szCs w:val="22"/>
          <w:lang w:eastAsia="en-US"/>
        </w:rPr>
      </w:pPr>
      <w:r w:rsidRPr="002C72CF">
        <w:rPr>
          <w:b/>
          <w:sz w:val="22"/>
          <w:szCs w:val="22"/>
        </w:rPr>
        <w:t>-</w:t>
      </w:r>
      <w:r w:rsidRPr="002C72CF">
        <w:rPr>
          <w:sz w:val="22"/>
          <w:szCs w:val="22"/>
        </w:rPr>
        <w:t xml:space="preserve"> содержание комитета по управлению муниципальным имуществом Воскресенского муниципального округа Нижегородской области </w:t>
      </w:r>
      <w:r w:rsidRPr="002C72CF">
        <w:rPr>
          <w:b/>
          <w:i/>
          <w:sz w:val="22"/>
          <w:szCs w:val="22"/>
        </w:rPr>
        <w:t>3050,1 тыс. рублей</w:t>
      </w:r>
      <w:r w:rsidRPr="002C72CF">
        <w:rPr>
          <w:sz w:val="22"/>
          <w:szCs w:val="22"/>
        </w:rPr>
        <w:t xml:space="preserve"> в 2023 году, </w:t>
      </w:r>
      <w:r w:rsidRPr="002C72CF">
        <w:rPr>
          <w:rFonts w:cs="Arial"/>
          <w:sz w:val="22"/>
          <w:szCs w:val="22"/>
        </w:rPr>
        <w:t>к уровню 2022 года</w:t>
      </w:r>
      <w:r w:rsidRPr="002C72CF">
        <w:rPr>
          <w:color w:val="000000"/>
          <w:sz w:val="22"/>
          <w:szCs w:val="22"/>
        </w:rPr>
        <w:t xml:space="preserve"> увеличение на 34,4%.</w:t>
      </w:r>
      <w:r w:rsidRPr="002C72CF">
        <w:rPr>
          <w:sz w:val="22"/>
          <w:szCs w:val="22"/>
        </w:rPr>
        <w:t xml:space="preserve"> В 2024 году в сумме </w:t>
      </w:r>
      <w:r w:rsidRPr="002C72CF">
        <w:rPr>
          <w:b/>
          <w:i/>
          <w:sz w:val="22"/>
          <w:szCs w:val="22"/>
        </w:rPr>
        <w:t>2944,9 тыс. рублей,</w:t>
      </w:r>
      <w:r w:rsidRPr="002C72CF">
        <w:rPr>
          <w:sz w:val="22"/>
          <w:szCs w:val="22"/>
        </w:rPr>
        <w:t xml:space="preserve"> в 2025 году в сумме </w:t>
      </w:r>
      <w:r w:rsidRPr="002C72CF">
        <w:rPr>
          <w:b/>
          <w:i/>
          <w:sz w:val="22"/>
          <w:szCs w:val="22"/>
        </w:rPr>
        <w:t>2944,5 тыс. рублей.</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«Управление муниципальными финансами и муниципальным долгом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обеспечение сбалансированности и устойчивости бюджета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повышение эффективности и качества управления муниципальными финансами Воскресенского муниципального округа.</w:t>
      </w:r>
    </w:p>
    <w:p w:rsidR="002C72CF" w:rsidRPr="002C72CF" w:rsidRDefault="002C72CF" w:rsidP="002C72CF">
      <w:pPr>
        <w:ind w:firstLine="709"/>
        <w:jc w:val="both"/>
        <w:rPr>
          <w:sz w:val="22"/>
          <w:szCs w:val="22"/>
        </w:rPr>
      </w:pPr>
      <w:r w:rsidRPr="002C72CF">
        <w:rPr>
          <w:rFonts w:eastAsia="Calibri"/>
          <w:sz w:val="22"/>
          <w:szCs w:val="22"/>
        </w:rPr>
        <w:t xml:space="preserve">Муниципальный заказчик-координатор </w:t>
      </w:r>
      <w:r w:rsidRPr="002C72CF">
        <w:rPr>
          <w:sz w:val="22"/>
          <w:szCs w:val="22"/>
        </w:rPr>
        <w:t xml:space="preserve">– </w:t>
      </w:r>
      <w:r w:rsidRPr="002C72CF">
        <w:rPr>
          <w:rFonts w:eastAsia="Calibri"/>
        </w:rPr>
        <w:t>Администрация Воскресенского муниципального округа Нижегородской области, Управление финансов администрации Воскресенского муниципального округа</w:t>
      </w:r>
      <w:r w:rsidRPr="002C72CF">
        <w:rPr>
          <w:sz w:val="22"/>
          <w:szCs w:val="22"/>
        </w:rPr>
        <w:t>.</w:t>
      </w:r>
    </w:p>
    <w:p w:rsidR="002C72CF" w:rsidRPr="002C72CF" w:rsidRDefault="002C72CF" w:rsidP="002C72CF">
      <w:pPr>
        <w:autoSpaceDE w:val="0"/>
        <w:autoSpaceDN w:val="0"/>
        <w:adjustRightInd w:val="0"/>
        <w:ind w:firstLine="709"/>
        <w:jc w:val="both"/>
        <w:outlineLvl w:val="0"/>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r w:rsidRPr="002C72CF">
        <w:rPr>
          <w:rFonts w:eastAsia="Calibri"/>
          <w:color w:val="000000"/>
          <w:sz w:val="22"/>
          <w:szCs w:val="22"/>
        </w:rPr>
        <w:lastRenderedPageBreak/>
        <w:t>Сведения об индикаторах и непосредственных результатах</w:t>
      </w:r>
    </w:p>
    <w:tbl>
      <w:tblPr>
        <w:tblW w:w="5205" w:type="pct"/>
        <w:tblInd w:w="5" w:type="dxa"/>
        <w:tblLayout w:type="fixed"/>
        <w:tblCellMar>
          <w:top w:w="75" w:type="dxa"/>
          <w:left w:w="0" w:type="dxa"/>
          <w:bottom w:w="75" w:type="dxa"/>
          <w:right w:w="0" w:type="dxa"/>
        </w:tblCellMar>
        <w:tblLook w:val="0000" w:firstRow="0" w:lastRow="0" w:firstColumn="0" w:lastColumn="0" w:noHBand="0" w:noVBand="0"/>
      </w:tblPr>
      <w:tblGrid>
        <w:gridCol w:w="541"/>
        <w:gridCol w:w="6406"/>
        <w:gridCol w:w="698"/>
        <w:gridCol w:w="710"/>
        <w:gridCol w:w="850"/>
        <w:gridCol w:w="710"/>
        <w:gridCol w:w="710"/>
        <w:gridCol w:w="9"/>
        <w:gridCol w:w="707"/>
        <w:gridCol w:w="856"/>
        <w:gridCol w:w="719"/>
        <w:gridCol w:w="732"/>
        <w:gridCol w:w="1530"/>
      </w:tblGrid>
      <w:tr w:rsidR="002C72CF" w:rsidRPr="002C72CF" w:rsidTr="00987768">
        <w:trPr>
          <w:cantSplit/>
          <w:trHeight w:val="2785"/>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ind w:firstLine="540"/>
              <w:jc w:val="center"/>
              <w:rPr>
                <w:rFonts w:eastAsia="Calibri"/>
                <w:sz w:val="22"/>
                <w:szCs w:val="22"/>
              </w:rPr>
            </w:pPr>
          </w:p>
          <w:p w:rsidR="002C72CF" w:rsidRPr="002C72CF" w:rsidRDefault="002C72CF" w:rsidP="002C72CF">
            <w:pPr>
              <w:jc w:val="center"/>
              <w:rPr>
                <w:rFonts w:eastAsia="Calibri"/>
                <w:sz w:val="22"/>
                <w:szCs w:val="22"/>
              </w:rPr>
            </w:pPr>
            <w:r w:rsidRPr="002C72CF">
              <w:rPr>
                <w:rFonts w:eastAsia="Calibri"/>
                <w:sz w:val="22"/>
                <w:szCs w:val="22"/>
              </w:rPr>
              <w:t>№п/п</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Наименование индикатора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 измерения</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На момент разработки программы</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2023</w:t>
            </w:r>
          </w:p>
        </w:tc>
        <w:tc>
          <w:tcPr>
            <w:tcW w:w="234"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2024</w:t>
            </w:r>
          </w:p>
        </w:tc>
        <w:tc>
          <w:tcPr>
            <w:tcW w:w="234"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2025</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2026</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2027</w:t>
            </w:r>
          </w:p>
        </w:tc>
        <w:tc>
          <w:tcPr>
            <w:tcW w:w="237" w:type="pct"/>
            <w:tcBorders>
              <w:top w:val="single" w:sz="4" w:space="0" w:color="auto"/>
              <w:left w:val="single" w:sz="4" w:space="0" w:color="auto"/>
              <w:bottom w:val="single" w:sz="4" w:space="0" w:color="auto"/>
              <w:right w:val="single" w:sz="4" w:space="0" w:color="auto"/>
            </w:tcBorders>
            <w:vAlign w:val="center"/>
          </w:tcPr>
          <w:p w:rsidR="002C72CF" w:rsidRPr="002C72CF" w:rsidRDefault="002C72CF" w:rsidP="002C72CF">
            <w:pPr>
              <w:rPr>
                <w:rFonts w:eastAsia="Calibri"/>
                <w:color w:val="000000"/>
                <w:sz w:val="22"/>
                <w:szCs w:val="22"/>
                <w:lang w:eastAsia="en-US"/>
              </w:rPr>
            </w:pPr>
            <w:r w:rsidRPr="002C72CF">
              <w:rPr>
                <w:rFonts w:eastAsia="Calibri"/>
                <w:color w:val="000000"/>
                <w:sz w:val="22"/>
                <w:szCs w:val="22"/>
                <w:lang w:eastAsia="en-US"/>
              </w:rPr>
              <w:t>2028</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По окончании реализации программы</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Без программного вмешательства (после предполагаемого срока реализации программы)</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b/>
                <w:sz w:val="22"/>
                <w:szCs w:val="22"/>
              </w:rPr>
            </w:pPr>
            <w:r w:rsidRPr="002C72CF">
              <w:rPr>
                <w:rFonts w:eastAsia="Calibri"/>
                <w:b/>
                <w:sz w:val="22"/>
                <w:szCs w:val="22"/>
              </w:rPr>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Доходы консолидированного бюджета Воскресенского округа на душу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тыс. руб.</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31,2</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33,5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39,5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31,2</w:t>
            </w:r>
          </w:p>
        </w:tc>
      </w:tr>
      <w:tr w:rsidR="002C72CF" w:rsidRPr="002C72CF" w:rsidTr="00987768">
        <w:trPr>
          <w:trHeight w:val="965"/>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консолидированного бюджета Воскресенского муниципального округа,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85,6</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86,2</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85,6</w:t>
            </w:r>
          </w:p>
        </w:tc>
      </w:tr>
      <w:tr w:rsidR="002C72CF" w:rsidRPr="002C72CF" w:rsidTr="00987768">
        <w:trPr>
          <w:trHeight w:val="16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Удельный вес муниципального долга по отношению к доходам бюджета Воскресенского муниципального округа без учета безвозмездных поступлений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2</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lang w:eastAsia="en-US"/>
              </w:rPr>
            </w:pPr>
            <w:r w:rsidRPr="002C72CF">
              <w:rPr>
                <w:rFonts w:eastAsia="Calibri"/>
                <w:sz w:val="22"/>
                <w:szCs w:val="22"/>
              </w:rPr>
              <w:t>не более 20%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20%</w:t>
            </w:r>
          </w:p>
        </w:tc>
      </w:tr>
      <w:tr w:rsidR="002C72CF" w:rsidRPr="002C72CF" w:rsidTr="00987768">
        <w:trPr>
          <w:trHeight w:val="19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b/>
                <w:sz w:val="22"/>
                <w:szCs w:val="22"/>
              </w:rPr>
            </w:pPr>
            <w:r w:rsidRPr="002C72CF">
              <w:rPr>
                <w:rFonts w:eastAsia="Calibri"/>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121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4.1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Обеспечение сбалансированности и устойчивости бюджета Воскресенского муниципального округа Нижегородской области, повышение эффективности и качества управления муниципальными финансами Воскресенского муниципального округа Нижегородской области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6"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C84FE2" w:rsidP="002C72CF">
            <w:pPr>
              <w:widowControl w:val="0"/>
              <w:autoSpaceDE w:val="0"/>
              <w:autoSpaceDN w:val="0"/>
              <w:adjustRightInd w:val="0"/>
              <w:jc w:val="center"/>
              <w:rPr>
                <w:rFonts w:eastAsia="Calibri"/>
                <w:b/>
                <w:sz w:val="22"/>
                <w:szCs w:val="22"/>
              </w:rPr>
            </w:pPr>
            <w:hyperlink w:anchor="Par219" w:tooltip="Ссылка на текущий документ" w:history="1">
              <w:r w:rsidR="002C72CF" w:rsidRPr="002C72CF">
                <w:rPr>
                  <w:rFonts w:eastAsia="Calibri"/>
                  <w:b/>
                  <w:sz w:val="22"/>
                  <w:szCs w:val="22"/>
                </w:rPr>
                <w:t>Подпрограмма</w:t>
              </w:r>
            </w:hyperlink>
            <w:r w:rsidR="002C72CF" w:rsidRPr="002C72CF">
              <w:rPr>
                <w:rFonts w:eastAsia="Calibri"/>
                <w:b/>
                <w:sz w:val="22"/>
                <w:szCs w:val="22"/>
              </w:rPr>
              <w:t xml:space="preserve"> 1 "Организация и совершенствование бюджетного процесса Воскресенского муниципального округа"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на очередной финансовый год, увязанных с уточненным реестром расходных обязательств Воскресенского округа, в общем объеме расходов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Отклонение планируемых показателей расходов бюджета Воскресенского муниципального округа (за исключением расходов, осуществляемых за счет целевых межбюджетных трансфертов) от фактических расходов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6</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6,</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Уровень дефицита бюджета Воскресенского муниципального округа по отношению к доходам бюджета Воскресенского муниципального округа без учета безвозмездных поступлений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r>
      <w:tr w:rsidR="002C72CF" w:rsidRPr="002C72CF" w:rsidTr="00987768">
        <w:trPr>
          <w:trHeight w:val="80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Прирост налоговых поступлений бюджета Воскресенского муниципального округа</w:t>
            </w:r>
            <w:r w:rsidRPr="002C72CF">
              <w:rPr>
                <w:rFonts w:eastAsia="Calibri"/>
                <w:sz w:val="22"/>
                <w:szCs w:val="22"/>
                <w:lang w:eastAsia="en-US"/>
              </w:rPr>
              <w:t xml:space="preserve"> </w:t>
            </w:r>
            <w:r w:rsidRPr="002C72CF">
              <w:rPr>
                <w:rFonts w:eastAsia="Calibri"/>
                <w:sz w:val="22"/>
                <w:szCs w:val="22"/>
              </w:rPr>
              <w:t>к аналогичному периоду прошлого года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6%</w:t>
            </w:r>
          </w:p>
        </w:tc>
      </w:tr>
      <w:tr w:rsidR="002C72CF" w:rsidRPr="002C72CF" w:rsidTr="00987768">
        <w:trPr>
          <w:trHeight w:val="64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1.5</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Доля расходов на обслуживание муниципального долга в общем объеме расходов бюджета Воскресенского муниципального округа без учета субвенций из федерального и областного бюджетов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более 5%</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1.6</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Объем невыполненных бюджетных обязательств (просроченная кредиторская задолженность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тыс. руб.</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r>
      <w:tr w:rsidR="002C72CF" w:rsidRPr="002C72CF" w:rsidTr="00987768">
        <w:trPr>
          <w:trHeight w:val="73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1.7</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Удельный вес расходов, осуществляемых с применением предварительного контроля за целевым использованием бюджетных средств</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1.8</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Количество нарушений сроков представления отчетов об исполнении бюджета Воскресенского муниципального округа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0</w:t>
            </w:r>
          </w:p>
        </w:tc>
      </w:tr>
      <w:tr w:rsidR="002C72CF" w:rsidRPr="002C72CF" w:rsidTr="00987768">
        <w:trPr>
          <w:trHeight w:val="76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lastRenderedPageBreak/>
              <w:t>1.9</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rPr>
          <w:trHeight w:val="107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1.10</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&gt; 90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b/>
                <w:sz w:val="22"/>
                <w:szCs w:val="22"/>
              </w:rPr>
            </w:pPr>
            <w:r w:rsidRPr="002C72CF">
              <w:rPr>
                <w:rFonts w:eastAsia="Calibri"/>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53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Бюджет округа сформирован в установленные сроки и сбалансирован по доходам, расходам и источникам финансирования дефицита бюджета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614"/>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Исполнение бюджета Воскресенского муниципального округа и формирование бюджетной отчетности осуществлено с учетом исполнения требований бюджетного законодательства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48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Уровень муниципального долга Воскресенского муниципального округа находится на экономически безопасном уровне</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rPr>
          <w:trHeight w:val="27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1.11.4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color w:val="000000"/>
                <w:sz w:val="22"/>
                <w:szCs w:val="22"/>
              </w:rPr>
            </w:pPr>
            <w:r w:rsidRPr="002C72CF">
              <w:rPr>
                <w:color w:val="000000"/>
                <w:sz w:val="22"/>
                <w:szCs w:val="22"/>
              </w:rPr>
              <w:t>В полном объеме выполнен план проведения контрольных мероприятий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color w:val="000000"/>
                <w:sz w:val="22"/>
                <w:szCs w:val="22"/>
              </w:rPr>
            </w:pPr>
            <w:r w:rsidRPr="002C72CF">
              <w:rPr>
                <w:rFonts w:eastAsia="Calibri"/>
                <w:b/>
                <w:color w:val="000000"/>
                <w:sz w:val="22"/>
                <w:szCs w:val="22"/>
                <w:lang w:eastAsia="en-US"/>
              </w:rPr>
              <w:t>Подпрограмма 2 "Повышение эффективности бюджетных расходов Воскресенского муниципального округа Нижегородской области"</w:t>
            </w:r>
          </w:p>
        </w:tc>
      </w:tr>
      <w:tr w:rsidR="002C72CF" w:rsidRPr="002C72CF" w:rsidTr="00987768">
        <w:trPr>
          <w:trHeight w:val="708"/>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t>2.1.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Доля расходов бюджета Воскресенского муниципального округа, формируемых в рамках муниципальных программ, в общем объеме  расходов  бюджета округа (без  учета субвенций на  исполнение делегируемых полномочий)</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88,8</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89,7</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91,3</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88,03</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t>2.2.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 xml:space="preserve">Удельный вес количества руководителей структурных подразделений администрации округа, руководителей муниципальных учреждений, для которых оплата труда определяется с учетом результатов их профессиональной </w:t>
            </w:r>
            <w:r w:rsidRPr="002C72CF">
              <w:rPr>
                <w:rFonts w:eastAsia="Calibri"/>
                <w:color w:val="000000"/>
                <w:sz w:val="22"/>
                <w:szCs w:val="22"/>
                <w:lang w:eastAsia="en-US"/>
              </w:rPr>
              <w:lastRenderedPageBreak/>
              <w:t xml:space="preserve">деятельности, в общем количестве  руководителей структурных подразделений администрации округа, руководителей муниципальных учреждений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lastRenderedPageBreak/>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80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color w:val="000000"/>
                <w:sz w:val="22"/>
                <w:szCs w:val="22"/>
              </w:rPr>
            </w:pPr>
            <w:r w:rsidRPr="002C72CF">
              <w:rPr>
                <w:rFonts w:eastAsia="Calibri"/>
                <w:color w:val="000000"/>
                <w:sz w:val="22"/>
                <w:szCs w:val="22"/>
              </w:rPr>
              <w:lastRenderedPageBreak/>
              <w:t>2.3.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color w:val="000000"/>
                <w:sz w:val="22"/>
                <w:szCs w:val="22"/>
                <w:lang w:eastAsia="en-US"/>
              </w:rPr>
            </w:pPr>
            <w:r w:rsidRPr="002C72CF">
              <w:rPr>
                <w:rFonts w:eastAsia="Calibri"/>
                <w:color w:val="000000"/>
                <w:sz w:val="22"/>
                <w:szCs w:val="22"/>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округа и муниципальных учреждений в информационно-телекоммуникационной сети "Интернет") к предыдущему году</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7</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r>
      <w:tr w:rsidR="002C72CF" w:rsidRPr="002C72CF" w:rsidTr="00987768">
        <w:trPr>
          <w:trHeight w:val="27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b/>
                <w:sz w:val="22"/>
                <w:szCs w:val="22"/>
              </w:rPr>
            </w:pPr>
            <w:r w:rsidRPr="002C72CF">
              <w:rPr>
                <w:b/>
                <w:sz w:val="22"/>
                <w:szCs w:val="22"/>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rPr>
          <w:trHeight w:val="208"/>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 xml:space="preserve">Разработана долгосрочная бюджетная стратегия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Бюджет округа сформирован в программном формате, с учетом планируемых  результатов по муниципальным программам</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Увеличилось количество главных распорядителей средств бюджета Воскресенского муниципального округа, улучшивших качество  финансового менеджмента</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2.4.4.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r w:rsidRPr="002C72CF">
              <w:rPr>
                <w:rFonts w:eastAsia="Calibri"/>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5000" w:type="pct"/>
            <w:gridSpan w:val="13"/>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b/>
                <w:sz w:val="22"/>
                <w:szCs w:val="22"/>
              </w:rPr>
            </w:pPr>
            <w:r w:rsidRPr="002C72CF">
              <w:rPr>
                <w:rFonts w:eastAsia="Calibri"/>
                <w:b/>
                <w:sz w:val="22"/>
                <w:szCs w:val="22"/>
              </w:rPr>
              <w:t>Подпрограмма 3 "Повышение финансовой грамотности населения Воскресенского муниципального округа Нижегородской области"</w:t>
            </w:r>
          </w:p>
        </w:tc>
      </w:tr>
      <w:tr w:rsidR="002C72CF" w:rsidRPr="002C72CF" w:rsidTr="00987768">
        <w:trPr>
          <w:trHeight w:val="420"/>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педагогических работников, прошедших повышение квалификации по вопросам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rFonts w:eastAsia="Calibri"/>
                <w:sz w:val="22"/>
                <w:szCs w:val="22"/>
              </w:rPr>
              <w:t>Не менее 25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25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rFonts w:eastAsia="Calibri"/>
                <w:sz w:val="22"/>
                <w:szCs w:val="22"/>
              </w:rPr>
              <w:t>Не менее 25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rFonts w:eastAsia="Calibri"/>
                <w:sz w:val="22"/>
                <w:szCs w:val="22"/>
              </w:rPr>
              <w:t>Не менее 25</w:t>
            </w:r>
          </w:p>
        </w:tc>
      </w:tr>
      <w:tr w:rsidR="002C72CF" w:rsidRPr="002C72CF" w:rsidTr="00987768">
        <w:trPr>
          <w:trHeight w:val="416"/>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образовательных организаций всех уровней системы образования, реализующих программы по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Не менее 50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Не менее 50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Не менее 50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Не менее 50</w:t>
            </w:r>
          </w:p>
        </w:tc>
      </w:tr>
      <w:tr w:rsidR="002C72CF" w:rsidRPr="002C72CF" w:rsidTr="00987768">
        <w:trPr>
          <w:trHeight w:val="541"/>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3.3.</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учащихся образовательных организаций, принявших участие в онлайн-уроках финансовой грамотности в различных форматах</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 xml:space="preserve">Не менее </w:t>
            </w:r>
            <w:r w:rsidRPr="002C72CF">
              <w:rPr>
                <w:sz w:val="22"/>
                <w:szCs w:val="22"/>
              </w:rPr>
              <w:lastRenderedPageBreak/>
              <w:t>70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lastRenderedPageBreak/>
              <w:t xml:space="preserve">Не менее </w:t>
            </w:r>
            <w:r w:rsidRPr="002C72CF">
              <w:rPr>
                <w:rFonts w:eastAsia="Calibri"/>
                <w:sz w:val="22"/>
                <w:szCs w:val="22"/>
              </w:rPr>
              <w:lastRenderedPageBreak/>
              <w:t>70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 xml:space="preserve">Не менее </w:t>
            </w:r>
            <w:r w:rsidRPr="002C72CF">
              <w:rPr>
                <w:sz w:val="22"/>
                <w:szCs w:val="22"/>
              </w:rPr>
              <w:lastRenderedPageBreak/>
              <w:t>70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lastRenderedPageBreak/>
              <w:t>Не менее 70</w:t>
            </w:r>
          </w:p>
        </w:tc>
      </w:tr>
      <w:tr w:rsidR="002C72CF" w:rsidRPr="002C72CF" w:rsidTr="00987768">
        <w:trPr>
          <w:trHeight w:val="792"/>
        </w:trPr>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lastRenderedPageBreak/>
              <w:t>3.4.</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Количество проведенных мероприятий, направленных на повышение финансовой грамотности населения Воскресенского муниципального округа Нижегородской области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ед.</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5</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5</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5</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3.5.</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Доля образовательных организаций, принявших участие в онлайн-уроках по вопросам финансовой грамотности.</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10</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10</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10</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10</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b/>
                <w:sz w:val="22"/>
                <w:szCs w:val="22"/>
                <w:lang w:eastAsia="en-US"/>
              </w:rPr>
            </w:pPr>
            <w:r w:rsidRPr="002C72CF">
              <w:rPr>
                <w:rFonts w:eastAsia="Calibri"/>
                <w:b/>
                <w:sz w:val="22"/>
                <w:szCs w:val="22"/>
                <w:lang w:eastAsia="en-US"/>
              </w:rPr>
              <w:t>Результаты:</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rPr>
                <w:rFonts w:eastAsia="Calibri"/>
                <w:sz w:val="22"/>
                <w:szCs w:val="22"/>
              </w:rPr>
            </w:pP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3.6.1</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Создана система эффективных и доступных информационных ресурсов по повышению финансовой грамотности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r w:rsidR="002C72CF" w:rsidRPr="002C72CF" w:rsidTr="00987768">
        <w:tc>
          <w:tcPr>
            <w:tcW w:w="178"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rPr>
                <w:rFonts w:eastAsia="Calibri"/>
                <w:sz w:val="22"/>
                <w:szCs w:val="22"/>
              </w:rPr>
            </w:pPr>
            <w:r w:rsidRPr="002C72CF">
              <w:rPr>
                <w:rFonts w:eastAsia="Calibri"/>
                <w:sz w:val="22"/>
                <w:szCs w:val="22"/>
              </w:rPr>
              <w:t>3.6.2.</w:t>
            </w:r>
          </w:p>
        </w:tc>
        <w:tc>
          <w:tcPr>
            <w:tcW w:w="211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both"/>
              <w:rPr>
                <w:rFonts w:eastAsia="Calibri"/>
                <w:sz w:val="22"/>
                <w:szCs w:val="22"/>
                <w:lang w:eastAsia="en-US"/>
              </w:rPr>
            </w:pPr>
            <w:r w:rsidRPr="002C72CF">
              <w:rPr>
                <w:rFonts w:eastAsia="Calibri"/>
                <w:sz w:val="22"/>
                <w:szCs w:val="22"/>
                <w:lang w:eastAsia="en-US"/>
              </w:rPr>
              <w:t>Повышена финансовая защищенность социально уязвимых групп населения.</w:t>
            </w:r>
          </w:p>
        </w:tc>
        <w:tc>
          <w:tcPr>
            <w:tcW w:w="230"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Да/нет</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rPr>
                <w:sz w:val="22"/>
                <w:szCs w:val="22"/>
              </w:rPr>
            </w:pPr>
            <w:r w:rsidRPr="002C72CF">
              <w:rPr>
                <w:sz w:val="22"/>
                <w:szCs w:val="22"/>
              </w:rPr>
              <w:t>да</w:t>
            </w:r>
          </w:p>
        </w:tc>
        <w:tc>
          <w:tcPr>
            <w:tcW w:w="23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7" w:type="pct"/>
            <w:gridSpan w:val="2"/>
            <w:tcBorders>
              <w:top w:val="single" w:sz="4" w:space="0" w:color="auto"/>
              <w:left w:val="single" w:sz="4" w:space="0" w:color="auto"/>
              <w:bottom w:val="single" w:sz="4" w:space="0" w:color="auto"/>
              <w:right w:val="single" w:sz="4" w:space="0" w:color="auto"/>
            </w:tcBorders>
          </w:tcPr>
          <w:p w:rsidR="002C72CF" w:rsidRPr="002C72CF" w:rsidRDefault="002C72CF" w:rsidP="002C72CF">
            <w:pPr>
              <w:rPr>
                <w:sz w:val="22"/>
                <w:szCs w:val="22"/>
              </w:rPr>
            </w:pPr>
            <w:r w:rsidRPr="002C72CF">
              <w:rPr>
                <w:sz w:val="22"/>
                <w:szCs w:val="22"/>
              </w:rPr>
              <w:t>да</w:t>
            </w:r>
          </w:p>
        </w:tc>
        <w:tc>
          <w:tcPr>
            <w:tcW w:w="233"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37"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241"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c>
          <w:tcPr>
            <w:tcW w:w="504" w:type="pct"/>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rPr>
                <w:rFonts w:eastAsia="Calibri"/>
                <w:sz w:val="22"/>
                <w:szCs w:val="22"/>
              </w:rPr>
            </w:pPr>
            <w:r w:rsidRPr="002C72CF">
              <w:rPr>
                <w:rFonts w:eastAsia="Calibri"/>
                <w:sz w:val="22"/>
                <w:szCs w:val="22"/>
              </w:rPr>
              <w:t>да</w:t>
            </w:r>
          </w:p>
        </w:tc>
      </w:tr>
    </w:tbl>
    <w:p w:rsidR="002C72CF" w:rsidRPr="002C72CF" w:rsidRDefault="002C72CF" w:rsidP="002C72CF">
      <w:pPr>
        <w:widowControl w:val="0"/>
        <w:autoSpaceDE w:val="0"/>
        <w:autoSpaceDN w:val="0"/>
        <w:adjustRightInd w:val="0"/>
        <w:ind w:firstLine="709"/>
        <w:jc w:val="center"/>
        <w:rPr>
          <w:rFonts w:eastAsia="Calibri"/>
          <w:color w:val="000000"/>
          <w:sz w:val="22"/>
          <w:szCs w:val="22"/>
        </w:rPr>
        <w:sectPr w:rsidR="002C72CF" w:rsidRPr="002C72CF" w:rsidSect="00F72A1E">
          <w:pgSz w:w="16838" w:h="11906" w:orient="landscape"/>
          <w:pgMar w:top="850" w:right="1134" w:bottom="1701" w:left="1134" w:header="720" w:footer="720" w:gutter="0"/>
          <w:cols w:space="720"/>
          <w:docGrid w:linePitch="360"/>
        </w:sectPr>
      </w:pPr>
    </w:p>
    <w:p w:rsidR="002C72CF" w:rsidRPr="002C72CF" w:rsidRDefault="002C72CF" w:rsidP="002C72CF">
      <w:pPr>
        <w:widowControl w:val="0"/>
        <w:autoSpaceDE w:val="0"/>
        <w:autoSpaceDN w:val="0"/>
        <w:adjustRightInd w:val="0"/>
        <w:ind w:firstLine="709"/>
        <w:jc w:val="center"/>
        <w:rPr>
          <w:rFonts w:eastAsia="Calibri"/>
          <w:color w:val="000000"/>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562" w:type="dxa"/>
        <w:tblLayout w:type="fixed"/>
        <w:tblCellMar>
          <w:left w:w="0" w:type="dxa"/>
          <w:right w:w="0" w:type="dxa"/>
        </w:tblCellMar>
        <w:tblLook w:val="04A0" w:firstRow="1" w:lastRow="0" w:firstColumn="1" w:lastColumn="0" w:noHBand="0" w:noVBand="1"/>
      </w:tblPr>
      <w:tblGrid>
        <w:gridCol w:w="582"/>
        <w:gridCol w:w="3760"/>
        <w:gridCol w:w="1060"/>
        <w:gridCol w:w="1060"/>
        <w:gridCol w:w="980"/>
        <w:gridCol w:w="1060"/>
        <w:gridCol w:w="1060"/>
      </w:tblGrid>
      <w:tr w:rsidR="002C72CF" w:rsidRPr="002C72CF" w:rsidTr="00987768">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 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14 0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0"/>
                <w:szCs w:val="20"/>
              </w:rPr>
            </w:pPr>
            <w:r w:rsidRPr="002C72CF">
              <w:rPr>
                <w:b/>
                <w:bCs/>
                <w:color w:val="000000"/>
                <w:sz w:val="20"/>
                <w:szCs w:val="20"/>
              </w:rPr>
              <w:t>Муниципальная программа «Управление муниципальными финансами и муниципальным долгом Воскресенского муниципального округа Нижегородской области»</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12837,9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13711,7</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106,8</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13454,5</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0"/>
                <w:szCs w:val="20"/>
              </w:rPr>
            </w:pPr>
            <w:r w:rsidRPr="002C72CF">
              <w:rPr>
                <w:b/>
                <w:bCs/>
                <w:color w:val="000000"/>
                <w:sz w:val="20"/>
                <w:szCs w:val="20"/>
              </w:rPr>
              <w:t>13454,5</w:t>
            </w:r>
          </w:p>
        </w:tc>
      </w:tr>
      <w:tr w:rsidR="002C72CF" w:rsidRPr="002C72CF" w:rsidTr="00987768">
        <w:trPr>
          <w:trHeight w:val="795"/>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Подпрограмма «Организация и совершенствование бюджетного процесса Воскресенского муниципального округе»</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601,2</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99,8</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600,0</w:t>
            </w:r>
          </w:p>
        </w:tc>
      </w:tr>
      <w:tr w:rsidR="002C72CF" w:rsidRPr="002C72CF" w:rsidTr="00987768">
        <w:trPr>
          <w:trHeight w:val="102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Повышение эффективности бюджетных расходов Воскресенского муниципального округа Нижегородской области</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1671,0</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4,9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81,6</w:t>
            </w:r>
          </w:p>
        </w:tc>
      </w:tr>
      <w:tr w:rsidR="002C72CF" w:rsidRPr="002C72CF" w:rsidTr="00987768">
        <w:trPr>
          <w:trHeight w:val="51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0"/>
                <w:szCs w:val="20"/>
              </w:rPr>
            </w:pPr>
            <w:r w:rsidRPr="002C72CF">
              <w:rPr>
                <w:color w:val="000000"/>
                <w:sz w:val="20"/>
                <w:szCs w:val="20"/>
              </w:rPr>
              <w:t>Подпрограмма «Обеспечение реализации муниципальной программы»</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10565,7</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13030,1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123,3</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12772,9</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12772,9</w:t>
            </w:r>
          </w:p>
        </w:tc>
      </w:tr>
    </w:tbl>
    <w:p w:rsidR="002C72CF" w:rsidRPr="002C72CF" w:rsidRDefault="002C72CF" w:rsidP="002C72CF">
      <w:pPr>
        <w:ind w:firstLine="851"/>
        <w:jc w:val="both"/>
        <w:rPr>
          <w:sz w:val="22"/>
          <w:szCs w:val="22"/>
        </w:rPr>
      </w:pPr>
      <w:r w:rsidRPr="002C72CF">
        <w:rPr>
          <w:sz w:val="22"/>
          <w:szCs w:val="22"/>
        </w:rPr>
        <w:t xml:space="preserve"> Бюджетные ассигнования программы будут направлены на:</w:t>
      </w:r>
    </w:p>
    <w:p w:rsidR="002C72CF" w:rsidRPr="002C72CF" w:rsidRDefault="002C72CF" w:rsidP="002C72CF">
      <w:pPr>
        <w:ind w:firstLine="720"/>
        <w:jc w:val="both"/>
        <w:rPr>
          <w:sz w:val="22"/>
          <w:szCs w:val="22"/>
        </w:rPr>
      </w:pPr>
      <w:r w:rsidRPr="002C72CF">
        <w:rPr>
          <w:b/>
          <w:sz w:val="22"/>
          <w:szCs w:val="22"/>
        </w:rPr>
        <w:t>-</w:t>
      </w:r>
      <w:r w:rsidRPr="002C72CF">
        <w:rPr>
          <w:sz w:val="22"/>
          <w:szCs w:val="22"/>
        </w:rPr>
        <w:t xml:space="preserve"> формирование резервного фонда администрации Воскресенского муниципального округа Нижегородской области, образованного в соответствии со статьей 7 Положения "О бюджетном процессе в Воскресенском муниципальном районе Нижегородской области" - </w:t>
      </w:r>
      <w:r w:rsidRPr="002C72CF">
        <w:rPr>
          <w:b/>
          <w:i/>
          <w:sz w:val="22"/>
          <w:szCs w:val="22"/>
        </w:rPr>
        <w:t>600,0</w:t>
      </w:r>
      <w:r w:rsidRPr="002C72CF">
        <w:rPr>
          <w:sz w:val="22"/>
          <w:szCs w:val="22"/>
        </w:rPr>
        <w:t xml:space="preserve"> </w:t>
      </w:r>
      <w:r w:rsidRPr="002C72CF">
        <w:rPr>
          <w:b/>
          <w:bCs/>
          <w:i/>
          <w:sz w:val="22"/>
          <w:szCs w:val="22"/>
        </w:rPr>
        <w:t>тыс. рублей</w:t>
      </w:r>
      <w:r w:rsidRPr="002C72CF">
        <w:rPr>
          <w:sz w:val="22"/>
          <w:szCs w:val="22"/>
        </w:rPr>
        <w:t xml:space="preserve"> в 2023 году, что составляет 100,0% к уровню 2022 года, в 2024 году и в 2025 году - на уровне 2023 года;</w:t>
      </w:r>
    </w:p>
    <w:p w:rsidR="002C72CF" w:rsidRPr="002C72CF" w:rsidRDefault="002C72CF" w:rsidP="002C72CF">
      <w:pPr>
        <w:ind w:firstLine="720"/>
        <w:jc w:val="both"/>
        <w:rPr>
          <w:sz w:val="22"/>
          <w:szCs w:val="22"/>
        </w:rPr>
      </w:pPr>
      <w:r w:rsidRPr="002C72CF">
        <w:rPr>
          <w:sz w:val="22"/>
          <w:szCs w:val="22"/>
        </w:rPr>
        <w:t xml:space="preserve">- повышение эффективности бюджетных расходов Воскресенского муниципального округа Нижегородской области в 2023 году в сумме </w:t>
      </w:r>
      <w:r w:rsidRPr="002C72CF">
        <w:rPr>
          <w:b/>
          <w:i/>
          <w:sz w:val="22"/>
          <w:szCs w:val="22"/>
        </w:rPr>
        <w:t xml:space="preserve">81,6 </w:t>
      </w:r>
      <w:proofErr w:type="spellStart"/>
      <w:r w:rsidRPr="002C72CF">
        <w:rPr>
          <w:b/>
          <w:i/>
          <w:sz w:val="22"/>
          <w:szCs w:val="22"/>
        </w:rPr>
        <w:t>тыс.рублей</w:t>
      </w:r>
      <w:proofErr w:type="spellEnd"/>
      <w:r w:rsidRPr="002C72CF">
        <w:rPr>
          <w:sz w:val="22"/>
          <w:szCs w:val="22"/>
        </w:rPr>
        <w:t xml:space="preserve"> (сопровождение 1С, Контур-Экстерн, приобретение компьютеров для работы в новой программе АЦК-Финансы)</w:t>
      </w:r>
    </w:p>
    <w:p w:rsidR="002C72CF" w:rsidRPr="002C72CF" w:rsidRDefault="002C72CF" w:rsidP="002C72CF">
      <w:pPr>
        <w:ind w:firstLine="709"/>
        <w:jc w:val="both"/>
        <w:rPr>
          <w:sz w:val="22"/>
          <w:szCs w:val="22"/>
        </w:rPr>
      </w:pPr>
      <w:r w:rsidRPr="002C72CF">
        <w:rPr>
          <w:b/>
          <w:sz w:val="22"/>
          <w:szCs w:val="22"/>
        </w:rPr>
        <w:t>-</w:t>
      </w:r>
      <w:r w:rsidRPr="002C72CF">
        <w:rPr>
          <w:sz w:val="22"/>
          <w:szCs w:val="22"/>
        </w:rPr>
        <w:t xml:space="preserve"> обеспечение деятельности аппарата управления финансов администрации Воскресенского муниципального округа </w:t>
      </w:r>
      <w:r w:rsidRPr="002C72CF">
        <w:rPr>
          <w:b/>
          <w:i/>
          <w:sz w:val="22"/>
          <w:szCs w:val="22"/>
        </w:rPr>
        <w:t>13030,1 тыс. рублей</w:t>
      </w:r>
      <w:r w:rsidRPr="002C72CF">
        <w:rPr>
          <w:sz w:val="22"/>
          <w:szCs w:val="22"/>
        </w:rPr>
        <w:t xml:space="preserve"> в 2023 году</w:t>
      </w:r>
      <w:r w:rsidRPr="002C72CF">
        <w:rPr>
          <w:i/>
          <w:sz w:val="22"/>
          <w:szCs w:val="22"/>
        </w:rPr>
        <w:t>,</w:t>
      </w:r>
      <w:r w:rsidRPr="002C72CF">
        <w:rPr>
          <w:sz w:val="22"/>
          <w:szCs w:val="22"/>
        </w:rPr>
        <w:t xml:space="preserve"> что составляет 123,3% к уровню 2022 года, </w:t>
      </w:r>
      <w:r w:rsidRPr="002C72CF">
        <w:rPr>
          <w:b/>
          <w:i/>
          <w:sz w:val="22"/>
          <w:szCs w:val="22"/>
        </w:rPr>
        <w:t>12772,9 тыс. рублей</w:t>
      </w:r>
      <w:r w:rsidRPr="002C72CF">
        <w:rPr>
          <w:sz w:val="22"/>
          <w:szCs w:val="22"/>
        </w:rPr>
        <w:t xml:space="preserve"> в 2024 году, </w:t>
      </w:r>
      <w:r w:rsidRPr="002C72CF">
        <w:rPr>
          <w:b/>
          <w:i/>
          <w:sz w:val="22"/>
          <w:szCs w:val="22"/>
        </w:rPr>
        <w:t>12772,9 тыс. рублей</w:t>
      </w:r>
      <w:r w:rsidRPr="002C72CF">
        <w:rPr>
          <w:sz w:val="22"/>
          <w:szCs w:val="22"/>
        </w:rPr>
        <w:t xml:space="preserve"> в 2025 году;</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Проект муниципальной программы </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«Развитие предпринимательства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округа, упрощение доступа предпринимателей к финансовым, имущественным и информационным ресурсам, содействие развитию малого и среднего бизнеса в приоритетных для муниципального образования направлениях деятельности.</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sz w:val="22"/>
          <w:szCs w:val="22"/>
        </w:rPr>
      </w:pPr>
      <w:r w:rsidRPr="002C72CF">
        <w:rPr>
          <w:sz w:val="22"/>
          <w:szCs w:val="22"/>
        </w:rPr>
        <w:t>Сведения об индикаторах и непосредственных результатах</w:t>
      </w:r>
    </w:p>
    <w:tbl>
      <w:tblPr>
        <w:tblW w:w="15027" w:type="dxa"/>
        <w:tblInd w:w="651" w:type="dxa"/>
        <w:tblLayout w:type="fixed"/>
        <w:tblCellMar>
          <w:left w:w="84" w:type="dxa"/>
          <w:right w:w="84" w:type="dxa"/>
        </w:tblCellMar>
        <w:tblLook w:val="0000" w:firstRow="0" w:lastRow="0" w:firstColumn="0" w:lastColumn="0" w:noHBand="0" w:noVBand="0"/>
      </w:tblPr>
      <w:tblGrid>
        <w:gridCol w:w="1134"/>
        <w:gridCol w:w="3725"/>
        <w:gridCol w:w="1095"/>
        <w:gridCol w:w="992"/>
        <w:gridCol w:w="993"/>
        <w:gridCol w:w="992"/>
        <w:gridCol w:w="992"/>
        <w:gridCol w:w="992"/>
        <w:gridCol w:w="993"/>
        <w:gridCol w:w="992"/>
        <w:gridCol w:w="1134"/>
        <w:gridCol w:w="993"/>
      </w:tblGrid>
      <w:tr w:rsidR="002C72CF" w:rsidRPr="002C72CF" w:rsidTr="00987768">
        <w:trPr>
          <w:trHeight w:val="624"/>
        </w:trPr>
        <w:tc>
          <w:tcPr>
            <w:tcW w:w="1134"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 п/п </w:t>
            </w:r>
          </w:p>
        </w:tc>
        <w:tc>
          <w:tcPr>
            <w:tcW w:w="3725"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1095"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ind w:right="-84"/>
              <w:jc w:val="center"/>
            </w:pPr>
            <w:r w:rsidRPr="002C72CF">
              <w:t xml:space="preserve">Ед. измерения </w:t>
            </w:r>
          </w:p>
        </w:tc>
        <w:tc>
          <w:tcPr>
            <w:tcW w:w="9073"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3251"/>
        </w:trPr>
        <w:tc>
          <w:tcPr>
            <w:tcW w:w="1134"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095"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2026</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2027</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rPr>
                <w:rFonts w:eastAsia="Calibri"/>
                <w:color w:val="000000"/>
                <w:sz w:val="22"/>
                <w:szCs w:val="22"/>
                <w:lang w:eastAsia="en-US"/>
              </w:rPr>
            </w:pPr>
            <w:r w:rsidRPr="002C72CF">
              <w:rPr>
                <w:rFonts w:eastAsia="Calibri"/>
                <w:color w:val="000000"/>
                <w:sz w:val="22"/>
                <w:szCs w:val="22"/>
                <w:lang w:eastAsia="en-US"/>
              </w:rPr>
              <w:t>2028</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Подпрограммы1)</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7 </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8</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11 </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12 </w:t>
            </w:r>
          </w:p>
        </w:tc>
      </w:tr>
      <w:tr w:rsidR="002C72CF" w:rsidRPr="002C72CF" w:rsidTr="00987768">
        <w:tc>
          <w:tcPr>
            <w:tcW w:w="485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Программа  «Развитие предпринимательства в Воскресенском муниципальном округе Нижегородской области»</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rPr>
                <w:b/>
              </w:rPr>
              <w:t xml:space="preserve">Индикаторы: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1.</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 xml:space="preserve">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36,8</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35,4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35,4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35,7</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35,7</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35,0</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lastRenderedPageBreak/>
              <w:t>2.</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Доля малого предпринимательства в общем объёме отгруженных товаров округа (%)</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96,8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96,9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97,0</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97,1</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96,9</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3.</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proofErr w:type="spellStart"/>
            <w:r w:rsidRPr="002C72CF">
              <w:t>млн.руб</w:t>
            </w:r>
            <w:proofErr w:type="spellEnd"/>
            <w:r w:rsidRPr="002C72CF">
              <w:t>.</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1953,4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2013,56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2129,16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2267,32</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2358,01</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2452,33</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2550,43</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2550,43</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1953,4</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rPr>
                <w:b/>
              </w:rPr>
            </w:pPr>
            <w:r w:rsidRPr="002C72CF">
              <w:rPr>
                <w:b/>
              </w:rPr>
              <w:t>Непосредственные результаты:</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1.</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Количество субъектов малого и среднего предпринимательства</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416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417</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419</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420</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422</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422</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70</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3.</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 xml:space="preserve">Среднесписочная численность работников (без внешних совместителей) малых и </w:t>
            </w:r>
            <w:proofErr w:type="spellStart"/>
            <w:r w:rsidRPr="002C72CF">
              <w:t>микропредприятий</w:t>
            </w:r>
            <w:proofErr w:type="spellEnd"/>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чел.</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1117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1028</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1030</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1033</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1035</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1035</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1028</w:t>
            </w:r>
          </w:p>
        </w:tc>
      </w:tr>
      <w:tr w:rsidR="002C72CF" w:rsidRPr="002C72CF" w:rsidTr="00987768">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t>4.</w:t>
            </w:r>
          </w:p>
        </w:tc>
        <w:tc>
          <w:tcPr>
            <w:tcW w:w="372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pPr>
            <w:r w:rsidRPr="002C72CF">
              <w:t>Среднемесячная заработная плата на малых предприятиях</w:t>
            </w:r>
          </w:p>
        </w:tc>
        <w:tc>
          <w:tcPr>
            <w:tcW w:w="109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Руб.</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17762,2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16523,0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18373,5</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19108,4</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19872,7</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20667,6</w:t>
            </w:r>
          </w:p>
        </w:tc>
        <w:tc>
          <w:tcPr>
            <w:tcW w:w="992"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21494,4</w:t>
            </w:r>
          </w:p>
        </w:tc>
        <w:tc>
          <w:tcPr>
            <w:tcW w:w="113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21494,4</w:t>
            </w:r>
          </w:p>
        </w:tc>
        <w:tc>
          <w:tcPr>
            <w:tcW w:w="993"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17762,2</w:t>
            </w:r>
          </w:p>
        </w:tc>
      </w:tr>
    </w:tbl>
    <w:p w:rsidR="002C72CF" w:rsidRPr="002C72CF" w:rsidRDefault="002C72CF" w:rsidP="002C72CF">
      <w:pPr>
        <w:autoSpaceDE w:val="0"/>
        <w:autoSpaceDN w:val="0"/>
        <w:adjustRightInd w:val="0"/>
        <w:jc w:val="center"/>
        <w:outlineLvl w:val="0"/>
        <w:rPr>
          <w:sz w:val="22"/>
          <w:szCs w:val="22"/>
        </w:rPr>
        <w:sectPr w:rsidR="002C72CF" w:rsidRPr="002C72CF" w:rsidSect="00F72A1E">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60" w:type="dxa"/>
        <w:tblCellMar>
          <w:left w:w="0" w:type="dxa"/>
          <w:right w:w="0" w:type="dxa"/>
        </w:tblCellMar>
        <w:tblLook w:val="04A0" w:firstRow="1" w:lastRow="0" w:firstColumn="1" w:lastColumn="0" w:noHBand="0" w:noVBand="1"/>
      </w:tblPr>
      <w:tblGrid>
        <w:gridCol w:w="1120"/>
        <w:gridCol w:w="374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15 0</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предпринимательства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3350,0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119,4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3406,1</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15 1</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"Формирование благоприятной внешней среды для развития малого предпринимательства"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50,0</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15 2</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"Обеспечение доступа субъектов малого и среднего предпринимательства к финансового-кредитным ресурсам"</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1580,0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126,6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1400,6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2000,0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15 3</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"Совершенствование и развитие деятельности инфраструктуры поддержки предпринимательства"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1086,7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110,4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1256,1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1256,1</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15 4</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"Обучение и подготовка кадров для малого и среднего предпринимательства и инфраструктуры"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111,1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r>
    </w:tbl>
    <w:p w:rsidR="002C72CF" w:rsidRPr="002C72CF" w:rsidRDefault="002C72CF" w:rsidP="002C72CF">
      <w:pPr>
        <w:ind w:firstLine="720"/>
        <w:jc w:val="both"/>
        <w:rPr>
          <w:sz w:val="22"/>
          <w:szCs w:val="22"/>
        </w:rPr>
      </w:pPr>
      <w:r w:rsidRPr="002C72CF">
        <w:rPr>
          <w:sz w:val="22"/>
          <w:szCs w:val="22"/>
        </w:rPr>
        <w:t xml:space="preserve"> Бюджетные ассигнования программы будут направлены:</w:t>
      </w:r>
    </w:p>
    <w:p w:rsidR="002C72CF" w:rsidRPr="002C72CF" w:rsidRDefault="002C72CF" w:rsidP="002C72CF">
      <w:pPr>
        <w:ind w:firstLine="720"/>
        <w:jc w:val="both"/>
        <w:rPr>
          <w:sz w:val="22"/>
          <w:szCs w:val="22"/>
        </w:rPr>
      </w:pPr>
      <w:r w:rsidRPr="002C72CF">
        <w:rPr>
          <w:sz w:val="22"/>
          <w:szCs w:val="22"/>
        </w:rPr>
        <w:t>-</w:t>
      </w:r>
      <w:r w:rsidRPr="002C72CF">
        <w:t xml:space="preserve"> </w:t>
      </w:r>
      <w:r w:rsidRPr="002C72CF">
        <w:rPr>
          <w:sz w:val="22"/>
          <w:szCs w:val="22"/>
        </w:rPr>
        <w:t>на</w:t>
      </w:r>
      <w:r w:rsidRPr="002C72CF">
        <w:rPr>
          <w:color w:val="000000"/>
          <w:sz w:val="22"/>
          <w:szCs w:val="22"/>
        </w:rPr>
        <w:t xml:space="preserve"> формирование благоприятной внешней среды для развития малого предпринимательства</w:t>
      </w:r>
      <w:r w:rsidRPr="002C72CF">
        <w:rPr>
          <w:sz w:val="22"/>
          <w:szCs w:val="22"/>
        </w:rPr>
        <w:t xml:space="preserve"> (проведение конкурсов, мероприятий с предпринимателями округа, представителями органов местного самоуправления, контролирующих органов по вопросам ведения предпринимательской деятельности,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 </w:t>
      </w:r>
      <w:r w:rsidRPr="002C72CF">
        <w:rPr>
          <w:b/>
          <w:i/>
          <w:sz w:val="22"/>
          <w:szCs w:val="22"/>
        </w:rPr>
        <w:t>50,0</w:t>
      </w:r>
      <w:r w:rsidRPr="002C72CF">
        <w:rPr>
          <w:sz w:val="22"/>
          <w:szCs w:val="22"/>
        </w:rPr>
        <w:t xml:space="preserve"> </w:t>
      </w:r>
      <w:r w:rsidRPr="002C72CF">
        <w:rPr>
          <w:b/>
          <w:i/>
          <w:sz w:val="22"/>
          <w:szCs w:val="22"/>
        </w:rPr>
        <w:t>тыс. рублей</w:t>
      </w:r>
      <w:r w:rsidRPr="002C72CF">
        <w:rPr>
          <w:sz w:val="22"/>
          <w:szCs w:val="22"/>
        </w:rPr>
        <w:t xml:space="preserve"> в 2023 году, что к уровню 2022 года 100,0%.  В 2024 году и в 2025 году – на уровне 2023 года – </w:t>
      </w:r>
      <w:r w:rsidRPr="002C72CF">
        <w:rPr>
          <w:b/>
          <w:i/>
          <w:sz w:val="22"/>
          <w:szCs w:val="22"/>
        </w:rPr>
        <w:t>50,0 тыс. рублей</w:t>
      </w:r>
      <w:r w:rsidRPr="002C72CF">
        <w:rPr>
          <w:sz w:val="22"/>
          <w:szCs w:val="22"/>
        </w:rPr>
        <w:t>;</w:t>
      </w:r>
    </w:p>
    <w:p w:rsidR="002C72CF" w:rsidRPr="002C72CF" w:rsidRDefault="002C72CF" w:rsidP="002C72CF">
      <w:pPr>
        <w:ind w:firstLine="567"/>
        <w:jc w:val="both"/>
        <w:rPr>
          <w:sz w:val="22"/>
          <w:szCs w:val="22"/>
        </w:rPr>
      </w:pPr>
      <w:r w:rsidRPr="002C72CF">
        <w:rPr>
          <w:sz w:val="22"/>
          <w:szCs w:val="22"/>
        </w:rPr>
        <w:t xml:space="preserve">- предоставление субъектам малого и среднего предпринимательства Воскресенского муниципального округа Нижегородской области муниципальной поддержки </w:t>
      </w:r>
      <w:r w:rsidRPr="002C72CF">
        <w:rPr>
          <w:b/>
          <w:i/>
          <w:sz w:val="22"/>
          <w:szCs w:val="22"/>
        </w:rPr>
        <w:t>2000,0 тыс. рублей</w:t>
      </w:r>
      <w:r w:rsidRPr="002C72CF">
        <w:rPr>
          <w:sz w:val="22"/>
          <w:szCs w:val="22"/>
        </w:rPr>
        <w:t xml:space="preserve"> в 2023 году, к уровню 2022 года увеличение на 26,6%. В 2024 году </w:t>
      </w:r>
      <w:r w:rsidRPr="002C72CF">
        <w:rPr>
          <w:b/>
          <w:i/>
          <w:sz w:val="22"/>
          <w:szCs w:val="22"/>
        </w:rPr>
        <w:t>1400,6 тыс. рублей</w:t>
      </w:r>
      <w:r w:rsidRPr="002C72CF">
        <w:rPr>
          <w:sz w:val="22"/>
          <w:szCs w:val="22"/>
        </w:rPr>
        <w:t xml:space="preserve">, в 2025 году </w:t>
      </w:r>
      <w:r w:rsidRPr="002C72CF">
        <w:rPr>
          <w:b/>
          <w:i/>
          <w:sz w:val="22"/>
          <w:szCs w:val="22"/>
        </w:rPr>
        <w:t>2000,0 тыс. рублей</w:t>
      </w:r>
      <w:r w:rsidRPr="002C72CF">
        <w:rPr>
          <w:sz w:val="22"/>
          <w:szCs w:val="22"/>
        </w:rPr>
        <w:t>;</w:t>
      </w:r>
    </w:p>
    <w:p w:rsidR="002C72CF" w:rsidRPr="002C72CF" w:rsidRDefault="002C72CF" w:rsidP="002C72CF">
      <w:pPr>
        <w:ind w:firstLine="567"/>
        <w:jc w:val="both"/>
        <w:rPr>
          <w:sz w:val="22"/>
          <w:szCs w:val="22"/>
        </w:rPr>
      </w:pPr>
      <w:r w:rsidRPr="002C72CF">
        <w:rPr>
          <w:b/>
          <w:sz w:val="22"/>
          <w:szCs w:val="22"/>
        </w:rPr>
        <w:t>-</w:t>
      </w:r>
      <w:r w:rsidRPr="002C72CF">
        <w:rPr>
          <w:sz w:val="22"/>
          <w:szCs w:val="22"/>
        </w:rPr>
        <w:t xml:space="preserve"> материально-техническое обеспечение Фонда поддержки предпринимательства </w:t>
      </w:r>
      <w:r w:rsidRPr="002C72CF">
        <w:rPr>
          <w:b/>
          <w:i/>
          <w:sz w:val="22"/>
          <w:szCs w:val="22"/>
        </w:rPr>
        <w:t>1200,0</w:t>
      </w:r>
      <w:r w:rsidRPr="002C72CF">
        <w:rPr>
          <w:b/>
          <w:bCs/>
          <w:i/>
          <w:sz w:val="22"/>
          <w:szCs w:val="22"/>
        </w:rPr>
        <w:t xml:space="preserve"> тыс. рублей</w:t>
      </w:r>
      <w:r w:rsidRPr="002C72CF">
        <w:rPr>
          <w:sz w:val="22"/>
          <w:szCs w:val="22"/>
        </w:rPr>
        <w:t xml:space="preserve"> в 2023 году</w:t>
      </w:r>
      <w:r w:rsidRPr="002C72CF">
        <w:rPr>
          <w:bCs/>
          <w:i/>
          <w:sz w:val="22"/>
          <w:szCs w:val="22"/>
        </w:rPr>
        <w:t xml:space="preserve">, </w:t>
      </w:r>
      <w:r w:rsidRPr="002C72CF">
        <w:rPr>
          <w:bCs/>
          <w:sz w:val="22"/>
          <w:szCs w:val="22"/>
        </w:rPr>
        <w:t xml:space="preserve">что составляет 110,4% к уровню 2022 года. Плановые ассигнования на 2024 год и на 2025 </w:t>
      </w:r>
      <w:r w:rsidRPr="002C72CF">
        <w:rPr>
          <w:sz w:val="22"/>
          <w:szCs w:val="22"/>
        </w:rPr>
        <w:t xml:space="preserve">год </w:t>
      </w:r>
      <w:r w:rsidRPr="002C72CF">
        <w:rPr>
          <w:b/>
          <w:i/>
          <w:sz w:val="22"/>
          <w:szCs w:val="22"/>
        </w:rPr>
        <w:t>1256,1 тыс. рублей</w:t>
      </w:r>
      <w:r w:rsidRPr="002C72CF">
        <w:rPr>
          <w:sz w:val="22"/>
          <w:szCs w:val="22"/>
        </w:rPr>
        <w:t xml:space="preserve"> ежегодно;</w:t>
      </w:r>
    </w:p>
    <w:p w:rsidR="002C72CF" w:rsidRPr="002C72CF" w:rsidRDefault="002C72CF" w:rsidP="002C72CF">
      <w:pPr>
        <w:ind w:firstLine="567"/>
        <w:jc w:val="both"/>
        <w:rPr>
          <w:sz w:val="22"/>
          <w:szCs w:val="22"/>
        </w:rPr>
      </w:pPr>
      <w:r w:rsidRPr="002C72CF">
        <w:rPr>
          <w:b/>
          <w:sz w:val="22"/>
          <w:szCs w:val="22"/>
        </w:rPr>
        <w:t xml:space="preserve">- </w:t>
      </w:r>
      <w:r w:rsidRPr="002C72CF">
        <w:rPr>
          <w:sz w:val="22"/>
          <w:szCs w:val="22"/>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Pr="002C72CF">
        <w:rPr>
          <w:b/>
          <w:i/>
          <w:sz w:val="22"/>
          <w:szCs w:val="22"/>
        </w:rPr>
        <w:t>100,0</w:t>
      </w:r>
      <w:r w:rsidRPr="002C72CF">
        <w:rPr>
          <w:b/>
          <w:bCs/>
          <w:i/>
          <w:sz w:val="22"/>
          <w:szCs w:val="22"/>
        </w:rPr>
        <w:t xml:space="preserve"> тыс. рублей</w:t>
      </w:r>
      <w:r w:rsidRPr="002C72CF">
        <w:rPr>
          <w:sz w:val="22"/>
          <w:szCs w:val="22"/>
        </w:rPr>
        <w:t xml:space="preserve"> в 2023 году</w:t>
      </w:r>
      <w:r w:rsidRPr="002C72CF">
        <w:rPr>
          <w:bCs/>
          <w:i/>
          <w:sz w:val="22"/>
          <w:szCs w:val="22"/>
        </w:rPr>
        <w:t xml:space="preserve">, </w:t>
      </w:r>
      <w:r w:rsidRPr="002C72CF">
        <w:rPr>
          <w:bCs/>
          <w:sz w:val="22"/>
          <w:szCs w:val="22"/>
        </w:rPr>
        <w:t xml:space="preserve">что составляет 111,1% к уровню 2022 года. Плановые ассигнования на 2024 год и на 2025 </w:t>
      </w:r>
      <w:r w:rsidRPr="002C72CF">
        <w:rPr>
          <w:sz w:val="22"/>
          <w:szCs w:val="22"/>
        </w:rPr>
        <w:t>на уровне 2023 года.</w:t>
      </w:r>
    </w:p>
    <w:p w:rsidR="002C72CF" w:rsidRPr="002C72CF" w:rsidRDefault="002C72CF" w:rsidP="002C72CF">
      <w:pPr>
        <w:ind w:firstLine="540"/>
        <w:jc w:val="both"/>
        <w:rPr>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 «Развитие муниципальной службы в Воскресенском муниципальном округе Нижегородской области» на 2023-2028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повышение уровня организации деятельности органов местного самоуправления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развитие и повышение эффективности муниципальной службы;</w:t>
      </w:r>
    </w:p>
    <w:p w:rsidR="002C72CF" w:rsidRPr="002C72CF" w:rsidRDefault="002C72CF" w:rsidP="002C72CF">
      <w:pPr>
        <w:ind w:firstLine="709"/>
        <w:jc w:val="both"/>
        <w:rPr>
          <w:sz w:val="22"/>
          <w:szCs w:val="22"/>
        </w:rPr>
      </w:pPr>
      <w:r w:rsidRPr="002C72CF">
        <w:rPr>
          <w:sz w:val="22"/>
          <w:szCs w:val="22"/>
        </w:rPr>
        <w:t>- формирование высококвалифицированного кадрового состава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lastRenderedPageBreak/>
        <w:t>- совершенствование нормативно правовой базы по вопросам развития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обеспечение профессионального развития муниципальных служащих;</w:t>
      </w:r>
    </w:p>
    <w:p w:rsidR="002C72CF" w:rsidRPr="002C72CF" w:rsidRDefault="002C72CF" w:rsidP="002C72CF">
      <w:pPr>
        <w:widowControl w:val="0"/>
        <w:autoSpaceDE w:val="0"/>
        <w:autoSpaceDN w:val="0"/>
        <w:adjustRightInd w:val="0"/>
        <w:ind w:firstLine="709"/>
        <w:jc w:val="both"/>
        <w:rPr>
          <w:sz w:val="22"/>
          <w:szCs w:val="22"/>
        </w:rPr>
      </w:pPr>
      <w:r w:rsidRPr="002C72CF">
        <w:rPr>
          <w:sz w:val="22"/>
          <w:szCs w:val="22"/>
        </w:rPr>
        <w:t>- совершенствование реализации полномочий органов местного самоуправления;</w:t>
      </w:r>
    </w:p>
    <w:p w:rsidR="002C72CF" w:rsidRPr="002C72CF" w:rsidRDefault="002C72CF" w:rsidP="002C72CF">
      <w:pPr>
        <w:ind w:firstLine="709"/>
        <w:jc w:val="both"/>
        <w:rPr>
          <w:sz w:val="22"/>
          <w:szCs w:val="22"/>
        </w:rPr>
      </w:pPr>
      <w:r w:rsidRPr="002C72CF">
        <w:rPr>
          <w:sz w:val="22"/>
          <w:szCs w:val="22"/>
        </w:rPr>
        <w:t>- совершенствование системы оценки эффективности деятельности органов местного самоуправления.</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управление делами администрации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jc w:val="center"/>
        <w:rPr>
          <w:b/>
          <w:sz w:val="22"/>
          <w:szCs w:val="22"/>
        </w:rPr>
      </w:pPr>
      <w:r w:rsidRPr="002C72CF">
        <w:rPr>
          <w:sz w:val="22"/>
          <w:szCs w:val="22"/>
        </w:rPr>
        <w:t>Сведения об индикаторах и непосредственных результатах</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418"/>
        <w:gridCol w:w="1417"/>
        <w:gridCol w:w="993"/>
        <w:gridCol w:w="992"/>
        <w:gridCol w:w="992"/>
        <w:gridCol w:w="992"/>
        <w:gridCol w:w="993"/>
        <w:gridCol w:w="992"/>
        <w:gridCol w:w="1417"/>
        <w:gridCol w:w="1418"/>
      </w:tblGrid>
      <w:tr w:rsidR="002C72CF" w:rsidRPr="002C72CF" w:rsidTr="00987768">
        <w:trPr>
          <w:trHeight w:val="808"/>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Наименование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Единицы измерения индикаторов целей Программы</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2023 год</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2024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2025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2026 год</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2027 год</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2028 год</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289"/>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13,8</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13,9</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14,3</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14,6</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14,6</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13,5</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25,5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25,5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29,6</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33,9</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34,0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35,0</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35,4</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35,7</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23,0</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Удовлетворенность населения деятельностью органов местного самоуправления Воскресенского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55</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58</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60</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63</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64</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65</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50</w:t>
            </w:r>
          </w:p>
        </w:tc>
      </w:tr>
      <w:tr w:rsidR="002C72CF" w:rsidRPr="002C72CF" w:rsidTr="00987768">
        <w:trPr>
          <w:trHeight w:val="306"/>
        </w:trPr>
        <w:tc>
          <w:tcPr>
            <w:tcW w:w="3402" w:type="dxa"/>
            <w:tcBorders>
              <w:top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both"/>
            </w:pPr>
            <w:r w:rsidRPr="002C72CF">
              <w:t xml:space="preserve">Снижение количества актов </w:t>
            </w:r>
            <w:r w:rsidRPr="002C72CF">
              <w:lastRenderedPageBreak/>
              <w:t>прокурорского реагирования на муниципальные правовые акты</w:t>
            </w:r>
          </w:p>
        </w:tc>
        <w:tc>
          <w:tcPr>
            <w:tcW w:w="1418"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lastRenderedPageBreak/>
              <w:t>%</w:t>
            </w:r>
          </w:p>
        </w:tc>
        <w:tc>
          <w:tcPr>
            <w:tcW w:w="141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w:t>
            </w:r>
          </w:p>
        </w:tc>
        <w:tc>
          <w:tcPr>
            <w:tcW w:w="993"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w:t>
            </w:r>
          </w:p>
        </w:tc>
        <w:tc>
          <w:tcPr>
            <w:tcW w:w="992"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1,0</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993"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0,6</w:t>
            </w:r>
          </w:p>
        </w:tc>
        <w:tc>
          <w:tcPr>
            <w:tcW w:w="992"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0,5</w:t>
            </w:r>
          </w:p>
        </w:tc>
        <w:tc>
          <w:tcPr>
            <w:tcW w:w="1417"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0,7</w:t>
            </w:r>
          </w:p>
        </w:tc>
        <w:tc>
          <w:tcPr>
            <w:tcW w:w="1418" w:type="dxa"/>
            <w:tcBorders>
              <w:top w:val="single" w:sz="4" w:space="0" w:color="auto"/>
              <w:left w:val="single" w:sz="4" w:space="0" w:color="auto"/>
              <w:bottom w:val="single" w:sz="4" w:space="0" w:color="auto"/>
            </w:tcBorders>
          </w:tcPr>
          <w:p w:rsidR="002C72CF" w:rsidRPr="002C72CF" w:rsidRDefault="002C72CF" w:rsidP="002C72CF">
            <w:pPr>
              <w:widowControl w:val="0"/>
              <w:autoSpaceDE w:val="0"/>
              <w:autoSpaceDN w:val="0"/>
              <w:adjustRightInd w:val="0"/>
              <w:jc w:val="center"/>
            </w:pPr>
            <w:r w:rsidRPr="002C72CF">
              <w:t>1,0</w:t>
            </w:r>
          </w:p>
        </w:tc>
      </w:tr>
    </w:tbl>
    <w:p w:rsidR="002C72CF" w:rsidRPr="002C72CF" w:rsidRDefault="002C72CF" w:rsidP="002C72CF">
      <w:pPr>
        <w:widowControl w:val="0"/>
        <w:autoSpaceDE w:val="0"/>
        <w:autoSpaceDN w:val="0"/>
        <w:adjustRightInd w:val="0"/>
        <w:jc w:val="center"/>
        <w:rPr>
          <w:b/>
          <w:sz w:val="22"/>
          <w:szCs w:val="22"/>
        </w:rPr>
      </w:pPr>
    </w:p>
    <w:p w:rsidR="002C72CF" w:rsidRPr="002C72CF" w:rsidRDefault="002C72CF" w:rsidP="002C72CF">
      <w:pPr>
        <w:widowControl w:val="0"/>
        <w:autoSpaceDE w:val="0"/>
        <w:autoSpaceDN w:val="0"/>
        <w:adjustRightInd w:val="0"/>
        <w:ind w:firstLine="720"/>
        <w:jc w:val="center"/>
        <w:rPr>
          <w:b/>
          <w:bCs/>
          <w:sz w:val="22"/>
          <w:szCs w:val="22"/>
        </w:rPr>
        <w:sectPr w:rsidR="002C72CF" w:rsidRPr="002C72CF" w:rsidSect="00F72A1E">
          <w:pgSz w:w="16838" w:h="11906" w:orient="landscape"/>
          <w:pgMar w:top="850" w:right="1134" w:bottom="1701" w:left="1134" w:header="720" w:footer="720" w:gutter="0"/>
          <w:cols w:space="720"/>
          <w:docGrid w:linePitch="360"/>
        </w:sectPr>
      </w:pPr>
      <w:bookmarkStart w:id="1" w:name="sub_328"/>
    </w:p>
    <w:p w:rsidR="002C72CF" w:rsidRPr="002C72CF" w:rsidRDefault="002C72CF" w:rsidP="002C72CF">
      <w:pPr>
        <w:widowControl w:val="0"/>
        <w:autoSpaceDE w:val="0"/>
        <w:autoSpaceDN w:val="0"/>
        <w:adjustRightInd w:val="0"/>
        <w:ind w:firstLine="720"/>
        <w:jc w:val="center"/>
        <w:rPr>
          <w:b/>
          <w:bCs/>
          <w:sz w:val="22"/>
          <w:szCs w:val="22"/>
        </w:rPr>
      </w:pPr>
    </w:p>
    <w:p w:rsidR="002C72CF" w:rsidRPr="002C72CF" w:rsidRDefault="002C72CF" w:rsidP="002C72CF">
      <w:pPr>
        <w:widowControl w:val="0"/>
        <w:autoSpaceDE w:val="0"/>
        <w:autoSpaceDN w:val="0"/>
        <w:adjustRightInd w:val="0"/>
        <w:ind w:firstLine="720"/>
        <w:jc w:val="center"/>
        <w:rPr>
          <w:sz w:val="22"/>
          <w:szCs w:val="22"/>
        </w:rPr>
      </w:pPr>
      <w:r w:rsidRPr="002C72CF">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2C72CF" w:rsidRPr="002C72CF" w:rsidTr="00987768">
        <w:trPr>
          <w:trHeight w:val="270"/>
        </w:trPr>
        <w:tc>
          <w:tcPr>
            <w:tcW w:w="3119" w:type="dxa"/>
            <w:vMerge w:val="restart"/>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Наименование непосредственного результата</w:t>
            </w:r>
          </w:p>
        </w:tc>
        <w:tc>
          <w:tcPr>
            <w:tcW w:w="1294" w:type="dxa"/>
            <w:vMerge w:val="restart"/>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Ед.</w:t>
            </w:r>
          </w:p>
          <w:p w:rsidR="002C72CF" w:rsidRPr="002C72CF" w:rsidRDefault="002C72CF" w:rsidP="002C72CF">
            <w:pPr>
              <w:widowControl w:val="0"/>
              <w:autoSpaceDE w:val="0"/>
              <w:autoSpaceDN w:val="0"/>
              <w:adjustRightInd w:val="0"/>
              <w:jc w:val="center"/>
              <w:rPr>
                <w:sz w:val="22"/>
                <w:szCs w:val="22"/>
              </w:rPr>
            </w:pPr>
            <w:r w:rsidRPr="002C72CF">
              <w:rPr>
                <w:sz w:val="22"/>
                <w:szCs w:val="22"/>
              </w:rPr>
              <w:t>измерения</w:t>
            </w:r>
          </w:p>
        </w:tc>
        <w:tc>
          <w:tcPr>
            <w:tcW w:w="5244" w:type="dxa"/>
            <w:gridSpan w:val="6"/>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Значение непосредственного результата</w:t>
            </w:r>
          </w:p>
        </w:tc>
      </w:tr>
      <w:tr w:rsidR="002C72CF" w:rsidRPr="002C72CF" w:rsidTr="00987768">
        <w:trPr>
          <w:trHeight w:val="285"/>
        </w:trPr>
        <w:tc>
          <w:tcPr>
            <w:tcW w:w="3119" w:type="dxa"/>
            <w:vMerge/>
            <w:shd w:val="clear" w:color="auto" w:fill="auto"/>
          </w:tcPr>
          <w:p w:rsidR="002C72CF" w:rsidRPr="002C72CF" w:rsidRDefault="002C72CF" w:rsidP="002C72CF">
            <w:pPr>
              <w:widowControl w:val="0"/>
              <w:autoSpaceDE w:val="0"/>
              <w:autoSpaceDN w:val="0"/>
              <w:adjustRightInd w:val="0"/>
              <w:jc w:val="both"/>
              <w:rPr>
                <w:sz w:val="22"/>
                <w:szCs w:val="22"/>
              </w:rPr>
            </w:pPr>
          </w:p>
        </w:tc>
        <w:tc>
          <w:tcPr>
            <w:tcW w:w="1294" w:type="dxa"/>
            <w:vMerge/>
            <w:shd w:val="clear" w:color="auto" w:fill="auto"/>
          </w:tcPr>
          <w:p w:rsidR="002C72CF" w:rsidRPr="002C72CF" w:rsidRDefault="002C72CF" w:rsidP="002C72CF">
            <w:pPr>
              <w:widowControl w:val="0"/>
              <w:autoSpaceDE w:val="0"/>
              <w:autoSpaceDN w:val="0"/>
              <w:adjustRightInd w:val="0"/>
              <w:jc w:val="both"/>
              <w:rPr>
                <w:sz w:val="22"/>
                <w:szCs w:val="22"/>
              </w:rPr>
            </w:pPr>
          </w:p>
        </w:tc>
        <w:tc>
          <w:tcPr>
            <w:tcW w:w="850" w:type="dxa"/>
            <w:shd w:val="clear" w:color="auto" w:fill="auto"/>
          </w:tcPr>
          <w:p w:rsidR="002C72CF" w:rsidRPr="002C72CF" w:rsidRDefault="002C72CF" w:rsidP="002C72CF">
            <w:r w:rsidRPr="002C72CF">
              <w:t>2023</w:t>
            </w:r>
          </w:p>
        </w:tc>
        <w:tc>
          <w:tcPr>
            <w:tcW w:w="851" w:type="dxa"/>
            <w:shd w:val="clear" w:color="auto" w:fill="auto"/>
          </w:tcPr>
          <w:p w:rsidR="002C72CF" w:rsidRPr="002C72CF" w:rsidRDefault="002C72CF" w:rsidP="002C72CF">
            <w:r w:rsidRPr="002C72CF">
              <w:t>2024</w:t>
            </w:r>
          </w:p>
        </w:tc>
        <w:tc>
          <w:tcPr>
            <w:tcW w:w="850" w:type="dxa"/>
            <w:shd w:val="clear" w:color="auto" w:fill="auto"/>
          </w:tcPr>
          <w:p w:rsidR="002C72CF" w:rsidRPr="002C72CF" w:rsidRDefault="002C72CF" w:rsidP="002C72CF">
            <w:r w:rsidRPr="002C72CF">
              <w:t>2025</w:t>
            </w:r>
          </w:p>
        </w:tc>
        <w:tc>
          <w:tcPr>
            <w:tcW w:w="851" w:type="dxa"/>
            <w:shd w:val="clear" w:color="auto" w:fill="auto"/>
          </w:tcPr>
          <w:p w:rsidR="002C72CF" w:rsidRPr="002C72CF" w:rsidRDefault="002C72CF" w:rsidP="002C72CF">
            <w:r w:rsidRPr="002C72CF">
              <w:t>2026</w:t>
            </w:r>
          </w:p>
        </w:tc>
        <w:tc>
          <w:tcPr>
            <w:tcW w:w="937" w:type="dxa"/>
            <w:shd w:val="clear" w:color="auto" w:fill="auto"/>
          </w:tcPr>
          <w:p w:rsidR="002C72CF" w:rsidRPr="002C72CF" w:rsidRDefault="002C72CF" w:rsidP="002C72CF">
            <w:r w:rsidRPr="002C72CF">
              <w:t>2027</w:t>
            </w:r>
          </w:p>
        </w:tc>
        <w:tc>
          <w:tcPr>
            <w:tcW w:w="905" w:type="dxa"/>
            <w:shd w:val="clear" w:color="auto" w:fill="auto"/>
          </w:tcPr>
          <w:p w:rsidR="002C72CF" w:rsidRPr="002C72CF" w:rsidRDefault="002C72CF" w:rsidP="002C72CF">
            <w:r w:rsidRPr="002C72CF">
              <w:t>2028</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17</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18</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24</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24</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25</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25</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чел.</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52</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55</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58</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60</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63</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64</w:t>
            </w:r>
          </w:p>
        </w:tc>
      </w:tr>
      <w:tr w:rsidR="002C72CF" w:rsidRPr="002C72CF" w:rsidTr="00987768">
        <w:tc>
          <w:tcPr>
            <w:tcW w:w="3119" w:type="dxa"/>
            <w:shd w:val="clear" w:color="auto" w:fill="auto"/>
          </w:tcPr>
          <w:p w:rsidR="002C72CF" w:rsidRPr="002C72CF" w:rsidRDefault="002C72CF" w:rsidP="002C72CF">
            <w:pPr>
              <w:widowControl w:val="0"/>
              <w:autoSpaceDE w:val="0"/>
              <w:autoSpaceDN w:val="0"/>
              <w:adjustRightInd w:val="0"/>
              <w:jc w:val="both"/>
              <w:rPr>
                <w:sz w:val="22"/>
                <w:szCs w:val="22"/>
              </w:rPr>
            </w:pPr>
            <w:r w:rsidRPr="002C72CF">
              <w:rPr>
                <w:sz w:val="22"/>
                <w:szCs w:val="22"/>
              </w:rPr>
              <w:t>Количество актов прокурорского реагирования на муниципальные правовые акты</w:t>
            </w:r>
          </w:p>
        </w:tc>
        <w:tc>
          <w:tcPr>
            <w:tcW w:w="1294" w:type="dxa"/>
            <w:shd w:val="clear" w:color="auto" w:fill="auto"/>
          </w:tcPr>
          <w:p w:rsidR="002C72CF" w:rsidRPr="002C72CF" w:rsidRDefault="002C72CF" w:rsidP="002C72CF">
            <w:pPr>
              <w:widowControl w:val="0"/>
              <w:autoSpaceDE w:val="0"/>
              <w:autoSpaceDN w:val="0"/>
              <w:adjustRightInd w:val="0"/>
              <w:jc w:val="center"/>
              <w:rPr>
                <w:sz w:val="22"/>
                <w:szCs w:val="22"/>
              </w:rPr>
            </w:pPr>
            <w:r w:rsidRPr="002C72CF">
              <w:rPr>
                <w:sz w:val="22"/>
                <w:szCs w:val="22"/>
              </w:rPr>
              <w:t>ед.</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8</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8</w:t>
            </w:r>
          </w:p>
        </w:tc>
        <w:tc>
          <w:tcPr>
            <w:tcW w:w="850"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7</w:t>
            </w:r>
          </w:p>
        </w:tc>
        <w:tc>
          <w:tcPr>
            <w:tcW w:w="851"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w:t>
            </w:r>
          </w:p>
        </w:tc>
        <w:tc>
          <w:tcPr>
            <w:tcW w:w="937"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6</w:t>
            </w:r>
          </w:p>
        </w:tc>
        <w:tc>
          <w:tcPr>
            <w:tcW w:w="905" w:type="dxa"/>
            <w:shd w:val="clear" w:color="auto" w:fill="auto"/>
          </w:tcPr>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t>5</w:t>
            </w:r>
          </w:p>
        </w:tc>
      </w:tr>
    </w:tbl>
    <w:p w:rsidR="002C72CF" w:rsidRPr="002C72CF" w:rsidRDefault="002C72CF" w:rsidP="002C72CF">
      <w:pPr>
        <w:widowControl w:val="0"/>
        <w:autoSpaceDE w:val="0"/>
        <w:autoSpaceDN w:val="0"/>
        <w:adjustRightInd w:val="0"/>
        <w:ind w:firstLine="720"/>
        <w:jc w:val="center"/>
        <w:rPr>
          <w:b/>
          <w:bCs/>
          <w:sz w:val="22"/>
          <w:szCs w:val="22"/>
        </w:rPr>
      </w:pPr>
    </w:p>
    <w:bookmarkEnd w:id="1"/>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16 0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муниципальной службы в Воскресенском муниципальном округе Нижегородской области» на 2023-2028 годы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139,5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201,00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16 1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«Создание условий для развития муниципальной службы»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280,30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139,5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201,00</w:t>
            </w:r>
          </w:p>
        </w:tc>
      </w:tr>
    </w:tbl>
    <w:p w:rsidR="002C72CF" w:rsidRPr="002C72CF" w:rsidRDefault="002C72CF" w:rsidP="002C72CF">
      <w:pPr>
        <w:ind w:firstLine="720"/>
        <w:jc w:val="both"/>
        <w:rPr>
          <w:sz w:val="22"/>
          <w:szCs w:val="22"/>
        </w:rPr>
      </w:pPr>
      <w:r w:rsidRPr="002C72CF">
        <w:rPr>
          <w:sz w:val="22"/>
          <w:szCs w:val="22"/>
        </w:rPr>
        <w:t xml:space="preserve"> Бюджетные ассигнования программы запланированы на 2023 год в сумме </w:t>
      </w:r>
      <w:r w:rsidRPr="002C72CF">
        <w:rPr>
          <w:b/>
          <w:i/>
          <w:sz w:val="22"/>
          <w:szCs w:val="22"/>
        </w:rPr>
        <w:t>280,3 тыс. рублей</w:t>
      </w:r>
      <w:r w:rsidRPr="002C72CF">
        <w:rPr>
          <w:sz w:val="22"/>
          <w:szCs w:val="22"/>
        </w:rPr>
        <w:t>,</w:t>
      </w:r>
      <w:r w:rsidRPr="002C72CF">
        <w:rPr>
          <w:bCs/>
          <w:sz w:val="22"/>
          <w:szCs w:val="22"/>
        </w:rPr>
        <w:t xml:space="preserve"> что составляет 139,5% к уровню 2022 года. В 2024 году и 2025 году в сумме </w:t>
      </w:r>
      <w:r w:rsidRPr="002C72CF">
        <w:rPr>
          <w:b/>
          <w:bCs/>
          <w:i/>
          <w:sz w:val="22"/>
          <w:szCs w:val="22"/>
        </w:rPr>
        <w:t>201,0 тыс. рублей</w:t>
      </w:r>
      <w:r w:rsidRPr="002C72CF">
        <w:rPr>
          <w:bCs/>
          <w:sz w:val="22"/>
          <w:szCs w:val="22"/>
        </w:rPr>
        <w:t xml:space="preserve"> ежегодно.</w:t>
      </w:r>
      <w:r w:rsidRPr="002C72CF">
        <w:rPr>
          <w:sz w:val="22"/>
          <w:szCs w:val="22"/>
        </w:rPr>
        <w:t xml:space="preserve"> А</w:t>
      </w:r>
      <w:r w:rsidRPr="002C72CF">
        <w:rPr>
          <w:bCs/>
          <w:sz w:val="22"/>
          <w:szCs w:val="22"/>
        </w:rPr>
        <w:t>ссигнования</w:t>
      </w:r>
      <w:r w:rsidRPr="002C72CF">
        <w:rPr>
          <w:sz w:val="22"/>
          <w:szCs w:val="22"/>
        </w:rPr>
        <w:t xml:space="preserve"> п</w:t>
      </w:r>
      <w:r w:rsidRPr="002C72CF">
        <w:rPr>
          <w:bCs/>
          <w:sz w:val="22"/>
          <w:szCs w:val="22"/>
        </w:rPr>
        <w:t xml:space="preserve">ланируется </w:t>
      </w:r>
      <w:r w:rsidRPr="002C72CF">
        <w:rPr>
          <w:sz w:val="22"/>
          <w:szCs w:val="22"/>
        </w:rPr>
        <w:t>направить на организацию повышения квалификации и переподготовку муниципальных служащих, участие в семинарах.</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 xml:space="preserve"> «Обеспечение сохранности архивных фондов Воскресенского муниципального округа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сохранение культурного наследия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2C72CF" w:rsidRPr="002C72CF" w:rsidRDefault="002C72CF" w:rsidP="002C72CF">
      <w:pPr>
        <w:ind w:firstLine="709"/>
        <w:jc w:val="both"/>
        <w:rPr>
          <w:sz w:val="22"/>
          <w:szCs w:val="22"/>
        </w:rPr>
      </w:pPr>
      <w:r w:rsidRPr="002C72CF">
        <w:rPr>
          <w:sz w:val="22"/>
          <w:szCs w:val="22"/>
        </w:rPr>
        <w:t>Муниципальный заказчик-координатор – у</w:t>
      </w:r>
      <w:r w:rsidRPr="002C72CF">
        <w:rPr>
          <w:sz w:val="22"/>
          <w:szCs w:val="22"/>
          <w:lang w:eastAsia="en-US"/>
        </w:rPr>
        <w:t>правление делами администрации Воскресенского муниципального округа Нижегородской области</w:t>
      </w:r>
      <w:r w:rsidRPr="002C72CF">
        <w:rPr>
          <w:sz w:val="22"/>
          <w:szCs w:val="22"/>
        </w:rPr>
        <w:t>.</w:t>
      </w:r>
    </w:p>
    <w:p w:rsidR="002C72CF" w:rsidRPr="002C72CF" w:rsidRDefault="002C72CF" w:rsidP="002C72CF">
      <w:pPr>
        <w:autoSpaceDE w:val="0"/>
        <w:autoSpaceDN w:val="0"/>
        <w:adjustRightInd w:val="0"/>
        <w:jc w:val="center"/>
        <w:outlineLvl w:val="0"/>
        <w:rPr>
          <w:b/>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widowControl w:val="0"/>
        <w:autoSpaceDE w:val="0"/>
        <w:autoSpaceDN w:val="0"/>
        <w:adjustRightInd w:val="0"/>
        <w:ind w:firstLine="709"/>
        <w:jc w:val="center"/>
        <w:rPr>
          <w:color w:val="000000"/>
          <w:sz w:val="22"/>
          <w:szCs w:val="22"/>
        </w:rPr>
      </w:pPr>
      <w:r w:rsidRPr="002C72CF">
        <w:rPr>
          <w:color w:val="000000"/>
          <w:sz w:val="22"/>
          <w:szCs w:val="22"/>
        </w:rPr>
        <w:t>Сведения об индикаторах и непосредственных результатах</w:t>
      </w:r>
    </w:p>
    <w:tbl>
      <w:tblPr>
        <w:tblW w:w="14884" w:type="dxa"/>
        <w:tblInd w:w="368"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1276"/>
        <w:gridCol w:w="1275"/>
        <w:gridCol w:w="1276"/>
        <w:gridCol w:w="1276"/>
      </w:tblGrid>
      <w:tr w:rsidR="002C72CF" w:rsidRPr="002C72CF" w:rsidTr="00987768">
        <w:trPr>
          <w:trHeight w:val="624"/>
        </w:trPr>
        <w:tc>
          <w:tcPr>
            <w:tcW w:w="567"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 п/п </w:t>
            </w:r>
          </w:p>
        </w:tc>
        <w:tc>
          <w:tcPr>
            <w:tcW w:w="2268"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jc w:val="center"/>
            </w:pPr>
            <w:r w:rsidRPr="002C72CF">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2C72CF" w:rsidRPr="002C72CF" w:rsidRDefault="002C72CF" w:rsidP="002C72CF">
            <w:pPr>
              <w:widowControl w:val="0"/>
              <w:autoSpaceDE w:val="0"/>
              <w:autoSpaceDN w:val="0"/>
              <w:adjustRightInd w:val="0"/>
              <w:ind w:right="-84"/>
              <w:jc w:val="center"/>
            </w:pPr>
            <w:r w:rsidRPr="002C72CF">
              <w:t>Ед.</w:t>
            </w:r>
          </w:p>
          <w:p w:rsidR="002C72CF" w:rsidRPr="002C72CF" w:rsidRDefault="002C72CF" w:rsidP="002C72CF">
            <w:pPr>
              <w:widowControl w:val="0"/>
              <w:autoSpaceDE w:val="0"/>
              <w:autoSpaceDN w:val="0"/>
              <w:adjustRightInd w:val="0"/>
              <w:ind w:right="-84"/>
              <w:jc w:val="center"/>
            </w:pPr>
            <w:r w:rsidRPr="002C72CF">
              <w:t xml:space="preserve"> </w:t>
            </w:r>
            <w:proofErr w:type="spellStart"/>
            <w:r w:rsidRPr="002C72CF">
              <w:t>изме</w:t>
            </w:r>
            <w:proofErr w:type="spellEnd"/>
          </w:p>
          <w:p w:rsidR="002C72CF" w:rsidRPr="002C72CF" w:rsidRDefault="002C72CF" w:rsidP="002C72CF">
            <w:pPr>
              <w:widowControl w:val="0"/>
              <w:autoSpaceDE w:val="0"/>
              <w:autoSpaceDN w:val="0"/>
              <w:adjustRightInd w:val="0"/>
              <w:ind w:left="-84" w:right="-84"/>
              <w:jc w:val="center"/>
            </w:pPr>
            <w:r w:rsidRPr="002C72CF">
              <w:t xml:space="preserve">рения </w:t>
            </w:r>
          </w:p>
        </w:tc>
        <w:tc>
          <w:tcPr>
            <w:tcW w:w="11198" w:type="dxa"/>
            <w:gridSpan w:val="9"/>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Значение индикатора/непосредственного результата </w:t>
            </w:r>
          </w:p>
        </w:tc>
      </w:tr>
      <w:tr w:rsidR="002C72CF" w:rsidRPr="002C72CF" w:rsidTr="00987768">
        <w:trPr>
          <w:cantSplit/>
          <w:trHeight w:val="3639"/>
        </w:trPr>
        <w:tc>
          <w:tcPr>
            <w:tcW w:w="567"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2268"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851" w:type="dxa"/>
            <w:tcBorders>
              <w:top w:val="nil"/>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2023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2024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2025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2026 год</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2027 год</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 xml:space="preserve">2028 </w:t>
            </w:r>
            <w:r w:rsidRPr="002C72CF">
              <w:t>год</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1 </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2 </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 xml:space="preserve">3 </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 xml:space="preserve">4 </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rPr>
                <w:lang w:val="en-US"/>
              </w:rPr>
              <w:t>5</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rPr>
                <w:lang w:val="en-US"/>
              </w:rPr>
              <w:t>6</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lang w:val="en-US"/>
              </w:rPr>
            </w:pPr>
            <w:r w:rsidRPr="002C72CF">
              <w:rPr>
                <w:lang w:val="en-US"/>
              </w:rPr>
              <w:t>7</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rPr>
                <w:lang w:val="en-US"/>
              </w:rPr>
              <w:t>8</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rPr>
                <w:lang w:val="en-US"/>
              </w:rPr>
            </w:pPr>
            <w:r w:rsidRPr="002C72CF">
              <w:rPr>
                <w:lang w:val="en-US"/>
              </w:rPr>
              <w:t>8</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lang w:val="en-US"/>
              </w:rPr>
            </w:pPr>
            <w:r w:rsidRPr="002C72CF">
              <w:rPr>
                <w:lang w:val="en-US"/>
              </w:rPr>
              <w:t>9</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10</w:t>
            </w:r>
            <w:r w:rsidRPr="002C72CF">
              <w:t xml:space="preserve"> </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val="en-US"/>
              </w:rPr>
              <w:t>11</w:t>
            </w:r>
          </w:p>
        </w:tc>
      </w:tr>
      <w:tr w:rsidR="002C72CF" w:rsidRPr="002C72CF" w:rsidTr="00987768">
        <w:trPr>
          <w:trHeight w:val="914"/>
        </w:trPr>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outlineLvl w:val="1"/>
              <w:rPr>
                <w:lang w:eastAsia="en-US"/>
              </w:rPr>
            </w:pPr>
            <w:r w:rsidRPr="002C72CF">
              <w:rPr>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autoSpaceDE w:val="0"/>
              <w:autoSpaceDN w:val="0"/>
              <w:adjustRightInd w:val="0"/>
              <w:jc w:val="center"/>
              <w:outlineLvl w:val="1"/>
              <w:rPr>
                <w:lang w:eastAsia="en-US"/>
              </w:rPr>
            </w:pPr>
            <w:r w:rsidRPr="002C72CF">
              <w:rPr>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54000</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jc w:val="center"/>
              <w:rPr>
                <w:noProof/>
                <w:lang w:eastAsia="en-US"/>
              </w:rPr>
            </w:pPr>
            <w:r w:rsidRPr="002C72CF">
              <w:rPr>
                <w:lang w:eastAsia="en-US"/>
              </w:rPr>
              <w:t>54300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jc w:val="center"/>
              <w:rPr>
                <w:noProof/>
                <w:lang w:eastAsia="en-US"/>
              </w:rPr>
            </w:pPr>
            <w:r w:rsidRPr="002C72CF">
              <w:rPr>
                <w:lang w:eastAsia="en-US"/>
              </w:rPr>
              <w:t>54600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jc w:val="center"/>
              <w:rPr>
                <w:noProof/>
                <w:lang w:eastAsia="en-US"/>
              </w:rPr>
            </w:pPr>
            <w:r w:rsidRPr="002C72CF">
              <w:rPr>
                <w:noProof/>
                <w:lang w:eastAsia="en-US"/>
              </w:rPr>
              <w:t>54800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jc w:val="center"/>
              <w:rPr>
                <w:noProof/>
                <w:lang w:eastAsia="en-US"/>
              </w:rPr>
            </w:pPr>
            <w:r w:rsidRPr="002C72CF">
              <w:rPr>
                <w:lang w:eastAsia="en-US"/>
              </w:rPr>
              <w:t>55000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jc w:val="center"/>
              <w:rPr>
                <w:noProof/>
                <w:lang w:eastAsia="en-US"/>
              </w:rPr>
            </w:pPr>
            <w:r w:rsidRPr="002C72CF">
              <w:rPr>
                <w:noProof/>
                <w:lang w:eastAsia="en-US"/>
              </w:rPr>
              <w:t>55100</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55200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55300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w:t>
            </w:r>
          </w:p>
        </w:tc>
        <w:tc>
          <w:tcPr>
            <w:tcW w:w="226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pPr>
            <w:r w:rsidRPr="002C72CF">
              <w:rPr>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rPr>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2C72CF" w:rsidRPr="002C72CF" w:rsidRDefault="002C72CF" w:rsidP="002C72CF">
            <w:pPr>
              <w:widowControl w:val="0"/>
              <w:autoSpaceDE w:val="0"/>
              <w:autoSpaceDN w:val="0"/>
              <w:adjustRightInd w:val="0"/>
              <w:jc w:val="center"/>
            </w:pPr>
            <w:r w:rsidRPr="002C72CF">
              <w:t>54000</w:t>
            </w:r>
          </w:p>
        </w:tc>
        <w:tc>
          <w:tcPr>
            <w:tcW w:w="1134" w:type="dxa"/>
            <w:tcBorders>
              <w:top w:val="single" w:sz="2" w:space="0" w:color="auto"/>
              <w:left w:val="single" w:sz="4"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54600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54800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2C72CF" w:rsidRPr="002C72CF" w:rsidRDefault="002C72CF" w:rsidP="002C72CF">
            <w:pPr>
              <w:widowControl w:val="0"/>
              <w:autoSpaceDE w:val="0"/>
              <w:autoSpaceDN w:val="0"/>
              <w:adjustRightInd w:val="0"/>
              <w:jc w:val="center"/>
            </w:pPr>
            <w:r w:rsidRPr="002C72CF">
              <w:t>55000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55100</w:t>
            </w:r>
          </w:p>
        </w:tc>
        <w:tc>
          <w:tcPr>
            <w:tcW w:w="1275"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55200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55300</w:t>
            </w:r>
          </w:p>
        </w:tc>
        <w:tc>
          <w:tcPr>
            <w:tcW w:w="1276"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54300</w:t>
            </w:r>
          </w:p>
        </w:tc>
      </w:tr>
    </w:tbl>
    <w:p w:rsidR="002C72CF" w:rsidRPr="002C72CF" w:rsidRDefault="002C72CF" w:rsidP="002C72CF">
      <w:pPr>
        <w:autoSpaceDE w:val="0"/>
        <w:autoSpaceDN w:val="0"/>
        <w:adjustRightInd w:val="0"/>
        <w:ind w:firstLine="540"/>
        <w:jc w:val="both"/>
        <w:outlineLvl w:val="1"/>
        <w:rPr>
          <w:sz w:val="22"/>
          <w:szCs w:val="22"/>
        </w:rPr>
        <w:sectPr w:rsidR="002C72CF" w:rsidRPr="002C72CF" w:rsidSect="000E6163">
          <w:pgSz w:w="16838" w:h="11906" w:orient="landscape"/>
          <w:pgMar w:top="850" w:right="1134" w:bottom="1701"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17 0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«Обеспечение сохранности архивных фондов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260,00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144,0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286,00</w:t>
            </w:r>
          </w:p>
        </w:tc>
      </w:tr>
      <w:tr w:rsidR="002C72CF" w:rsidRPr="002C72CF" w:rsidTr="00987768">
        <w:trPr>
          <w:trHeight w:val="76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17 1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«Повышение качества комплектования и хранения архивных документов»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260,00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144,0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180,60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286,00</w:t>
            </w:r>
          </w:p>
        </w:tc>
      </w:tr>
    </w:tbl>
    <w:p w:rsidR="002C72CF" w:rsidRPr="002C72CF" w:rsidRDefault="002C72CF" w:rsidP="002C72CF">
      <w:pPr>
        <w:ind w:firstLine="709"/>
        <w:jc w:val="both"/>
        <w:rPr>
          <w:b/>
          <w:i/>
          <w:sz w:val="22"/>
          <w:szCs w:val="22"/>
        </w:rPr>
      </w:pPr>
      <w:r w:rsidRPr="002C72CF">
        <w:rPr>
          <w:sz w:val="22"/>
          <w:szCs w:val="22"/>
        </w:rPr>
        <w:t>Бюджетные ассигнования в рамках программы будут направлены на организацию и проведение мероприятий, направленных на п</w:t>
      </w:r>
      <w:r w:rsidRPr="002C72CF">
        <w:rPr>
          <w:color w:val="000000"/>
          <w:sz w:val="22"/>
          <w:szCs w:val="22"/>
        </w:rPr>
        <w:t>овышение качества комплектования и хранения архивных документов</w:t>
      </w:r>
      <w:r w:rsidRPr="002C72CF">
        <w:rPr>
          <w:sz w:val="22"/>
          <w:szCs w:val="22"/>
        </w:rPr>
        <w:t xml:space="preserve"> (приобретение специальных коробок, ремонт дел по личному составу, оцифровку ОЦД в лаборатории г. Нижний Новгород, а также на ремонт архивохранилища). На данные цели ассигнования на 2023 год запланированы в сумме </w:t>
      </w:r>
      <w:r w:rsidR="00267626">
        <w:rPr>
          <w:b/>
          <w:i/>
          <w:sz w:val="22"/>
          <w:szCs w:val="22"/>
        </w:rPr>
        <w:t>260,0</w:t>
      </w:r>
      <w:r w:rsidRPr="002C72CF">
        <w:rPr>
          <w:sz w:val="22"/>
          <w:szCs w:val="22"/>
        </w:rPr>
        <w:t xml:space="preserve"> </w:t>
      </w:r>
      <w:r w:rsidRPr="002C72CF">
        <w:rPr>
          <w:b/>
          <w:i/>
          <w:sz w:val="22"/>
          <w:szCs w:val="22"/>
        </w:rPr>
        <w:t>тыс. рублей</w:t>
      </w:r>
      <w:r w:rsidRPr="002C72CF">
        <w:rPr>
          <w:sz w:val="22"/>
          <w:szCs w:val="22"/>
        </w:rPr>
        <w:t xml:space="preserve">, что составляет 144,0 % к бюджету 2022 года, на 2024 год – </w:t>
      </w:r>
      <w:r w:rsidRPr="002C72CF">
        <w:rPr>
          <w:b/>
          <w:i/>
          <w:sz w:val="22"/>
          <w:szCs w:val="22"/>
        </w:rPr>
        <w:t>180,6 тыс. рублей</w:t>
      </w:r>
      <w:r w:rsidRPr="002C72CF">
        <w:rPr>
          <w:sz w:val="22"/>
          <w:szCs w:val="22"/>
        </w:rPr>
        <w:t xml:space="preserve">, на 2025 год – </w:t>
      </w:r>
      <w:r w:rsidRPr="002C72CF">
        <w:rPr>
          <w:b/>
          <w:i/>
          <w:sz w:val="22"/>
          <w:szCs w:val="22"/>
        </w:rPr>
        <w:t>286,0 тыс. рублей.</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center"/>
        <w:outlineLvl w:val="0"/>
        <w:rPr>
          <w:b/>
          <w:bCs/>
          <w:sz w:val="22"/>
          <w:szCs w:val="22"/>
        </w:rPr>
      </w:pPr>
      <w:r w:rsidRPr="002C72CF">
        <w:rPr>
          <w:b/>
          <w:bCs/>
          <w:sz w:val="22"/>
          <w:szCs w:val="22"/>
        </w:rPr>
        <w:t>Проект муниципальной программы «Обеспечение жильём молодых семей Воскресенского муниципального округа Нижегородской области».</w:t>
      </w:r>
    </w:p>
    <w:p w:rsidR="002C72CF" w:rsidRPr="002C72CF" w:rsidRDefault="002C72CF" w:rsidP="002C72CF">
      <w:pPr>
        <w:autoSpaceDE w:val="0"/>
        <w:autoSpaceDN w:val="0"/>
        <w:adjustRightInd w:val="0"/>
        <w:ind w:firstLine="720"/>
        <w:jc w:val="center"/>
        <w:outlineLvl w:val="0"/>
        <w:rPr>
          <w:b/>
          <w:bCs/>
          <w:sz w:val="22"/>
          <w:szCs w:val="22"/>
        </w:rPr>
      </w:pPr>
    </w:p>
    <w:p w:rsidR="002C72CF" w:rsidRPr="002C72CF" w:rsidRDefault="002C72CF" w:rsidP="002C72CF">
      <w:pPr>
        <w:ind w:firstLine="709"/>
        <w:jc w:val="both"/>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2C72CF" w:rsidRPr="002C72CF" w:rsidRDefault="002C72CF" w:rsidP="002C72CF">
      <w:pPr>
        <w:ind w:firstLine="709"/>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ОКСА Воскресенского муниципального округа Нижегородской области</w:t>
      </w:r>
    </w:p>
    <w:p w:rsidR="002C72CF" w:rsidRPr="002C72CF" w:rsidRDefault="002C72CF" w:rsidP="002C72CF">
      <w:pPr>
        <w:widowControl w:val="0"/>
        <w:suppressAutoHyphens/>
        <w:autoSpaceDE w:val="0"/>
        <w:jc w:val="center"/>
        <w:rPr>
          <w:sz w:val="22"/>
          <w:szCs w:val="22"/>
        </w:rPr>
      </w:pPr>
      <w:r w:rsidRPr="002C72CF">
        <w:rPr>
          <w:rFonts w:eastAsia="Arial"/>
          <w:b/>
          <w:color w:val="000000"/>
          <w:sz w:val="22"/>
          <w:szCs w:val="22"/>
          <w:lang w:eastAsia="ar-SA"/>
        </w:rPr>
        <w:lastRenderedPageBreak/>
        <w:t>Сведения об индикаторах и непосредственных результатах</w:t>
      </w:r>
    </w:p>
    <w:tbl>
      <w:tblPr>
        <w:tblW w:w="15533" w:type="dxa"/>
        <w:tblInd w:w="-58" w:type="dxa"/>
        <w:tblCellMar>
          <w:left w:w="84" w:type="dxa"/>
          <w:right w:w="84" w:type="dxa"/>
        </w:tblCellMar>
        <w:tblLook w:val="04A0" w:firstRow="1" w:lastRow="0" w:firstColumn="1" w:lastColumn="0" w:noHBand="0" w:noVBand="1"/>
      </w:tblPr>
      <w:tblGrid>
        <w:gridCol w:w="539"/>
        <w:gridCol w:w="2624"/>
        <w:gridCol w:w="1225"/>
        <w:gridCol w:w="1719"/>
        <w:gridCol w:w="948"/>
        <w:gridCol w:w="948"/>
        <w:gridCol w:w="648"/>
        <w:gridCol w:w="648"/>
        <w:gridCol w:w="648"/>
        <w:gridCol w:w="648"/>
        <w:gridCol w:w="1789"/>
        <w:gridCol w:w="3149"/>
      </w:tblGrid>
      <w:tr w:rsidR="002C72CF" w:rsidRPr="002C72CF" w:rsidTr="00987768">
        <w:trPr>
          <w:trHeight w:val="308"/>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 п/п</w:t>
            </w:r>
          </w:p>
        </w:tc>
        <w:tc>
          <w:tcPr>
            <w:tcW w:w="2624" w:type="dxa"/>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Наименование индикатора/ непосредственного результата</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ind w:right="-84"/>
              <w:jc w:val="center"/>
            </w:pPr>
            <w:r w:rsidRPr="002C72CF">
              <w:t>Ед. измерения</w:t>
            </w:r>
          </w:p>
        </w:tc>
        <w:tc>
          <w:tcPr>
            <w:tcW w:w="0" w:type="auto"/>
            <w:gridSpan w:val="7"/>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Значение индикатора/непосредственного результата</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rPr>
          <w:trHeight w:val="308"/>
        </w:trPr>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gridSpan w:val="7"/>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Год реализации программы</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r>
      <w:tr w:rsidR="002C72CF" w:rsidRPr="002C72CF" w:rsidTr="00987768">
        <w:trPr>
          <w:cantSplit/>
          <w:trHeight w:val="1080"/>
        </w:trPr>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На момент разработки программы</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2024</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2025</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2026</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2027</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2028</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c>
          <w:tcPr>
            <w:tcW w:w="0" w:type="auto"/>
            <w:vMerge/>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tc>
      </w:tr>
      <w:tr w:rsidR="002C72CF" w:rsidRPr="002C72CF" w:rsidTr="00987768">
        <w:trPr>
          <w:trHeight w:val="290"/>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 xml:space="preserve">1 </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2</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3</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 xml:space="preserve">4 </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5</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6</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7</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8</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9</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10</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11</w:t>
            </w:r>
          </w:p>
        </w:tc>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12</w:t>
            </w:r>
          </w:p>
        </w:tc>
      </w:tr>
      <w:tr w:rsidR="002C72CF" w:rsidRPr="002C72CF" w:rsidTr="00987768">
        <w:trPr>
          <w:trHeight w:val="340"/>
        </w:trPr>
        <w:tc>
          <w:tcPr>
            <w:tcW w:w="15533" w:type="dxa"/>
            <w:gridSpan w:val="12"/>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center"/>
            </w:pPr>
            <w:r w:rsidRPr="002C72CF">
              <w:t>Муниципальная программа: «Обеспечение жильём молодых семей Воскресенского муниципального округа</w:t>
            </w:r>
            <w:r w:rsidRPr="002C72CF">
              <w:rPr>
                <w:color w:val="FF0000"/>
              </w:rPr>
              <w:t xml:space="preserve"> </w:t>
            </w:r>
            <w:r w:rsidRPr="002C72CF">
              <w:t xml:space="preserve">Нижегородской области» </w:t>
            </w:r>
          </w:p>
        </w:tc>
      </w:tr>
      <w:tr w:rsidR="002C72CF" w:rsidRPr="002C72CF" w:rsidTr="00987768">
        <w:trPr>
          <w:trHeight w:val="2358"/>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pPr>
            <w:r w:rsidRPr="002C72CF">
              <w:t>1</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both"/>
            </w:pPr>
            <w:r w:rsidRPr="002C72CF">
              <w:t xml:space="preserve">Индикатор 1: </w:t>
            </w:r>
          </w:p>
          <w:p w:rsidR="002C72CF" w:rsidRPr="002C72CF" w:rsidRDefault="002C72CF" w:rsidP="002C72CF">
            <w:pPr>
              <w:widowControl w:val="0"/>
              <w:autoSpaceDE w:val="0"/>
              <w:autoSpaceDN w:val="0"/>
              <w:adjustRightInd w:val="0"/>
              <w:jc w:val="both"/>
            </w:pPr>
            <w:r w:rsidRPr="002C72CF">
              <w:t>Количество молодых семей, обеспеченных социальными выплатами для приобретения жилья и строительства индивидуального жилого дома</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семей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8</w:t>
            </w:r>
          </w:p>
        </w:tc>
      </w:tr>
      <w:tr w:rsidR="002C72CF" w:rsidRPr="002C72CF" w:rsidTr="00987768">
        <w:trPr>
          <w:trHeight w:val="1585"/>
        </w:trPr>
        <w:tc>
          <w:tcPr>
            <w:tcW w:w="0" w:type="auto"/>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pPr>
            <w:r w:rsidRPr="002C72CF">
              <w:t>2</w:t>
            </w:r>
          </w:p>
        </w:tc>
        <w:tc>
          <w:tcPr>
            <w:tcW w:w="2624" w:type="dxa"/>
            <w:tcBorders>
              <w:top w:val="single" w:sz="2" w:space="0" w:color="auto"/>
              <w:left w:val="single" w:sz="2" w:space="0" w:color="auto"/>
              <w:bottom w:val="single" w:sz="2" w:space="0" w:color="auto"/>
              <w:right w:val="single" w:sz="2" w:space="0" w:color="auto"/>
            </w:tcBorders>
            <w:hideMark/>
          </w:tcPr>
          <w:p w:rsidR="002C72CF" w:rsidRPr="002C72CF" w:rsidRDefault="002C72CF" w:rsidP="002C72CF">
            <w:pPr>
              <w:widowControl w:val="0"/>
              <w:autoSpaceDE w:val="0"/>
              <w:autoSpaceDN w:val="0"/>
              <w:adjustRightInd w:val="0"/>
              <w:jc w:val="both"/>
            </w:pPr>
            <w:r w:rsidRPr="002C72CF">
              <w:t>Непосредственный результат 1:</w:t>
            </w:r>
          </w:p>
          <w:p w:rsidR="002C72CF" w:rsidRPr="002C72CF" w:rsidRDefault="002C72CF" w:rsidP="002C72CF">
            <w:pPr>
              <w:widowControl w:val="0"/>
              <w:autoSpaceDE w:val="0"/>
              <w:autoSpaceDN w:val="0"/>
              <w:adjustRightInd w:val="0"/>
              <w:jc w:val="both"/>
            </w:pPr>
            <w:r w:rsidRPr="002C72CF">
              <w:t>Получено средств на приобретение жилья или на  строительство индивидуального жилого дома молодым семьям.</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тыс. руб.</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8703,09</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3274,20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3262,70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jc w:val="center"/>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0,00</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15239,99</w:t>
            </w:r>
          </w:p>
        </w:tc>
        <w:tc>
          <w:tcPr>
            <w:tcW w:w="0" w:type="auto"/>
            <w:tcBorders>
              <w:top w:val="single" w:sz="2" w:space="0" w:color="auto"/>
              <w:left w:val="single" w:sz="2" w:space="0" w:color="auto"/>
              <w:bottom w:val="single" w:sz="2" w:space="0" w:color="auto"/>
              <w:right w:val="single" w:sz="2" w:space="0" w:color="auto"/>
            </w:tcBorders>
            <w:vAlign w:val="center"/>
            <w:hideMark/>
          </w:tcPr>
          <w:p w:rsidR="002C72CF" w:rsidRPr="002C72CF" w:rsidRDefault="002C72CF" w:rsidP="002C72CF">
            <w:pPr>
              <w:widowControl w:val="0"/>
              <w:autoSpaceDE w:val="0"/>
              <w:autoSpaceDN w:val="0"/>
              <w:adjustRightInd w:val="0"/>
            </w:pPr>
            <w:r w:rsidRPr="002C72CF">
              <w:t>8703,09</w:t>
            </w:r>
          </w:p>
        </w:tc>
      </w:tr>
    </w:tbl>
    <w:p w:rsidR="002C72CF" w:rsidRPr="002C72CF" w:rsidRDefault="002C72CF" w:rsidP="002C72CF">
      <w:pPr>
        <w:autoSpaceDE w:val="0"/>
        <w:autoSpaceDN w:val="0"/>
        <w:adjustRightInd w:val="0"/>
        <w:jc w:val="center"/>
        <w:outlineLvl w:val="0"/>
        <w:rPr>
          <w:sz w:val="22"/>
          <w:szCs w:val="22"/>
        </w:rPr>
        <w:sectPr w:rsidR="002C72CF" w:rsidRPr="002C72CF" w:rsidSect="00B51DE0">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18 0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«Обеспечение жильём молодых семей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3112,6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3203,0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102,9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3207,6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3166,0</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18 1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«Поддержка в решении жилищной проблемы молодых семей, признанных в установленном порядке нуждающимися в улучшении жилищных условий»</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3112,6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3203,0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3166,0</w:t>
            </w:r>
          </w:p>
        </w:tc>
      </w:tr>
    </w:tbl>
    <w:p w:rsidR="002C72CF" w:rsidRPr="002C72CF" w:rsidRDefault="002C72CF" w:rsidP="002C72CF">
      <w:pPr>
        <w:ind w:firstLine="709"/>
        <w:jc w:val="both"/>
        <w:rPr>
          <w:b/>
          <w:sz w:val="22"/>
          <w:szCs w:val="22"/>
        </w:rPr>
      </w:pPr>
      <w:r w:rsidRPr="002C72CF">
        <w:rPr>
          <w:sz w:val="22"/>
          <w:szCs w:val="22"/>
        </w:rPr>
        <w:t xml:space="preserve">Плановые ассигнования будут направлены на осуществление социальных выплат молодым семьям для приобретения жилья или строительство индивидуального жилого дома. В 2023 году – </w:t>
      </w:r>
      <w:r w:rsidRPr="002C72CF">
        <w:rPr>
          <w:b/>
          <w:i/>
          <w:sz w:val="22"/>
          <w:szCs w:val="22"/>
        </w:rPr>
        <w:t>3203,0 тыс. рублей</w:t>
      </w:r>
      <w:r w:rsidRPr="002C72CF">
        <w:rPr>
          <w:sz w:val="22"/>
          <w:szCs w:val="22"/>
        </w:rPr>
        <w:t xml:space="preserve"> (в том числе </w:t>
      </w:r>
      <w:r w:rsidRPr="002C72CF">
        <w:rPr>
          <w:b/>
          <w:i/>
          <w:sz w:val="22"/>
          <w:szCs w:val="22"/>
        </w:rPr>
        <w:t>534,4 тыс. рублей</w:t>
      </w:r>
      <w:r w:rsidRPr="002C72CF">
        <w:rPr>
          <w:sz w:val="22"/>
          <w:szCs w:val="22"/>
        </w:rPr>
        <w:t xml:space="preserve"> за счет средств федерального бюджета, </w:t>
      </w:r>
      <w:r w:rsidRPr="002C72CF">
        <w:rPr>
          <w:b/>
          <w:i/>
          <w:sz w:val="22"/>
          <w:szCs w:val="22"/>
        </w:rPr>
        <w:t>1468,6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w:t>
      </w:r>
      <w:r w:rsidRPr="002C72CF">
        <w:rPr>
          <w:sz w:val="28"/>
          <w:szCs w:val="28"/>
        </w:rPr>
        <w:t xml:space="preserve"> </w:t>
      </w:r>
      <w:r w:rsidRPr="002C72CF">
        <w:rPr>
          <w:sz w:val="22"/>
          <w:szCs w:val="22"/>
        </w:rPr>
        <w:t>что составляет 102,9% к уровню 2022 года</w:t>
      </w:r>
      <w:proofErr w:type="gramStart"/>
      <w:r w:rsidRPr="002C72CF">
        <w:rPr>
          <w:sz w:val="22"/>
          <w:szCs w:val="22"/>
        </w:rPr>
        <w:t xml:space="preserve"> .</w:t>
      </w:r>
      <w:proofErr w:type="gramEnd"/>
      <w:r w:rsidRPr="002C72CF">
        <w:rPr>
          <w:sz w:val="22"/>
          <w:szCs w:val="22"/>
        </w:rPr>
        <w:t xml:space="preserve"> В 2024 году – </w:t>
      </w:r>
      <w:r w:rsidRPr="002C72CF">
        <w:rPr>
          <w:b/>
          <w:i/>
          <w:sz w:val="22"/>
          <w:szCs w:val="22"/>
        </w:rPr>
        <w:t>3207, тыс. рублей</w:t>
      </w:r>
      <w:r w:rsidRPr="002C72CF">
        <w:rPr>
          <w:sz w:val="22"/>
          <w:szCs w:val="22"/>
        </w:rPr>
        <w:t xml:space="preserve"> (в том числе </w:t>
      </w:r>
      <w:r w:rsidRPr="002C72CF">
        <w:rPr>
          <w:b/>
          <w:i/>
          <w:sz w:val="22"/>
          <w:szCs w:val="22"/>
        </w:rPr>
        <w:t>546,0 тыс. рублей</w:t>
      </w:r>
      <w:r w:rsidRPr="002C72CF">
        <w:rPr>
          <w:sz w:val="22"/>
          <w:szCs w:val="22"/>
        </w:rPr>
        <w:t xml:space="preserve"> за счет средств федерального бюджета, </w:t>
      </w:r>
      <w:r w:rsidRPr="002C72CF">
        <w:rPr>
          <w:b/>
          <w:i/>
          <w:sz w:val="22"/>
          <w:szCs w:val="22"/>
        </w:rPr>
        <w:t>1461,6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 В 2025 году – </w:t>
      </w:r>
      <w:r w:rsidRPr="002C72CF">
        <w:rPr>
          <w:b/>
          <w:i/>
          <w:sz w:val="22"/>
          <w:szCs w:val="22"/>
        </w:rPr>
        <w:t>3166,0 тыс. рублей</w:t>
      </w:r>
      <w:r w:rsidRPr="002C72CF">
        <w:rPr>
          <w:sz w:val="22"/>
          <w:szCs w:val="22"/>
        </w:rPr>
        <w:t xml:space="preserve"> (в том числе </w:t>
      </w:r>
      <w:r w:rsidRPr="002C72CF">
        <w:rPr>
          <w:b/>
          <w:i/>
          <w:sz w:val="22"/>
          <w:szCs w:val="22"/>
        </w:rPr>
        <w:t>523,9 тыс. рублей</w:t>
      </w:r>
      <w:r w:rsidRPr="002C72CF">
        <w:rPr>
          <w:sz w:val="22"/>
          <w:szCs w:val="22"/>
        </w:rPr>
        <w:t xml:space="preserve"> за счет средств федерального бюджета, </w:t>
      </w:r>
      <w:r w:rsidRPr="002C72CF">
        <w:rPr>
          <w:b/>
          <w:i/>
          <w:sz w:val="22"/>
          <w:szCs w:val="22"/>
        </w:rPr>
        <w:t>1442,1 тыс. рублей</w:t>
      </w:r>
      <w:r w:rsidRPr="002C72CF">
        <w:rPr>
          <w:sz w:val="22"/>
          <w:szCs w:val="22"/>
        </w:rPr>
        <w:t xml:space="preserve"> за счет средств областного бюджета, </w:t>
      </w:r>
      <w:r w:rsidRPr="002C72CF">
        <w:rPr>
          <w:b/>
          <w:i/>
          <w:sz w:val="22"/>
          <w:szCs w:val="22"/>
        </w:rPr>
        <w:t>1200,0 тыс. рублей</w:t>
      </w:r>
      <w:r w:rsidRPr="002C72CF">
        <w:rPr>
          <w:sz w:val="22"/>
          <w:szCs w:val="22"/>
        </w:rPr>
        <w:t xml:space="preserve"> за счет средств бюджета муниципального округа).</w:t>
      </w: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autoSpaceDE w:val="0"/>
        <w:autoSpaceDN w:val="0"/>
        <w:adjustRightInd w:val="0"/>
        <w:jc w:val="center"/>
        <w:outlineLvl w:val="0"/>
        <w:rPr>
          <w:b/>
          <w:bCs/>
          <w:sz w:val="22"/>
          <w:szCs w:val="22"/>
        </w:rPr>
      </w:pPr>
      <w:r w:rsidRPr="002C72CF">
        <w:rPr>
          <w:b/>
          <w:sz w:val="22"/>
          <w:szCs w:val="22"/>
        </w:rPr>
        <w:t xml:space="preserve"> «</w:t>
      </w:r>
      <w:r w:rsidRPr="002C72CF">
        <w:rPr>
          <w:b/>
          <w:bCs/>
          <w:sz w:val="22"/>
          <w:szCs w:val="22"/>
        </w:rPr>
        <w:t>Улучшение условий и охраны труда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-улучшение условий и охраны труда на предприятиях Воскресенского муниципального округа различных форм собственности.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widowControl w:val="0"/>
        <w:suppressAutoHyphens/>
        <w:autoSpaceDE w:val="0"/>
        <w:ind w:firstLine="709"/>
        <w:jc w:val="center"/>
        <w:rPr>
          <w:rFonts w:eastAsia="Arial"/>
          <w:sz w:val="22"/>
          <w:szCs w:val="22"/>
          <w:lang w:eastAsia="ar-SA"/>
        </w:rPr>
      </w:pPr>
      <w:r w:rsidRPr="002C72CF">
        <w:rPr>
          <w:rFonts w:eastAsia="Arial"/>
          <w:sz w:val="22"/>
          <w:szCs w:val="22"/>
          <w:lang w:eastAsia="ar-SA"/>
        </w:rPr>
        <w:lastRenderedPageBreak/>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781"/>
        <w:gridCol w:w="1984"/>
        <w:gridCol w:w="850"/>
        <w:gridCol w:w="707"/>
        <w:gridCol w:w="709"/>
        <w:gridCol w:w="709"/>
        <w:gridCol w:w="708"/>
        <w:gridCol w:w="709"/>
        <w:gridCol w:w="709"/>
        <w:gridCol w:w="850"/>
        <w:gridCol w:w="1845"/>
      </w:tblGrid>
      <w:tr w:rsidR="002C72CF" w:rsidRPr="002C72CF" w:rsidTr="00987768">
        <w:trPr>
          <w:trHeight w:val="79"/>
        </w:trPr>
        <w:tc>
          <w:tcPr>
            <w:tcW w:w="606" w:type="dxa"/>
            <w:vMerge w:val="restart"/>
            <w:vAlign w:val="center"/>
          </w:tcPr>
          <w:p w:rsidR="002C72CF" w:rsidRPr="002C72CF" w:rsidRDefault="002C72CF" w:rsidP="002C72CF">
            <w:pPr>
              <w:jc w:val="center"/>
            </w:pPr>
            <w:r w:rsidRPr="002C72CF">
              <w:t>№п/п</w:t>
            </w:r>
          </w:p>
        </w:tc>
        <w:tc>
          <w:tcPr>
            <w:tcW w:w="4781" w:type="dxa"/>
            <w:vMerge w:val="restart"/>
            <w:shd w:val="clear" w:color="auto" w:fill="auto"/>
            <w:vAlign w:val="center"/>
          </w:tcPr>
          <w:p w:rsidR="002C72CF" w:rsidRPr="002C72CF" w:rsidRDefault="002C72CF" w:rsidP="002C72CF">
            <w:pPr>
              <w:jc w:val="both"/>
            </w:pPr>
            <w:r w:rsidRPr="002C72CF">
              <w:t>Наименование индикаторов целей муниципальной программы</w:t>
            </w:r>
          </w:p>
        </w:tc>
        <w:tc>
          <w:tcPr>
            <w:tcW w:w="1984" w:type="dxa"/>
            <w:vMerge w:val="restart"/>
            <w:vAlign w:val="center"/>
          </w:tcPr>
          <w:p w:rsidR="002C72CF" w:rsidRPr="002C72CF" w:rsidRDefault="002C72CF" w:rsidP="002C72CF">
            <w:pPr>
              <w:widowControl w:val="0"/>
              <w:suppressAutoHyphens/>
              <w:autoSpaceDE w:val="0"/>
              <w:ind w:right="-84"/>
              <w:jc w:val="center"/>
              <w:rPr>
                <w:rFonts w:eastAsia="Arial"/>
                <w:lang w:eastAsia="ar-SA"/>
              </w:rPr>
            </w:pPr>
            <w:r w:rsidRPr="002C72CF">
              <w:rPr>
                <w:rFonts w:eastAsia="Arial"/>
                <w:lang w:eastAsia="ar-SA"/>
              </w:rPr>
              <w:t>Единица измерения</w:t>
            </w:r>
          </w:p>
        </w:tc>
        <w:tc>
          <w:tcPr>
            <w:tcW w:w="7796" w:type="dxa"/>
            <w:gridSpan w:val="9"/>
          </w:tcPr>
          <w:p w:rsidR="002C72CF" w:rsidRPr="002C72CF" w:rsidRDefault="002C72CF" w:rsidP="002C72CF">
            <w:pPr>
              <w:widowControl w:val="0"/>
              <w:autoSpaceDE w:val="0"/>
              <w:autoSpaceDN w:val="0"/>
              <w:adjustRightInd w:val="0"/>
              <w:jc w:val="center"/>
            </w:pPr>
            <w:r w:rsidRPr="002C72CF">
              <w:t>Значение индикатора/непосредственного результата</w:t>
            </w:r>
          </w:p>
        </w:tc>
      </w:tr>
      <w:tr w:rsidR="002C72CF" w:rsidRPr="002C72CF" w:rsidTr="00987768">
        <w:trPr>
          <w:cantSplit/>
          <w:trHeight w:val="2018"/>
        </w:trPr>
        <w:tc>
          <w:tcPr>
            <w:tcW w:w="606" w:type="dxa"/>
            <w:vMerge/>
          </w:tcPr>
          <w:p w:rsidR="002C72CF" w:rsidRPr="002C72CF" w:rsidRDefault="002C72CF" w:rsidP="002C72CF">
            <w:pPr>
              <w:jc w:val="center"/>
            </w:pPr>
          </w:p>
        </w:tc>
        <w:tc>
          <w:tcPr>
            <w:tcW w:w="4781" w:type="dxa"/>
            <w:vMerge/>
            <w:shd w:val="clear" w:color="auto" w:fill="auto"/>
          </w:tcPr>
          <w:p w:rsidR="002C72CF" w:rsidRPr="002C72CF" w:rsidRDefault="002C72CF" w:rsidP="002C72CF">
            <w:pPr>
              <w:jc w:val="both"/>
            </w:pPr>
          </w:p>
        </w:tc>
        <w:tc>
          <w:tcPr>
            <w:tcW w:w="1984" w:type="dxa"/>
            <w:vMerge/>
          </w:tcPr>
          <w:p w:rsidR="002C72CF" w:rsidRPr="002C72CF" w:rsidRDefault="002C72CF" w:rsidP="002C72CF">
            <w:pPr>
              <w:widowControl w:val="0"/>
              <w:suppressAutoHyphens/>
              <w:autoSpaceDE w:val="0"/>
              <w:ind w:right="-84"/>
              <w:jc w:val="center"/>
              <w:rPr>
                <w:rFonts w:eastAsia="Arial"/>
                <w:lang w:eastAsia="ar-SA"/>
              </w:rPr>
            </w:pPr>
          </w:p>
        </w:tc>
        <w:tc>
          <w:tcPr>
            <w:tcW w:w="850" w:type="dxa"/>
            <w:vAlign w:val="center"/>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На момент разработки программы</w:t>
            </w:r>
          </w:p>
        </w:tc>
        <w:tc>
          <w:tcPr>
            <w:tcW w:w="707" w:type="dxa"/>
            <w:vAlign w:val="center"/>
          </w:tcPr>
          <w:p w:rsidR="002C72CF" w:rsidRPr="002C72CF" w:rsidRDefault="002C72CF" w:rsidP="002C72CF">
            <w:pPr>
              <w:widowControl w:val="0"/>
              <w:autoSpaceDE w:val="0"/>
              <w:autoSpaceDN w:val="0"/>
              <w:adjustRightInd w:val="0"/>
              <w:jc w:val="center"/>
            </w:pPr>
            <w:r w:rsidRPr="002C72CF">
              <w:t>2023</w:t>
            </w:r>
          </w:p>
        </w:tc>
        <w:tc>
          <w:tcPr>
            <w:tcW w:w="709" w:type="dxa"/>
            <w:vAlign w:val="center"/>
          </w:tcPr>
          <w:p w:rsidR="002C72CF" w:rsidRPr="002C72CF" w:rsidRDefault="002C72CF" w:rsidP="002C72CF">
            <w:pPr>
              <w:widowControl w:val="0"/>
              <w:autoSpaceDE w:val="0"/>
              <w:autoSpaceDN w:val="0"/>
              <w:adjustRightInd w:val="0"/>
              <w:jc w:val="center"/>
            </w:pPr>
            <w:r w:rsidRPr="002C72CF">
              <w:t>2024</w:t>
            </w:r>
          </w:p>
        </w:tc>
        <w:tc>
          <w:tcPr>
            <w:tcW w:w="709" w:type="dxa"/>
            <w:vAlign w:val="center"/>
          </w:tcPr>
          <w:p w:rsidR="002C72CF" w:rsidRPr="002C72CF" w:rsidRDefault="002C72CF" w:rsidP="002C72CF">
            <w:pPr>
              <w:widowControl w:val="0"/>
              <w:autoSpaceDE w:val="0"/>
              <w:autoSpaceDN w:val="0"/>
              <w:adjustRightInd w:val="0"/>
              <w:jc w:val="center"/>
            </w:pPr>
            <w:r w:rsidRPr="002C72CF">
              <w:t>2025</w:t>
            </w:r>
          </w:p>
        </w:tc>
        <w:tc>
          <w:tcPr>
            <w:tcW w:w="708" w:type="dxa"/>
            <w:vAlign w:val="center"/>
          </w:tcPr>
          <w:p w:rsidR="002C72CF" w:rsidRPr="002C72CF" w:rsidRDefault="002C72CF" w:rsidP="002C72CF">
            <w:pPr>
              <w:widowControl w:val="0"/>
              <w:autoSpaceDE w:val="0"/>
              <w:autoSpaceDN w:val="0"/>
              <w:adjustRightInd w:val="0"/>
              <w:jc w:val="center"/>
            </w:pPr>
            <w:r w:rsidRPr="002C72CF">
              <w:t>2026</w:t>
            </w:r>
          </w:p>
        </w:tc>
        <w:tc>
          <w:tcPr>
            <w:tcW w:w="709" w:type="dxa"/>
            <w:vAlign w:val="center"/>
          </w:tcPr>
          <w:p w:rsidR="002C72CF" w:rsidRPr="002C72CF" w:rsidRDefault="002C72CF" w:rsidP="002C72CF">
            <w:pPr>
              <w:widowControl w:val="0"/>
              <w:autoSpaceDE w:val="0"/>
              <w:autoSpaceDN w:val="0"/>
              <w:adjustRightInd w:val="0"/>
              <w:jc w:val="center"/>
            </w:pPr>
            <w:r w:rsidRPr="002C72CF">
              <w:t>2027</w:t>
            </w:r>
          </w:p>
        </w:tc>
        <w:tc>
          <w:tcPr>
            <w:tcW w:w="709" w:type="dxa"/>
            <w:vAlign w:val="center"/>
          </w:tcPr>
          <w:p w:rsidR="002C72CF" w:rsidRPr="002C72CF" w:rsidRDefault="002C72CF" w:rsidP="002C72CF">
            <w:pPr>
              <w:widowControl w:val="0"/>
              <w:autoSpaceDE w:val="0"/>
              <w:autoSpaceDN w:val="0"/>
              <w:adjustRightInd w:val="0"/>
              <w:jc w:val="center"/>
            </w:pPr>
            <w:r w:rsidRPr="002C72CF">
              <w:t>2028</w:t>
            </w:r>
          </w:p>
        </w:tc>
        <w:tc>
          <w:tcPr>
            <w:tcW w:w="850" w:type="dxa"/>
            <w:vAlign w:val="center"/>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845" w:type="dxa"/>
            <w:vAlign w:val="center"/>
          </w:tcPr>
          <w:p w:rsidR="002C72CF" w:rsidRPr="002C72CF" w:rsidRDefault="002C72CF" w:rsidP="002C72CF">
            <w:pPr>
              <w:widowControl w:val="0"/>
              <w:autoSpaceDE w:val="0"/>
              <w:autoSpaceDN w:val="0"/>
              <w:adjustRightInd w:val="0"/>
              <w:ind w:left="-119" w:right="-108"/>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606" w:type="dxa"/>
          </w:tcPr>
          <w:p w:rsidR="002C72CF" w:rsidRPr="002C72CF" w:rsidRDefault="002C72CF" w:rsidP="002C72CF">
            <w:pPr>
              <w:jc w:val="center"/>
            </w:pPr>
            <w:r w:rsidRPr="002C72CF">
              <w:t>1</w:t>
            </w:r>
          </w:p>
        </w:tc>
        <w:tc>
          <w:tcPr>
            <w:tcW w:w="4781" w:type="dxa"/>
            <w:shd w:val="clear" w:color="auto" w:fill="auto"/>
          </w:tcPr>
          <w:p w:rsidR="002C72CF" w:rsidRPr="002C72CF" w:rsidRDefault="002C72CF" w:rsidP="002C72CF">
            <w:pPr>
              <w:jc w:val="both"/>
            </w:pPr>
            <w:r w:rsidRPr="002C72CF">
              <w:t>Уровень травматизма на производстве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1000 работников</w:t>
            </w:r>
          </w:p>
        </w:tc>
        <w:tc>
          <w:tcPr>
            <w:tcW w:w="850" w:type="dxa"/>
            <w:shd w:val="clear" w:color="auto" w:fill="auto"/>
          </w:tcPr>
          <w:p w:rsidR="002C72CF" w:rsidRPr="002C72CF" w:rsidRDefault="002C72CF" w:rsidP="002C72CF">
            <w:pPr>
              <w:jc w:val="center"/>
            </w:pPr>
            <w:r w:rsidRPr="002C72CF">
              <w:t>2,0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1,8</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1,7</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1,6</w:t>
            </w:r>
          </w:p>
        </w:tc>
        <w:tc>
          <w:tcPr>
            <w:tcW w:w="708" w:type="dxa"/>
          </w:tcPr>
          <w:p w:rsidR="002C72CF" w:rsidRPr="002C72CF" w:rsidRDefault="002C72CF" w:rsidP="002C72CF">
            <w:pPr>
              <w:jc w:val="center"/>
            </w:pPr>
            <w:r w:rsidRPr="002C72CF">
              <w:t>1,5</w:t>
            </w:r>
          </w:p>
        </w:tc>
        <w:tc>
          <w:tcPr>
            <w:tcW w:w="709" w:type="dxa"/>
          </w:tcPr>
          <w:p w:rsidR="002C72CF" w:rsidRPr="002C72CF" w:rsidRDefault="002C72CF" w:rsidP="002C72CF">
            <w:pPr>
              <w:jc w:val="center"/>
            </w:pPr>
            <w:r w:rsidRPr="002C72CF">
              <w:t>1,3</w:t>
            </w:r>
          </w:p>
        </w:tc>
        <w:tc>
          <w:tcPr>
            <w:tcW w:w="709" w:type="dxa"/>
          </w:tcPr>
          <w:p w:rsidR="002C72CF" w:rsidRPr="002C72CF" w:rsidRDefault="002C72CF" w:rsidP="002C72CF">
            <w:pPr>
              <w:jc w:val="center"/>
            </w:pPr>
            <w:r w:rsidRPr="002C72CF">
              <w:t>1,1</w:t>
            </w:r>
          </w:p>
        </w:tc>
        <w:tc>
          <w:tcPr>
            <w:tcW w:w="850" w:type="dxa"/>
            <w:shd w:val="clear" w:color="auto" w:fill="auto"/>
          </w:tcPr>
          <w:p w:rsidR="002C72CF" w:rsidRPr="002C72CF" w:rsidRDefault="002C72CF" w:rsidP="002C72CF">
            <w:pPr>
              <w:jc w:val="center"/>
            </w:pPr>
            <w:r w:rsidRPr="002C72CF">
              <w:t>1,1</w:t>
            </w:r>
          </w:p>
        </w:tc>
        <w:tc>
          <w:tcPr>
            <w:tcW w:w="1845" w:type="dxa"/>
            <w:shd w:val="clear" w:color="auto" w:fill="auto"/>
          </w:tcPr>
          <w:p w:rsidR="002C72CF" w:rsidRPr="002C72CF" w:rsidRDefault="002C72CF" w:rsidP="002C72CF">
            <w:pPr>
              <w:jc w:val="center"/>
            </w:pPr>
            <w:r w:rsidRPr="002C72CF">
              <w:t>1,8-1,9</w:t>
            </w:r>
          </w:p>
        </w:tc>
      </w:tr>
      <w:tr w:rsidR="002C72CF" w:rsidRPr="002C72CF" w:rsidTr="00987768">
        <w:tc>
          <w:tcPr>
            <w:tcW w:w="606" w:type="dxa"/>
          </w:tcPr>
          <w:p w:rsidR="002C72CF" w:rsidRPr="002C72CF" w:rsidRDefault="002C72CF" w:rsidP="002C72CF">
            <w:pPr>
              <w:jc w:val="center"/>
            </w:pPr>
            <w:r w:rsidRPr="002C72CF">
              <w:t>2</w:t>
            </w:r>
          </w:p>
        </w:tc>
        <w:tc>
          <w:tcPr>
            <w:tcW w:w="4781" w:type="dxa"/>
            <w:shd w:val="clear" w:color="auto" w:fill="auto"/>
          </w:tcPr>
          <w:p w:rsidR="002C72CF" w:rsidRPr="002C72CF" w:rsidRDefault="002C72CF" w:rsidP="002C72CF">
            <w:pPr>
              <w:jc w:val="both"/>
            </w:pPr>
            <w:r w:rsidRPr="002C72CF">
              <w:t>Уровень травматизма на производстве со смертельным исходом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1000 работников</w:t>
            </w:r>
          </w:p>
        </w:tc>
        <w:tc>
          <w:tcPr>
            <w:tcW w:w="850" w:type="dxa"/>
            <w:shd w:val="clear" w:color="auto" w:fill="auto"/>
          </w:tcPr>
          <w:p w:rsidR="002C72CF" w:rsidRPr="002C72CF" w:rsidRDefault="002C72CF" w:rsidP="002C72CF">
            <w:pPr>
              <w:jc w:val="center"/>
            </w:pPr>
            <w:r w:rsidRPr="002C72CF">
              <w:t>0,0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0,0</w:t>
            </w:r>
          </w:p>
        </w:tc>
        <w:tc>
          <w:tcPr>
            <w:tcW w:w="708"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850" w:type="dxa"/>
            <w:shd w:val="clear" w:color="auto" w:fill="auto"/>
          </w:tcPr>
          <w:p w:rsidR="002C72CF" w:rsidRPr="002C72CF" w:rsidRDefault="002C72CF" w:rsidP="002C72CF">
            <w:pPr>
              <w:jc w:val="center"/>
            </w:pPr>
            <w:r w:rsidRPr="002C72CF">
              <w:t>0,0</w:t>
            </w:r>
          </w:p>
        </w:tc>
        <w:tc>
          <w:tcPr>
            <w:tcW w:w="1845" w:type="dxa"/>
            <w:shd w:val="clear" w:color="auto" w:fill="auto"/>
          </w:tcPr>
          <w:p w:rsidR="002C72CF" w:rsidRPr="002C72CF" w:rsidRDefault="002C72CF" w:rsidP="002C72CF">
            <w:pPr>
              <w:jc w:val="center"/>
            </w:pPr>
            <w:r w:rsidRPr="002C72CF">
              <w:t>0,0</w:t>
            </w:r>
          </w:p>
        </w:tc>
      </w:tr>
      <w:tr w:rsidR="002C72CF" w:rsidRPr="002C72CF" w:rsidTr="00987768">
        <w:tc>
          <w:tcPr>
            <w:tcW w:w="606" w:type="dxa"/>
          </w:tcPr>
          <w:p w:rsidR="002C72CF" w:rsidRPr="002C72CF" w:rsidRDefault="002C72CF" w:rsidP="002C72CF">
            <w:pPr>
              <w:jc w:val="center"/>
            </w:pPr>
            <w:r w:rsidRPr="002C72CF">
              <w:t>3</w:t>
            </w:r>
          </w:p>
        </w:tc>
        <w:tc>
          <w:tcPr>
            <w:tcW w:w="4781" w:type="dxa"/>
            <w:shd w:val="clear" w:color="auto" w:fill="auto"/>
          </w:tcPr>
          <w:p w:rsidR="002C72CF" w:rsidRPr="002C72CF" w:rsidRDefault="002C72CF" w:rsidP="002C72CF">
            <w:pPr>
              <w:jc w:val="both"/>
            </w:pPr>
            <w:r w:rsidRPr="002C72CF">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10 000 работников</w:t>
            </w:r>
          </w:p>
        </w:tc>
        <w:tc>
          <w:tcPr>
            <w:tcW w:w="850" w:type="dxa"/>
            <w:shd w:val="clear" w:color="auto" w:fill="auto"/>
          </w:tcPr>
          <w:p w:rsidR="002C72CF" w:rsidRPr="002C72CF" w:rsidRDefault="002C72CF" w:rsidP="002C72CF">
            <w:pPr>
              <w:jc w:val="center"/>
            </w:pPr>
            <w:r w:rsidRPr="002C72CF">
              <w:t>0,75</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0,73</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0,71</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0,70</w:t>
            </w:r>
          </w:p>
        </w:tc>
        <w:tc>
          <w:tcPr>
            <w:tcW w:w="708" w:type="dxa"/>
          </w:tcPr>
          <w:p w:rsidR="002C72CF" w:rsidRPr="002C72CF" w:rsidRDefault="002C72CF" w:rsidP="002C72CF">
            <w:pPr>
              <w:jc w:val="center"/>
            </w:pPr>
            <w:r w:rsidRPr="002C72CF">
              <w:t>0,68</w:t>
            </w:r>
          </w:p>
        </w:tc>
        <w:tc>
          <w:tcPr>
            <w:tcW w:w="709" w:type="dxa"/>
          </w:tcPr>
          <w:p w:rsidR="002C72CF" w:rsidRPr="002C72CF" w:rsidRDefault="002C72CF" w:rsidP="002C72CF">
            <w:pPr>
              <w:jc w:val="center"/>
            </w:pPr>
            <w:r w:rsidRPr="002C72CF">
              <w:t>0,65</w:t>
            </w:r>
          </w:p>
        </w:tc>
        <w:tc>
          <w:tcPr>
            <w:tcW w:w="709" w:type="dxa"/>
          </w:tcPr>
          <w:p w:rsidR="002C72CF" w:rsidRPr="002C72CF" w:rsidRDefault="002C72CF" w:rsidP="002C72CF">
            <w:pPr>
              <w:jc w:val="center"/>
            </w:pPr>
            <w:r w:rsidRPr="002C72CF">
              <w:t>0,65</w:t>
            </w:r>
          </w:p>
        </w:tc>
        <w:tc>
          <w:tcPr>
            <w:tcW w:w="850" w:type="dxa"/>
            <w:shd w:val="clear" w:color="auto" w:fill="auto"/>
          </w:tcPr>
          <w:p w:rsidR="002C72CF" w:rsidRPr="002C72CF" w:rsidRDefault="002C72CF" w:rsidP="002C72CF">
            <w:pPr>
              <w:jc w:val="center"/>
            </w:pPr>
            <w:r w:rsidRPr="002C72CF">
              <w:t>0,65</w:t>
            </w:r>
          </w:p>
        </w:tc>
        <w:tc>
          <w:tcPr>
            <w:tcW w:w="1845" w:type="dxa"/>
            <w:shd w:val="clear" w:color="auto" w:fill="auto"/>
          </w:tcPr>
          <w:p w:rsidR="002C72CF" w:rsidRPr="002C72CF" w:rsidRDefault="002C72CF" w:rsidP="002C72CF">
            <w:pPr>
              <w:jc w:val="center"/>
            </w:pPr>
            <w:r w:rsidRPr="002C72CF">
              <w:t>0,73-0,76</w:t>
            </w:r>
          </w:p>
        </w:tc>
      </w:tr>
      <w:tr w:rsidR="002C72CF" w:rsidRPr="002C72CF" w:rsidTr="00987768">
        <w:trPr>
          <w:trHeight w:val="648"/>
        </w:trPr>
        <w:tc>
          <w:tcPr>
            <w:tcW w:w="606" w:type="dxa"/>
          </w:tcPr>
          <w:p w:rsidR="002C72CF" w:rsidRPr="002C72CF" w:rsidRDefault="002C72CF" w:rsidP="002C72CF">
            <w:pPr>
              <w:jc w:val="center"/>
            </w:pPr>
            <w:r w:rsidRPr="002C72CF">
              <w:t>4</w:t>
            </w:r>
          </w:p>
        </w:tc>
        <w:tc>
          <w:tcPr>
            <w:tcW w:w="4781" w:type="dxa"/>
            <w:shd w:val="clear" w:color="auto" w:fill="auto"/>
          </w:tcPr>
          <w:p w:rsidR="002C72CF" w:rsidRPr="002C72CF" w:rsidRDefault="002C72CF" w:rsidP="002C72CF">
            <w:pPr>
              <w:jc w:val="both"/>
            </w:pPr>
            <w:r w:rsidRPr="002C72CF">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человек</w:t>
            </w:r>
          </w:p>
          <w:p w:rsidR="002C72CF" w:rsidRPr="002C72CF" w:rsidRDefault="002C72CF" w:rsidP="002C72CF">
            <w:pPr>
              <w:ind w:left="-108" w:right="-107"/>
              <w:jc w:val="center"/>
            </w:pPr>
            <w:r w:rsidRPr="002C72CF">
              <w:t>на 10 000 работников</w:t>
            </w:r>
          </w:p>
        </w:tc>
        <w:tc>
          <w:tcPr>
            <w:tcW w:w="850" w:type="dxa"/>
            <w:shd w:val="clear" w:color="auto" w:fill="auto"/>
          </w:tcPr>
          <w:p w:rsidR="002C72CF" w:rsidRPr="002C72CF" w:rsidRDefault="002C72CF" w:rsidP="002C72CF">
            <w:pPr>
              <w:jc w:val="center"/>
            </w:pPr>
            <w:r w:rsidRPr="002C72CF">
              <w:t>0,0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0,0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0,0</w:t>
            </w:r>
          </w:p>
        </w:tc>
        <w:tc>
          <w:tcPr>
            <w:tcW w:w="708"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709" w:type="dxa"/>
          </w:tcPr>
          <w:p w:rsidR="002C72CF" w:rsidRPr="002C72CF" w:rsidRDefault="002C72CF" w:rsidP="002C72CF">
            <w:pPr>
              <w:jc w:val="center"/>
            </w:pPr>
            <w:r w:rsidRPr="002C72CF">
              <w:t>0,0</w:t>
            </w:r>
          </w:p>
        </w:tc>
        <w:tc>
          <w:tcPr>
            <w:tcW w:w="850" w:type="dxa"/>
            <w:shd w:val="clear" w:color="auto" w:fill="auto"/>
          </w:tcPr>
          <w:p w:rsidR="002C72CF" w:rsidRPr="002C72CF" w:rsidRDefault="002C72CF" w:rsidP="002C72CF">
            <w:pPr>
              <w:jc w:val="center"/>
            </w:pPr>
            <w:r w:rsidRPr="002C72CF">
              <w:t>0,0</w:t>
            </w:r>
          </w:p>
        </w:tc>
        <w:tc>
          <w:tcPr>
            <w:tcW w:w="1845" w:type="dxa"/>
            <w:shd w:val="clear" w:color="auto" w:fill="auto"/>
          </w:tcPr>
          <w:p w:rsidR="002C72CF" w:rsidRPr="002C72CF" w:rsidRDefault="002C72CF" w:rsidP="002C72CF">
            <w:pPr>
              <w:jc w:val="center"/>
            </w:pPr>
            <w:r w:rsidRPr="002C72CF">
              <w:t>0,0</w:t>
            </w:r>
          </w:p>
        </w:tc>
      </w:tr>
      <w:tr w:rsidR="002C72CF" w:rsidRPr="002C72CF" w:rsidTr="00987768">
        <w:tc>
          <w:tcPr>
            <w:tcW w:w="606" w:type="dxa"/>
          </w:tcPr>
          <w:p w:rsidR="002C72CF" w:rsidRPr="002C72CF" w:rsidRDefault="002C72CF" w:rsidP="002C72CF">
            <w:pPr>
              <w:jc w:val="center"/>
            </w:pPr>
            <w:r w:rsidRPr="002C72CF">
              <w:t>5</w:t>
            </w:r>
          </w:p>
        </w:tc>
        <w:tc>
          <w:tcPr>
            <w:tcW w:w="4781" w:type="dxa"/>
            <w:shd w:val="clear" w:color="auto" w:fill="auto"/>
          </w:tcPr>
          <w:p w:rsidR="002C72CF" w:rsidRPr="002C72CF" w:rsidRDefault="002C72CF" w:rsidP="002C72CF">
            <w:pPr>
              <w:jc w:val="both"/>
            </w:pPr>
            <w:r w:rsidRPr="002C72CF">
              <w:t>Удельный вес работников, занятых в условиях, не отвечающих санитарно-гигиеническим нормам,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w:t>
            </w:r>
          </w:p>
        </w:tc>
        <w:tc>
          <w:tcPr>
            <w:tcW w:w="850" w:type="dxa"/>
            <w:shd w:val="clear" w:color="auto" w:fill="auto"/>
          </w:tcPr>
          <w:p w:rsidR="002C72CF" w:rsidRPr="002C72CF" w:rsidRDefault="002C72CF" w:rsidP="002C72CF">
            <w:pPr>
              <w:jc w:val="center"/>
            </w:pPr>
            <w:r w:rsidRPr="002C72CF">
              <w:t>24,0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23,0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22,0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21,0</w:t>
            </w:r>
          </w:p>
        </w:tc>
        <w:tc>
          <w:tcPr>
            <w:tcW w:w="708" w:type="dxa"/>
          </w:tcPr>
          <w:p w:rsidR="002C72CF" w:rsidRPr="002C72CF" w:rsidRDefault="002C72CF" w:rsidP="002C72CF">
            <w:pPr>
              <w:jc w:val="center"/>
            </w:pPr>
            <w:r w:rsidRPr="002C72CF">
              <w:t>20,0</w:t>
            </w:r>
          </w:p>
        </w:tc>
        <w:tc>
          <w:tcPr>
            <w:tcW w:w="709" w:type="dxa"/>
          </w:tcPr>
          <w:p w:rsidR="002C72CF" w:rsidRPr="002C72CF" w:rsidRDefault="002C72CF" w:rsidP="002C72CF">
            <w:pPr>
              <w:jc w:val="center"/>
            </w:pPr>
            <w:r w:rsidRPr="002C72CF">
              <w:t>18,0</w:t>
            </w:r>
          </w:p>
        </w:tc>
        <w:tc>
          <w:tcPr>
            <w:tcW w:w="709" w:type="dxa"/>
          </w:tcPr>
          <w:p w:rsidR="002C72CF" w:rsidRPr="002C72CF" w:rsidRDefault="002C72CF" w:rsidP="002C72CF">
            <w:pPr>
              <w:jc w:val="center"/>
            </w:pPr>
            <w:r w:rsidRPr="002C72CF">
              <w:t>18,0</w:t>
            </w:r>
          </w:p>
        </w:tc>
        <w:tc>
          <w:tcPr>
            <w:tcW w:w="850" w:type="dxa"/>
            <w:shd w:val="clear" w:color="auto" w:fill="auto"/>
          </w:tcPr>
          <w:p w:rsidR="002C72CF" w:rsidRPr="002C72CF" w:rsidRDefault="002C72CF" w:rsidP="002C72CF">
            <w:pPr>
              <w:jc w:val="center"/>
            </w:pPr>
            <w:r w:rsidRPr="002C72CF">
              <w:t>18,0</w:t>
            </w:r>
          </w:p>
        </w:tc>
        <w:tc>
          <w:tcPr>
            <w:tcW w:w="1845" w:type="dxa"/>
            <w:shd w:val="clear" w:color="auto" w:fill="auto"/>
          </w:tcPr>
          <w:p w:rsidR="002C72CF" w:rsidRPr="002C72CF" w:rsidRDefault="002C72CF" w:rsidP="002C72CF">
            <w:pPr>
              <w:jc w:val="center"/>
            </w:pPr>
            <w:r w:rsidRPr="002C72CF">
              <w:t>24,0-23,0</w:t>
            </w:r>
          </w:p>
        </w:tc>
      </w:tr>
      <w:tr w:rsidR="002C72CF" w:rsidRPr="002C72CF" w:rsidTr="00987768">
        <w:tc>
          <w:tcPr>
            <w:tcW w:w="606" w:type="dxa"/>
          </w:tcPr>
          <w:p w:rsidR="002C72CF" w:rsidRPr="002C72CF" w:rsidRDefault="002C72CF" w:rsidP="002C72CF">
            <w:pPr>
              <w:jc w:val="center"/>
            </w:pPr>
            <w:r w:rsidRPr="002C72CF">
              <w:t>6</w:t>
            </w:r>
          </w:p>
        </w:tc>
        <w:tc>
          <w:tcPr>
            <w:tcW w:w="4781" w:type="dxa"/>
            <w:shd w:val="clear" w:color="auto" w:fill="auto"/>
          </w:tcPr>
          <w:p w:rsidR="002C72CF" w:rsidRPr="002C72CF" w:rsidRDefault="002C72CF" w:rsidP="002C72CF">
            <w:pPr>
              <w:jc w:val="both"/>
            </w:pPr>
            <w:r w:rsidRPr="002C72CF">
              <w:t>Удельный вес руководителей и работников, обученных по программе «Охрана труда»,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t>%</w:t>
            </w:r>
          </w:p>
        </w:tc>
        <w:tc>
          <w:tcPr>
            <w:tcW w:w="850" w:type="dxa"/>
            <w:shd w:val="clear" w:color="auto" w:fill="auto"/>
          </w:tcPr>
          <w:p w:rsidR="002C72CF" w:rsidRPr="002C72CF" w:rsidRDefault="002C72CF" w:rsidP="002C72CF">
            <w:pPr>
              <w:jc w:val="center"/>
            </w:pPr>
            <w:r w:rsidRPr="002C72CF">
              <w:t>35,0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42,0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44,0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48,0</w:t>
            </w:r>
          </w:p>
        </w:tc>
        <w:tc>
          <w:tcPr>
            <w:tcW w:w="708" w:type="dxa"/>
          </w:tcPr>
          <w:p w:rsidR="002C72CF" w:rsidRPr="002C72CF" w:rsidRDefault="002C72CF" w:rsidP="002C72CF">
            <w:pPr>
              <w:jc w:val="center"/>
            </w:pPr>
            <w:r w:rsidRPr="002C72CF">
              <w:t>51,0</w:t>
            </w:r>
          </w:p>
        </w:tc>
        <w:tc>
          <w:tcPr>
            <w:tcW w:w="709" w:type="dxa"/>
          </w:tcPr>
          <w:p w:rsidR="002C72CF" w:rsidRPr="002C72CF" w:rsidRDefault="002C72CF" w:rsidP="002C72CF">
            <w:pPr>
              <w:jc w:val="center"/>
            </w:pPr>
            <w:r w:rsidRPr="002C72CF">
              <w:t>56,0</w:t>
            </w:r>
          </w:p>
        </w:tc>
        <w:tc>
          <w:tcPr>
            <w:tcW w:w="709" w:type="dxa"/>
          </w:tcPr>
          <w:p w:rsidR="002C72CF" w:rsidRPr="002C72CF" w:rsidRDefault="002C72CF" w:rsidP="002C72CF">
            <w:pPr>
              <w:jc w:val="center"/>
            </w:pPr>
            <w:r w:rsidRPr="002C72CF">
              <w:t>60,0</w:t>
            </w:r>
          </w:p>
        </w:tc>
        <w:tc>
          <w:tcPr>
            <w:tcW w:w="850" w:type="dxa"/>
            <w:shd w:val="clear" w:color="auto" w:fill="auto"/>
          </w:tcPr>
          <w:p w:rsidR="002C72CF" w:rsidRPr="002C72CF" w:rsidRDefault="002C72CF" w:rsidP="002C72CF">
            <w:pPr>
              <w:jc w:val="center"/>
            </w:pPr>
            <w:r w:rsidRPr="002C72CF">
              <w:t>60,0</w:t>
            </w:r>
          </w:p>
        </w:tc>
        <w:tc>
          <w:tcPr>
            <w:tcW w:w="1845" w:type="dxa"/>
            <w:shd w:val="clear" w:color="auto" w:fill="auto"/>
          </w:tcPr>
          <w:p w:rsidR="002C72CF" w:rsidRPr="002C72CF" w:rsidRDefault="002C72CF" w:rsidP="002C72CF">
            <w:pPr>
              <w:jc w:val="center"/>
            </w:pPr>
            <w:r w:rsidRPr="002C72CF">
              <w:t>35,0-37,0</w:t>
            </w:r>
          </w:p>
        </w:tc>
      </w:tr>
      <w:tr w:rsidR="002C72CF" w:rsidRPr="002C72CF" w:rsidTr="00987768">
        <w:tc>
          <w:tcPr>
            <w:tcW w:w="606" w:type="dxa"/>
          </w:tcPr>
          <w:p w:rsidR="002C72CF" w:rsidRPr="002C72CF" w:rsidRDefault="002C72CF" w:rsidP="002C72CF">
            <w:pPr>
              <w:jc w:val="center"/>
            </w:pPr>
            <w:r w:rsidRPr="002C72CF">
              <w:t>7</w:t>
            </w:r>
          </w:p>
        </w:tc>
        <w:tc>
          <w:tcPr>
            <w:tcW w:w="4781" w:type="dxa"/>
            <w:shd w:val="clear" w:color="auto" w:fill="auto"/>
          </w:tcPr>
          <w:p w:rsidR="002C72CF" w:rsidRPr="002C72CF" w:rsidRDefault="002C72CF" w:rsidP="002C72CF">
            <w:pPr>
              <w:jc w:val="both"/>
            </w:pPr>
            <w:r w:rsidRPr="002C72CF">
              <w:t xml:space="preserve">Удельный вес работников, занятых на рабочих местах, по которым проведена </w:t>
            </w:r>
            <w:r w:rsidRPr="002C72CF">
              <w:lastRenderedPageBreak/>
              <w:t>специальная оценка условий труда, от общего количества занятых в экономике округа</w:t>
            </w:r>
          </w:p>
        </w:tc>
        <w:tc>
          <w:tcPr>
            <w:tcW w:w="198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ind w:left="-108" w:right="-107"/>
              <w:jc w:val="center"/>
            </w:pPr>
            <w:r w:rsidRPr="002C72CF">
              <w:lastRenderedPageBreak/>
              <w:t>%</w:t>
            </w:r>
          </w:p>
        </w:tc>
        <w:tc>
          <w:tcPr>
            <w:tcW w:w="850" w:type="dxa"/>
            <w:shd w:val="clear" w:color="auto" w:fill="auto"/>
          </w:tcPr>
          <w:p w:rsidR="002C72CF" w:rsidRPr="002C72CF" w:rsidRDefault="002C72CF" w:rsidP="002C72CF">
            <w:pPr>
              <w:widowControl w:val="0"/>
              <w:autoSpaceDE w:val="0"/>
              <w:autoSpaceDN w:val="0"/>
              <w:adjustRightInd w:val="0"/>
              <w:jc w:val="center"/>
            </w:pPr>
            <w:r w:rsidRPr="002C72CF">
              <w:t>38,0</w:t>
            </w:r>
          </w:p>
        </w:tc>
        <w:tc>
          <w:tcPr>
            <w:tcW w:w="707"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widowControl w:val="0"/>
              <w:autoSpaceDE w:val="0"/>
              <w:autoSpaceDN w:val="0"/>
              <w:adjustRightInd w:val="0"/>
              <w:jc w:val="center"/>
            </w:pPr>
            <w:r w:rsidRPr="002C72CF">
              <w:t>45,0</w:t>
            </w:r>
          </w:p>
        </w:tc>
        <w:tc>
          <w:tcPr>
            <w:tcW w:w="709" w:type="dxa"/>
            <w:tcBorders>
              <w:top w:val="single" w:sz="4" w:space="0" w:color="auto"/>
              <w:left w:val="single" w:sz="4" w:space="0" w:color="auto"/>
              <w:bottom w:val="single" w:sz="4" w:space="0" w:color="auto"/>
              <w:right w:val="single" w:sz="4" w:space="0" w:color="auto"/>
            </w:tcBorders>
          </w:tcPr>
          <w:p w:rsidR="002C72CF" w:rsidRPr="002C72CF" w:rsidRDefault="002C72CF" w:rsidP="002C72CF">
            <w:pPr>
              <w:jc w:val="center"/>
            </w:pPr>
            <w:r w:rsidRPr="002C72CF">
              <w:t>55,0</w:t>
            </w:r>
          </w:p>
        </w:tc>
        <w:tc>
          <w:tcPr>
            <w:tcW w:w="709" w:type="dxa"/>
            <w:tcBorders>
              <w:top w:val="single" w:sz="4" w:space="0" w:color="auto"/>
              <w:left w:val="single" w:sz="4" w:space="0" w:color="auto"/>
              <w:bottom w:val="single" w:sz="4" w:space="0" w:color="auto"/>
            </w:tcBorders>
          </w:tcPr>
          <w:p w:rsidR="002C72CF" w:rsidRPr="002C72CF" w:rsidRDefault="002C72CF" w:rsidP="002C72CF">
            <w:pPr>
              <w:jc w:val="center"/>
            </w:pPr>
            <w:r w:rsidRPr="002C72CF">
              <w:t>65,0</w:t>
            </w:r>
          </w:p>
        </w:tc>
        <w:tc>
          <w:tcPr>
            <w:tcW w:w="708" w:type="dxa"/>
          </w:tcPr>
          <w:p w:rsidR="002C72CF" w:rsidRPr="002C72CF" w:rsidRDefault="002C72CF" w:rsidP="002C72CF">
            <w:pPr>
              <w:jc w:val="center"/>
            </w:pPr>
            <w:r w:rsidRPr="002C72CF">
              <w:t>70,0</w:t>
            </w:r>
          </w:p>
        </w:tc>
        <w:tc>
          <w:tcPr>
            <w:tcW w:w="709" w:type="dxa"/>
          </w:tcPr>
          <w:p w:rsidR="002C72CF" w:rsidRPr="002C72CF" w:rsidRDefault="002C72CF" w:rsidP="002C72CF">
            <w:pPr>
              <w:jc w:val="center"/>
            </w:pPr>
            <w:r w:rsidRPr="002C72CF">
              <w:t>75,0</w:t>
            </w:r>
          </w:p>
        </w:tc>
        <w:tc>
          <w:tcPr>
            <w:tcW w:w="709" w:type="dxa"/>
          </w:tcPr>
          <w:p w:rsidR="002C72CF" w:rsidRPr="002C72CF" w:rsidRDefault="002C72CF" w:rsidP="002C72CF">
            <w:pPr>
              <w:jc w:val="center"/>
            </w:pPr>
            <w:r w:rsidRPr="002C72CF">
              <w:t>85,0</w:t>
            </w:r>
          </w:p>
        </w:tc>
        <w:tc>
          <w:tcPr>
            <w:tcW w:w="850" w:type="dxa"/>
            <w:shd w:val="clear" w:color="auto" w:fill="auto"/>
          </w:tcPr>
          <w:p w:rsidR="002C72CF" w:rsidRPr="002C72CF" w:rsidRDefault="002C72CF" w:rsidP="002C72CF">
            <w:pPr>
              <w:jc w:val="center"/>
            </w:pPr>
            <w:r w:rsidRPr="002C72CF">
              <w:t>85,0</w:t>
            </w:r>
          </w:p>
        </w:tc>
        <w:tc>
          <w:tcPr>
            <w:tcW w:w="1845" w:type="dxa"/>
            <w:shd w:val="clear" w:color="auto" w:fill="auto"/>
          </w:tcPr>
          <w:p w:rsidR="002C72CF" w:rsidRPr="002C72CF" w:rsidRDefault="002C72CF" w:rsidP="002C72CF">
            <w:pPr>
              <w:jc w:val="center"/>
            </w:pPr>
            <w:r w:rsidRPr="002C72CF">
              <w:t>38,0-40,0</w:t>
            </w:r>
          </w:p>
        </w:tc>
      </w:tr>
    </w:tbl>
    <w:p w:rsidR="002C72CF" w:rsidRPr="002C72CF" w:rsidRDefault="002C72CF" w:rsidP="002C72CF">
      <w:pPr>
        <w:widowControl w:val="0"/>
        <w:suppressAutoHyphens/>
        <w:autoSpaceDE w:val="0"/>
        <w:ind w:firstLine="709"/>
        <w:jc w:val="center"/>
        <w:rPr>
          <w:rFonts w:eastAsia="Arial"/>
          <w:sz w:val="22"/>
          <w:szCs w:val="22"/>
          <w:lang w:eastAsia="ar-SA"/>
        </w:rPr>
      </w:pPr>
    </w:p>
    <w:p w:rsidR="002C72CF" w:rsidRPr="002C72CF" w:rsidRDefault="002C72CF" w:rsidP="002C72CF">
      <w:pPr>
        <w:ind w:firstLine="709"/>
        <w:jc w:val="both"/>
        <w:rPr>
          <w:b/>
          <w:sz w:val="22"/>
          <w:szCs w:val="22"/>
        </w:rPr>
        <w:sectPr w:rsidR="002C72CF" w:rsidRPr="002C72CF" w:rsidSect="000F5AA0">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19 0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«Улучшение условий и охраны труда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74,0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128,4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173,5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74,0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128,4</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19 1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96,4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229,5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42,0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96,4</w:t>
            </w:r>
          </w:p>
        </w:tc>
      </w:tr>
      <w:tr w:rsidR="002C72CF" w:rsidRPr="002C72CF" w:rsidTr="00987768">
        <w:trPr>
          <w:trHeight w:val="102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19 2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32,0</w:t>
            </w:r>
          </w:p>
        </w:tc>
      </w:tr>
    </w:tbl>
    <w:p w:rsidR="002C72CF" w:rsidRPr="002C72CF" w:rsidRDefault="002C72CF" w:rsidP="002C72CF">
      <w:pPr>
        <w:ind w:firstLine="709"/>
        <w:jc w:val="both"/>
        <w:rPr>
          <w:sz w:val="22"/>
          <w:szCs w:val="22"/>
        </w:rPr>
      </w:pPr>
      <w:r w:rsidRPr="002C72CF">
        <w:rPr>
          <w:sz w:val="22"/>
          <w:szCs w:val="22"/>
        </w:rPr>
        <w:t xml:space="preserve"> Бюджетные ассигнования программы будут направлены на:</w:t>
      </w:r>
    </w:p>
    <w:p w:rsidR="002C72CF" w:rsidRPr="002C72CF" w:rsidRDefault="002C72CF" w:rsidP="002C72CF">
      <w:pPr>
        <w:suppressAutoHyphens/>
        <w:autoSpaceDE w:val="0"/>
        <w:autoSpaceDN w:val="0"/>
        <w:adjustRightInd w:val="0"/>
        <w:ind w:firstLine="720"/>
        <w:jc w:val="both"/>
        <w:rPr>
          <w:rFonts w:eastAsia="Calibri"/>
          <w:b/>
          <w:i/>
          <w:sz w:val="22"/>
          <w:szCs w:val="22"/>
          <w:lang w:eastAsia="en-US"/>
        </w:rPr>
      </w:pPr>
      <w:r w:rsidRPr="002C72CF">
        <w:rPr>
          <w:rFonts w:eastAsia="Calibri"/>
          <w:sz w:val="22"/>
          <w:szCs w:val="22"/>
          <w:lang w:eastAsia="en-US"/>
        </w:rPr>
        <w:t xml:space="preserve">- улучшение условий и охраны труда в </w:t>
      </w:r>
      <w:r w:rsidRPr="002C72CF">
        <w:rPr>
          <w:bCs/>
          <w:color w:val="000000"/>
          <w:sz w:val="22"/>
          <w:szCs w:val="22"/>
        </w:rPr>
        <w:t>Воскресенском муниципальном округе</w:t>
      </w:r>
      <w:r w:rsidRPr="002C72CF">
        <w:rPr>
          <w:b/>
          <w:bCs/>
          <w:color w:val="000000"/>
          <w:sz w:val="22"/>
          <w:szCs w:val="22"/>
        </w:rPr>
        <w:t xml:space="preserve"> </w:t>
      </w:r>
      <w:r w:rsidRPr="002C72CF">
        <w:rPr>
          <w:rFonts w:eastAsia="Calibri"/>
          <w:sz w:val="22"/>
          <w:szCs w:val="22"/>
          <w:lang w:eastAsia="en-US"/>
        </w:rPr>
        <w:t xml:space="preserve">Нижегородской области </w:t>
      </w:r>
      <w:r w:rsidRPr="002C72CF">
        <w:rPr>
          <w:sz w:val="22"/>
          <w:szCs w:val="22"/>
        </w:rPr>
        <w:t xml:space="preserve">в 2023 году в сумме </w:t>
      </w:r>
      <w:r w:rsidRPr="002C72CF">
        <w:rPr>
          <w:b/>
          <w:i/>
          <w:sz w:val="22"/>
          <w:szCs w:val="22"/>
        </w:rPr>
        <w:t>128,4</w:t>
      </w:r>
      <w:r w:rsidRPr="002C72CF">
        <w:rPr>
          <w:b/>
          <w:i/>
          <w:sz w:val="22"/>
          <w:szCs w:val="22"/>
          <w:lang w:val="en-US" w:eastAsia="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в 2024</w:t>
      </w:r>
      <w:r w:rsidRPr="002C72CF">
        <w:rPr>
          <w:sz w:val="22"/>
          <w:szCs w:val="22"/>
          <w:lang w:eastAsia="en-US"/>
        </w:rPr>
        <w:t xml:space="preserve"> году – </w:t>
      </w:r>
      <w:r w:rsidRPr="002C72CF">
        <w:rPr>
          <w:b/>
          <w:i/>
          <w:sz w:val="22"/>
          <w:szCs w:val="22"/>
        </w:rPr>
        <w:t>74,0</w:t>
      </w:r>
      <w:r w:rsidRPr="002C72CF">
        <w:rPr>
          <w:b/>
          <w:i/>
          <w:sz w:val="22"/>
          <w:szCs w:val="22"/>
          <w:lang w:val="en-US" w:eastAsia="en-US"/>
        </w:rPr>
        <w:t> </w:t>
      </w:r>
      <w:r w:rsidRPr="002C72CF">
        <w:rPr>
          <w:b/>
          <w:i/>
          <w:sz w:val="22"/>
          <w:szCs w:val="22"/>
          <w:lang w:eastAsia="en-US"/>
        </w:rPr>
        <w:t>тыс. рублей</w:t>
      </w:r>
      <w:r w:rsidRPr="002C72CF">
        <w:rPr>
          <w:sz w:val="22"/>
          <w:szCs w:val="22"/>
          <w:lang w:eastAsia="en-US"/>
        </w:rPr>
        <w:t xml:space="preserve">, в 2025 году – </w:t>
      </w:r>
      <w:r w:rsidRPr="002C72CF">
        <w:rPr>
          <w:b/>
          <w:i/>
          <w:sz w:val="22"/>
          <w:szCs w:val="22"/>
          <w:lang w:eastAsia="en-US"/>
        </w:rPr>
        <w:t>128,4 тыс. рублей</w:t>
      </w:r>
      <w:r w:rsidRPr="002C72CF">
        <w:rPr>
          <w:rFonts w:eastAsia="Calibri"/>
          <w:sz w:val="22"/>
          <w:szCs w:val="22"/>
          <w:lang w:eastAsia="en-US"/>
        </w:rPr>
        <w:t>, в том числе:</w:t>
      </w:r>
    </w:p>
    <w:p w:rsidR="002C72CF" w:rsidRPr="002C72CF" w:rsidRDefault="002C72CF" w:rsidP="002C72CF">
      <w:pPr>
        <w:suppressAutoHyphens/>
        <w:autoSpaceDE w:val="0"/>
        <w:autoSpaceDN w:val="0"/>
        <w:adjustRightInd w:val="0"/>
        <w:ind w:firstLine="720"/>
        <w:jc w:val="both"/>
        <w:rPr>
          <w:sz w:val="22"/>
          <w:szCs w:val="22"/>
        </w:rPr>
      </w:pPr>
      <w:r w:rsidRPr="002C72CF">
        <w:rPr>
          <w:rFonts w:eastAsia="Calibri"/>
          <w:sz w:val="22"/>
          <w:szCs w:val="22"/>
          <w:lang w:eastAsia="en-US"/>
        </w:rPr>
        <w:t xml:space="preserve">- проведение оценки профессиональных рисков в структурных подразделениях администрации Воскресенского муниципального округа Нижегородской области </w:t>
      </w:r>
      <w:r w:rsidRPr="002C72CF">
        <w:rPr>
          <w:sz w:val="22"/>
          <w:szCs w:val="22"/>
        </w:rPr>
        <w:t xml:space="preserve">в 2023 году в сумме </w:t>
      </w:r>
      <w:r w:rsidRPr="002C72CF">
        <w:rPr>
          <w:b/>
          <w:i/>
          <w:sz w:val="22"/>
          <w:szCs w:val="22"/>
        </w:rPr>
        <w:t>54,4</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 </w:t>
      </w:r>
      <w:r w:rsidRPr="002C72CF">
        <w:rPr>
          <w:b/>
          <w:i/>
          <w:sz w:val="22"/>
          <w:szCs w:val="22"/>
        </w:rPr>
        <w:t>0,0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2025 году – </w:t>
      </w:r>
      <w:r w:rsidRPr="002C72CF">
        <w:rPr>
          <w:b/>
          <w:i/>
          <w:sz w:val="22"/>
          <w:szCs w:val="22"/>
        </w:rPr>
        <w:t>54,4</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w:t>
      </w:r>
    </w:p>
    <w:p w:rsidR="002C72CF" w:rsidRPr="002C72CF" w:rsidRDefault="002C72CF" w:rsidP="002C72CF">
      <w:pPr>
        <w:suppressAutoHyphens/>
        <w:autoSpaceDE w:val="0"/>
        <w:autoSpaceDN w:val="0"/>
        <w:adjustRightInd w:val="0"/>
        <w:ind w:firstLine="720"/>
        <w:jc w:val="both"/>
        <w:rPr>
          <w:sz w:val="22"/>
          <w:szCs w:val="22"/>
        </w:rPr>
      </w:pPr>
      <w:r w:rsidRPr="002C72CF">
        <w:rPr>
          <w:sz w:val="22"/>
          <w:szCs w:val="22"/>
        </w:rPr>
        <w:t xml:space="preserve">- информационное обеспечение и пропаганда культуры охраны труда и здорового образа жизни при трудовой деятельности в 2023 году в сумме </w:t>
      </w:r>
      <w:r w:rsidRPr="002C72CF">
        <w:rPr>
          <w:b/>
          <w:i/>
          <w:sz w:val="22"/>
          <w:szCs w:val="22"/>
        </w:rPr>
        <w:t>42,0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и в 2025 году – </w:t>
      </w:r>
      <w:r w:rsidRPr="002C72CF">
        <w:rPr>
          <w:b/>
          <w:i/>
          <w:sz w:val="22"/>
          <w:szCs w:val="22"/>
        </w:rPr>
        <w:t>42,0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 ежегодно</w:t>
      </w:r>
      <w:r w:rsidRPr="002C72CF">
        <w:rPr>
          <w:sz w:val="22"/>
          <w:szCs w:val="22"/>
        </w:rPr>
        <w:t>;</w:t>
      </w:r>
    </w:p>
    <w:p w:rsidR="002C72CF" w:rsidRPr="002C72CF" w:rsidRDefault="002C72CF" w:rsidP="002C72CF">
      <w:pPr>
        <w:autoSpaceDE w:val="0"/>
        <w:autoSpaceDN w:val="0"/>
        <w:adjustRightInd w:val="0"/>
        <w:ind w:firstLine="709"/>
        <w:jc w:val="both"/>
        <w:rPr>
          <w:sz w:val="22"/>
          <w:szCs w:val="22"/>
        </w:rPr>
      </w:pPr>
      <w:r w:rsidRPr="002C72CF">
        <w:rPr>
          <w:sz w:val="22"/>
          <w:szCs w:val="22"/>
        </w:rPr>
        <w:t xml:space="preserve">- организацию обучения по охране труда и проверки знаний требований охраны труда руководителей и работников предприятий Воскресенского муниципального округа Нижегородской области различных форм собственности в 2023 году в сумме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2024 году –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 xml:space="preserve">, в 2025 году – </w:t>
      </w:r>
      <w:r w:rsidRPr="002C72CF">
        <w:rPr>
          <w:b/>
          <w:i/>
          <w:sz w:val="22"/>
          <w:szCs w:val="22"/>
        </w:rPr>
        <w:t>32,0</w:t>
      </w:r>
      <w:r w:rsidRPr="002C72CF">
        <w:rPr>
          <w:b/>
          <w:i/>
          <w:sz w:val="22"/>
          <w:szCs w:val="22"/>
          <w:lang w:val="en-US"/>
        </w:rPr>
        <w:t> </w:t>
      </w:r>
      <w:r w:rsidRPr="002C72CF">
        <w:rPr>
          <w:b/>
          <w:i/>
          <w:sz w:val="22"/>
          <w:szCs w:val="22"/>
        </w:rPr>
        <w:t>тыс.</w:t>
      </w:r>
      <w:r w:rsidRPr="002C72CF">
        <w:rPr>
          <w:b/>
          <w:i/>
          <w:sz w:val="22"/>
          <w:szCs w:val="22"/>
          <w:lang w:val="en-US"/>
        </w:rPr>
        <w:t> </w:t>
      </w:r>
      <w:r w:rsidRPr="002C72CF">
        <w:rPr>
          <w:b/>
          <w:i/>
          <w:sz w:val="22"/>
          <w:szCs w:val="22"/>
        </w:rPr>
        <w:t>рублей</w:t>
      </w:r>
      <w:r w:rsidRPr="002C72CF">
        <w:rPr>
          <w:sz w:val="22"/>
          <w:szCs w:val="22"/>
        </w:rPr>
        <w:t>.</w:t>
      </w:r>
    </w:p>
    <w:p w:rsidR="002C72CF" w:rsidRPr="002C72CF" w:rsidRDefault="002C72CF" w:rsidP="002C72CF">
      <w:pPr>
        <w:ind w:firstLine="709"/>
        <w:jc w:val="both"/>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rFonts w:eastAsia="Calibri"/>
          <w:b/>
          <w:sz w:val="22"/>
          <w:szCs w:val="22"/>
          <w:lang w:eastAsia="en-US"/>
        </w:rPr>
        <w:t>Проект</w:t>
      </w:r>
      <w:r w:rsidRPr="002C72CF">
        <w:rPr>
          <w:b/>
          <w:sz w:val="22"/>
          <w:szCs w:val="22"/>
        </w:rPr>
        <w:t xml:space="preserve"> муниципальной программы</w:t>
      </w:r>
    </w:p>
    <w:p w:rsidR="002C72CF" w:rsidRPr="002C72CF" w:rsidRDefault="002C72CF" w:rsidP="002C72CF">
      <w:pPr>
        <w:jc w:val="center"/>
        <w:rPr>
          <w:rFonts w:eastAsia="Calibri"/>
          <w:b/>
          <w:sz w:val="22"/>
          <w:szCs w:val="22"/>
          <w:lang w:eastAsia="en-US"/>
        </w:rPr>
      </w:pPr>
      <w:r w:rsidRPr="002C72CF">
        <w:rPr>
          <w:b/>
          <w:sz w:val="22"/>
          <w:szCs w:val="22"/>
        </w:rPr>
        <w:t xml:space="preserve"> </w:t>
      </w:r>
      <w:r w:rsidRPr="002C72CF">
        <w:rPr>
          <w:rFonts w:eastAsia="Calibri"/>
          <w:b/>
          <w:sz w:val="22"/>
          <w:szCs w:val="22"/>
          <w:lang w:eastAsia="en-US"/>
        </w:rPr>
        <w:t>«Обеспечение общественного правопорядка и противодействия преступности в Воскресенском муниципальном округе Нижегородской области».</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культуры, молодежной политики и спорта администрации Воскресенского муниципального округа Нижегородской области.</w:t>
      </w:r>
    </w:p>
    <w:p w:rsidR="002C72CF" w:rsidRPr="002C72CF" w:rsidRDefault="002C72CF" w:rsidP="002C72CF">
      <w:pPr>
        <w:widowControl w:val="0"/>
        <w:suppressAutoHyphens/>
        <w:autoSpaceDE w:val="0"/>
        <w:jc w:val="center"/>
        <w:rPr>
          <w:b/>
          <w:sz w:val="22"/>
          <w:szCs w:val="22"/>
        </w:rPr>
      </w:pPr>
      <w:r w:rsidRPr="002C72CF">
        <w:rPr>
          <w:b/>
          <w:sz w:val="22"/>
          <w:szCs w:val="22"/>
        </w:rPr>
        <w:lastRenderedPageBreak/>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2C72CF" w:rsidRPr="002C72CF" w:rsidTr="00987768">
        <w:trPr>
          <w:cantSplit/>
          <w:trHeight w:val="1134"/>
        </w:trPr>
        <w:tc>
          <w:tcPr>
            <w:tcW w:w="567" w:type="dxa"/>
            <w:vMerge w:val="restart"/>
            <w:tcBorders>
              <w:top w:val="single" w:sz="2" w:space="0" w:color="auto"/>
              <w:left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bookmarkStart w:id="2" w:name="Par393"/>
            <w:bookmarkEnd w:id="2"/>
            <w:r w:rsidRPr="002C72CF">
              <w:rPr>
                <w:rFonts w:eastAsia="Arial"/>
                <w:lang w:eastAsia="ar-SA"/>
              </w:rPr>
              <w:t xml:space="preserve">№п/п </w:t>
            </w:r>
          </w:p>
        </w:tc>
        <w:tc>
          <w:tcPr>
            <w:tcW w:w="5954" w:type="dxa"/>
            <w:vMerge w:val="restart"/>
            <w:tcBorders>
              <w:top w:val="single" w:sz="2" w:space="0" w:color="auto"/>
              <w:left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2C72CF" w:rsidRPr="002C72CF" w:rsidRDefault="002C72CF" w:rsidP="002C72CF">
            <w:pPr>
              <w:widowControl w:val="0"/>
              <w:suppressAutoHyphens/>
              <w:autoSpaceDE w:val="0"/>
              <w:ind w:left="113" w:right="-84"/>
              <w:jc w:val="center"/>
              <w:rPr>
                <w:rFonts w:eastAsia="Arial"/>
                <w:lang w:eastAsia="ar-SA"/>
              </w:rPr>
            </w:pPr>
            <w:r w:rsidRPr="002C72CF">
              <w:rPr>
                <w:rFonts w:eastAsia="Arial"/>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Значение индикатора/непосредственного результата </w:t>
            </w:r>
          </w:p>
        </w:tc>
      </w:tr>
      <w:tr w:rsidR="002C72CF" w:rsidRPr="002C72CF" w:rsidTr="00987768">
        <w:trPr>
          <w:cantSplit/>
          <w:trHeight w:val="2247"/>
        </w:trPr>
        <w:tc>
          <w:tcPr>
            <w:tcW w:w="567"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5954"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709" w:type="dxa"/>
            <w:vMerge/>
            <w:tcBorders>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Arial"/>
                <w:lang w:eastAsia="ar-SA"/>
              </w:rPr>
            </w:pP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2023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2024</w:t>
            </w:r>
          </w:p>
          <w:p w:rsidR="002C72CF" w:rsidRPr="002C72CF" w:rsidRDefault="002C72CF" w:rsidP="002C72CF">
            <w:pPr>
              <w:widowControl w:val="0"/>
              <w:autoSpaceDE w:val="0"/>
              <w:autoSpaceDN w:val="0"/>
              <w:adjustRightInd w:val="0"/>
              <w:jc w:val="center"/>
            </w:pPr>
            <w:r w:rsidRPr="002C72CF">
              <w:t>год</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2025 год</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2026 год</w:t>
            </w:r>
          </w:p>
        </w:tc>
        <w:tc>
          <w:tcPr>
            <w:tcW w:w="730"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2027 год</w:t>
            </w:r>
          </w:p>
        </w:tc>
        <w:tc>
          <w:tcPr>
            <w:tcW w:w="68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2028 год</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Без программного вмешательства (после предполагаемого срока реализации программы)</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6</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11</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12</w:t>
            </w:r>
          </w:p>
        </w:tc>
      </w:tr>
      <w:tr w:rsidR="002C72CF" w:rsidRPr="002C72CF" w:rsidTr="00987768">
        <w:tc>
          <w:tcPr>
            <w:tcW w:w="15168"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b/>
              </w:rPr>
              <w:t xml:space="preserve">Подпрограмма </w:t>
            </w:r>
            <w:r w:rsidRPr="002C72CF">
              <w:rPr>
                <w:b/>
                <w:lang w:val="en-US"/>
              </w:rPr>
              <w:t>I</w:t>
            </w:r>
            <w:r w:rsidRPr="002C72CF">
              <w:rPr>
                <w:b/>
              </w:rPr>
              <w:t xml:space="preserve"> «Профилактика преступлений и правонарушений на территории Воскресенского муниципального округа Нижегородской области»</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125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120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116</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114</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113</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113</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125</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14</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14</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14</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13</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14</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both"/>
            </w:pPr>
            <w:r w:rsidRPr="002C72CF">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rPr>
                <w:highlight w:val="yellow"/>
              </w:rPr>
            </w:pPr>
            <w:r w:rsidRPr="002C72CF">
              <w:t>43</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38</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36</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34</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32</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32</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43</w:t>
            </w:r>
          </w:p>
        </w:tc>
      </w:tr>
      <w:tr w:rsidR="002C72CF" w:rsidRPr="002C72CF" w:rsidTr="00987768">
        <w:tc>
          <w:tcPr>
            <w:tcW w:w="15168" w:type="dxa"/>
            <w:gridSpan w:val="13"/>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b/>
              </w:rPr>
              <w:t xml:space="preserve">Подпрограмма </w:t>
            </w:r>
            <w:r w:rsidRPr="002C72CF">
              <w:rPr>
                <w:b/>
                <w:lang w:val="en-US"/>
              </w:rPr>
              <w:t>II</w:t>
            </w:r>
            <w:r w:rsidRPr="002C72CF">
              <w:rPr>
                <w:b/>
              </w:rPr>
              <w:t xml:space="preserve"> «Комплексные меры противодействия злоупотреблению наркотиками и их незаконному обороту в Воскресенском муниципальном округе Нижегородской области»</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r w:rsidRPr="002C72CF">
              <w:t>Количество подростков и молодежи в возрасте от 14 до 35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Чел.</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400</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450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500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550</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600</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600</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350</w:t>
            </w:r>
          </w:p>
        </w:tc>
      </w:tr>
      <w:tr w:rsidR="002C72CF" w:rsidRPr="002C72CF" w:rsidTr="00987768">
        <w:tc>
          <w:tcPr>
            <w:tcW w:w="56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rPr>
                <w:rFonts w:eastAsia="Calibri"/>
                <w:lang w:eastAsia="en-US"/>
              </w:rPr>
            </w:pPr>
            <w:r w:rsidRPr="002C72CF">
              <w:rPr>
                <w:rFonts w:eastAsia="Calibri"/>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jc w:val="center"/>
            </w:pPr>
            <w:r w:rsidRPr="002C72CF">
              <w:t>Ед.</w:t>
            </w:r>
          </w:p>
        </w:tc>
        <w:tc>
          <w:tcPr>
            <w:tcW w:w="1417"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2C72CF" w:rsidRPr="002C72CF" w:rsidRDefault="002C72CF" w:rsidP="002C72CF">
            <w:pPr>
              <w:widowControl w:val="0"/>
              <w:autoSpaceDE w:val="0"/>
              <w:autoSpaceDN w:val="0"/>
              <w:adjustRightInd w:val="0"/>
              <w:jc w:val="center"/>
            </w:pPr>
            <w:r w:rsidRPr="002C72CF">
              <w:t>25</w:t>
            </w:r>
          </w:p>
        </w:tc>
        <w:tc>
          <w:tcPr>
            <w:tcW w:w="70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25</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30</w:t>
            </w:r>
          </w:p>
        </w:tc>
        <w:tc>
          <w:tcPr>
            <w:tcW w:w="709"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30</w:t>
            </w:r>
          </w:p>
        </w:tc>
        <w:tc>
          <w:tcPr>
            <w:tcW w:w="709" w:type="dxa"/>
            <w:gridSpan w:val="2"/>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autoSpaceDE w:val="0"/>
              <w:autoSpaceDN w:val="0"/>
              <w:adjustRightInd w:val="0"/>
              <w:jc w:val="center"/>
            </w:pPr>
            <w:r w:rsidRPr="002C72CF">
              <w:t>35</w:t>
            </w:r>
          </w:p>
        </w:tc>
        <w:tc>
          <w:tcPr>
            <w:tcW w:w="850"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35</w:t>
            </w:r>
          </w:p>
        </w:tc>
        <w:tc>
          <w:tcPr>
            <w:tcW w:w="1418" w:type="dxa"/>
            <w:tcBorders>
              <w:top w:val="single" w:sz="2" w:space="0" w:color="auto"/>
              <w:left w:val="single" w:sz="2" w:space="0" w:color="auto"/>
              <w:bottom w:val="single" w:sz="2" w:space="0" w:color="auto"/>
              <w:right w:val="single" w:sz="2" w:space="0" w:color="auto"/>
            </w:tcBorders>
          </w:tcPr>
          <w:p w:rsidR="002C72CF" w:rsidRPr="002C72CF" w:rsidRDefault="002C72CF" w:rsidP="002C72CF">
            <w:pPr>
              <w:widowControl w:val="0"/>
              <w:suppressAutoHyphens/>
              <w:autoSpaceDE w:val="0"/>
              <w:jc w:val="center"/>
              <w:rPr>
                <w:rFonts w:eastAsia="Arial"/>
                <w:lang w:eastAsia="ar-SA"/>
              </w:rPr>
            </w:pPr>
            <w:r w:rsidRPr="002C72CF">
              <w:rPr>
                <w:rFonts w:eastAsia="Arial"/>
                <w:lang w:eastAsia="ar-SA"/>
              </w:rPr>
              <w:t>20</w:t>
            </w:r>
          </w:p>
        </w:tc>
      </w:tr>
    </w:tbl>
    <w:p w:rsidR="002C72CF" w:rsidRPr="002C72CF" w:rsidRDefault="002C72CF" w:rsidP="002C72CF">
      <w:pPr>
        <w:widowControl w:val="0"/>
        <w:autoSpaceDE w:val="0"/>
        <w:autoSpaceDN w:val="0"/>
        <w:adjustRightInd w:val="0"/>
        <w:jc w:val="both"/>
        <w:rPr>
          <w:bCs/>
          <w:sz w:val="22"/>
          <w:szCs w:val="22"/>
        </w:rPr>
        <w:sectPr w:rsidR="002C72CF" w:rsidRPr="002C72CF" w:rsidSect="007173D0">
          <w:pgSz w:w="16838" w:h="11906" w:orient="landscape"/>
          <w:pgMar w:top="1418" w:right="851" w:bottom="851" w:left="851" w:header="709" w:footer="709" w:gutter="0"/>
          <w:cols w:space="708"/>
          <w:formProt w:val="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5"/>
        <w:gridCol w:w="958"/>
        <w:gridCol w:w="958"/>
        <w:gridCol w:w="958"/>
        <w:gridCol w:w="958"/>
        <w:gridCol w:w="958"/>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округе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190,0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100,5</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330,0</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20 2</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"Комплексные меры противодействия злоупотреблению наркотиками и их незаконному обороту в Воскресенском муниципальном округе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190,0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100,5</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330,0</w:t>
            </w:r>
          </w:p>
        </w:tc>
      </w:tr>
    </w:tbl>
    <w:p w:rsidR="002C72CF" w:rsidRPr="002C72CF" w:rsidRDefault="002C72CF" w:rsidP="002C72CF">
      <w:pPr>
        <w:ind w:firstLine="709"/>
        <w:jc w:val="both"/>
        <w:rPr>
          <w:sz w:val="22"/>
          <w:szCs w:val="22"/>
          <w:lang w:eastAsia="en-US"/>
        </w:rPr>
      </w:pPr>
      <w:r w:rsidRPr="002C72CF">
        <w:rPr>
          <w:sz w:val="22"/>
          <w:szCs w:val="22"/>
        </w:rPr>
        <w:t>Бюджетные ассигнования программы будут направлены на проведение мероприятий по</w:t>
      </w:r>
      <w:r w:rsidRPr="002C72CF">
        <w:rPr>
          <w:sz w:val="22"/>
          <w:szCs w:val="22"/>
          <w:lang w:eastAsia="en-US"/>
        </w:rPr>
        <w:t xml:space="preserve"> оптимальному применению комплекса мер </w:t>
      </w:r>
      <w:r w:rsidRPr="002C72CF">
        <w:rPr>
          <w:color w:val="000000"/>
          <w:sz w:val="22"/>
          <w:szCs w:val="22"/>
        </w:rPr>
        <w:t>противодействия злоупотреблению наркотиками и их незаконному обороту в Воскресенском муниципальном округе Нижегородской области</w:t>
      </w:r>
      <w:r w:rsidRPr="002C72CF">
        <w:rPr>
          <w:sz w:val="22"/>
          <w:szCs w:val="22"/>
          <w:lang w:eastAsia="en-US"/>
        </w:rPr>
        <w:t xml:space="preserve"> в 2023 году в сумме </w:t>
      </w:r>
      <w:r w:rsidRPr="002C72CF">
        <w:rPr>
          <w:b/>
          <w:i/>
          <w:sz w:val="22"/>
          <w:szCs w:val="22"/>
          <w:lang w:eastAsia="en-US"/>
        </w:rPr>
        <w:t>190,0 тыс. рублей</w:t>
      </w:r>
      <w:r w:rsidRPr="002C72CF">
        <w:rPr>
          <w:sz w:val="22"/>
          <w:szCs w:val="22"/>
          <w:lang w:eastAsia="en-US"/>
        </w:rPr>
        <w:t xml:space="preserve">, что составляет 100,5% к уровню 2022 года, на 2024 </w:t>
      </w:r>
      <w:r w:rsidRPr="002C72CF">
        <w:rPr>
          <w:b/>
          <w:i/>
          <w:sz w:val="22"/>
          <w:szCs w:val="22"/>
          <w:lang w:eastAsia="en-US"/>
        </w:rPr>
        <w:t>189,0 тыс. рублей</w:t>
      </w:r>
      <w:r w:rsidRPr="002C72CF">
        <w:rPr>
          <w:sz w:val="22"/>
          <w:szCs w:val="22"/>
          <w:lang w:eastAsia="en-US"/>
        </w:rPr>
        <w:t xml:space="preserve">, на 2025 годы предусмотрено </w:t>
      </w:r>
      <w:r w:rsidRPr="002C72CF">
        <w:rPr>
          <w:b/>
          <w:i/>
          <w:sz w:val="22"/>
          <w:szCs w:val="22"/>
          <w:lang w:eastAsia="en-US"/>
        </w:rPr>
        <w:t>190,0 тыс. рублей.</w:t>
      </w:r>
    </w:p>
    <w:p w:rsidR="002C72CF" w:rsidRPr="002C72CF" w:rsidRDefault="002C72CF" w:rsidP="002C72CF">
      <w:pPr>
        <w:widowControl w:val="0"/>
        <w:tabs>
          <w:tab w:val="left" w:pos="2235"/>
          <w:tab w:val="left" w:pos="9322"/>
        </w:tabs>
        <w:autoSpaceDE w:val="0"/>
        <w:autoSpaceDN w:val="0"/>
        <w:adjustRightInd w:val="0"/>
        <w:jc w:val="center"/>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jc w:val="center"/>
        <w:rPr>
          <w:sz w:val="22"/>
          <w:szCs w:val="22"/>
        </w:rPr>
      </w:pPr>
      <w:r w:rsidRPr="002C72CF">
        <w:rPr>
          <w:b/>
          <w:sz w:val="22"/>
          <w:szCs w:val="22"/>
        </w:rPr>
        <w:t xml:space="preserve"> </w:t>
      </w:r>
      <w:r w:rsidRPr="002C72CF">
        <w:rPr>
          <w:b/>
          <w:bCs/>
          <w:sz w:val="22"/>
          <w:szCs w:val="22"/>
        </w:rPr>
        <w:t>«Организация газоснабжения населённых пунктов Воскресенского муниципального округа Нижегородской области на 2023-2028 годы</w:t>
      </w:r>
      <w:r w:rsidRPr="002C72CF">
        <w:rPr>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ind w:firstLine="709"/>
        <w:jc w:val="both"/>
        <w:rPr>
          <w:sz w:val="22"/>
          <w:szCs w:val="22"/>
        </w:rPr>
      </w:pPr>
      <w:r w:rsidRPr="002C72CF">
        <w:rPr>
          <w:sz w:val="22"/>
          <w:szCs w:val="22"/>
        </w:rPr>
        <w:t>- р</w:t>
      </w:r>
      <w:r w:rsidRPr="002C72CF">
        <w:rPr>
          <w:color w:val="000000" w:themeColor="text1"/>
          <w:sz w:val="22"/>
          <w:szCs w:val="22"/>
        </w:rPr>
        <w:t>азвитие газораспределительной инфраструктуры Воскресенского муниципального округа</w:t>
      </w:r>
      <w:r w:rsidRPr="002C72CF">
        <w:rPr>
          <w:sz w:val="22"/>
          <w:szCs w:val="22"/>
        </w:rPr>
        <w:t>.</w:t>
      </w:r>
    </w:p>
    <w:p w:rsidR="002C72CF" w:rsidRPr="002C72CF" w:rsidRDefault="002C72CF" w:rsidP="002C72CF">
      <w:pPr>
        <w:ind w:firstLine="709"/>
        <w:jc w:val="both"/>
        <w:rPr>
          <w:sz w:val="22"/>
          <w:szCs w:val="22"/>
        </w:rPr>
        <w:sectPr w:rsidR="002C72CF" w:rsidRPr="002C72CF" w:rsidSect="00822366">
          <w:pgSz w:w="11906" w:h="16838"/>
          <w:pgMar w:top="1134" w:right="850" w:bottom="1134" w:left="1701" w:header="720" w:footer="720" w:gutter="0"/>
          <w:cols w:space="720"/>
          <w:docGrid w:linePitch="360"/>
        </w:sectPr>
      </w:pPr>
      <w:r w:rsidRPr="002C72CF">
        <w:rPr>
          <w:sz w:val="22"/>
          <w:szCs w:val="22"/>
        </w:rPr>
        <w:t>Муниципальный заказчик-координатор – Отдел капитального строительства и архитектуры администрации Воскресенского муниципального округа Нижегородской области.</w:t>
      </w:r>
    </w:p>
    <w:p w:rsidR="002C72CF" w:rsidRPr="002C72CF" w:rsidRDefault="002C72CF" w:rsidP="002C72CF">
      <w:pPr>
        <w:widowControl w:val="0"/>
        <w:autoSpaceDE w:val="0"/>
        <w:autoSpaceDN w:val="0"/>
        <w:adjustRightInd w:val="0"/>
        <w:jc w:val="center"/>
        <w:rPr>
          <w:color w:val="000000"/>
          <w:sz w:val="22"/>
          <w:szCs w:val="22"/>
        </w:rPr>
      </w:pPr>
      <w:r w:rsidRPr="002C72CF">
        <w:rPr>
          <w:color w:val="000000"/>
          <w:sz w:val="22"/>
          <w:szCs w:val="22"/>
        </w:rPr>
        <w:lastRenderedPageBreak/>
        <w:t>Сведения об индикаторах и непосредственных результатах</w:t>
      </w:r>
    </w:p>
    <w:tbl>
      <w:tblPr>
        <w:tblStyle w:val="38"/>
        <w:tblpPr w:leftFromText="180" w:rightFromText="180" w:vertAnchor="text" w:tblpX="108" w:tblpY="1"/>
        <w:tblOverlap w:val="never"/>
        <w:tblW w:w="15309" w:type="dxa"/>
        <w:tblLayout w:type="fixed"/>
        <w:tblLook w:val="04A0" w:firstRow="1" w:lastRow="0" w:firstColumn="1" w:lastColumn="0" w:noHBand="0" w:noVBand="1"/>
      </w:tblPr>
      <w:tblGrid>
        <w:gridCol w:w="661"/>
        <w:gridCol w:w="47"/>
        <w:gridCol w:w="4362"/>
        <w:gridCol w:w="1417"/>
        <w:gridCol w:w="1134"/>
        <w:gridCol w:w="992"/>
        <w:gridCol w:w="993"/>
        <w:gridCol w:w="708"/>
        <w:gridCol w:w="709"/>
        <w:gridCol w:w="709"/>
        <w:gridCol w:w="71"/>
        <w:gridCol w:w="638"/>
        <w:gridCol w:w="1134"/>
        <w:gridCol w:w="1734"/>
      </w:tblGrid>
      <w:tr w:rsidR="002C72CF" w:rsidRPr="002C72CF" w:rsidTr="00987768">
        <w:tc>
          <w:tcPr>
            <w:tcW w:w="661"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№п/п</w:t>
            </w:r>
          </w:p>
        </w:tc>
        <w:tc>
          <w:tcPr>
            <w:tcW w:w="4409" w:type="dxa"/>
            <w:gridSpan w:val="2"/>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Наименование индикатора/ непосредственного результата</w:t>
            </w:r>
          </w:p>
        </w:tc>
        <w:tc>
          <w:tcPr>
            <w:tcW w:w="1417"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Ед. измерения индикаторов целей программы</w:t>
            </w:r>
          </w:p>
        </w:tc>
        <w:tc>
          <w:tcPr>
            <w:tcW w:w="5954" w:type="dxa"/>
            <w:gridSpan w:val="8"/>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Значение индикатора/ непосредственного результата</w:t>
            </w:r>
          </w:p>
        </w:tc>
        <w:tc>
          <w:tcPr>
            <w:tcW w:w="11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По окончании реализации</w:t>
            </w:r>
          </w:p>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программы</w:t>
            </w:r>
          </w:p>
        </w:tc>
        <w:tc>
          <w:tcPr>
            <w:tcW w:w="17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Без программного вмешательства (после предполагаемого срока реализации программы)</w:t>
            </w:r>
          </w:p>
        </w:tc>
      </w:tr>
      <w:tr w:rsidR="002C72CF" w:rsidRPr="002C72CF" w:rsidTr="00987768">
        <w:trPr>
          <w:trHeight w:val="211"/>
        </w:trPr>
        <w:tc>
          <w:tcPr>
            <w:tcW w:w="661"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4409" w:type="dxa"/>
            <w:gridSpan w:val="2"/>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1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 момент разработки программы</w:t>
            </w:r>
          </w:p>
        </w:tc>
        <w:tc>
          <w:tcPr>
            <w:tcW w:w="4820" w:type="dxa"/>
            <w:gridSpan w:val="7"/>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год реализации Программы</w:t>
            </w:r>
          </w:p>
        </w:tc>
        <w:tc>
          <w:tcPr>
            <w:tcW w:w="1134"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734"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r>
      <w:tr w:rsidR="002C72CF" w:rsidRPr="002C72CF" w:rsidTr="00987768">
        <w:trPr>
          <w:cantSplit/>
          <w:trHeight w:val="1134"/>
        </w:trPr>
        <w:tc>
          <w:tcPr>
            <w:tcW w:w="661"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4409" w:type="dxa"/>
            <w:gridSpan w:val="2"/>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1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992"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2023</w:t>
            </w:r>
          </w:p>
        </w:tc>
        <w:tc>
          <w:tcPr>
            <w:tcW w:w="993"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2024</w:t>
            </w:r>
          </w:p>
        </w:tc>
        <w:tc>
          <w:tcPr>
            <w:tcW w:w="708"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2025</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2026</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2027</w:t>
            </w:r>
          </w:p>
        </w:tc>
        <w:tc>
          <w:tcPr>
            <w:tcW w:w="709" w:type="dxa"/>
            <w:gridSpan w:val="2"/>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2028</w:t>
            </w:r>
          </w:p>
        </w:tc>
        <w:tc>
          <w:tcPr>
            <w:tcW w:w="11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c>
          <w:tcPr>
            <w:tcW w:w="1734" w:type="dxa"/>
            <w:vMerge/>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p>
        </w:tc>
      </w:tr>
      <w:tr w:rsidR="002C72CF" w:rsidRPr="002C72CF" w:rsidTr="00987768">
        <w:tc>
          <w:tcPr>
            <w:tcW w:w="661"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w:t>
            </w:r>
          </w:p>
        </w:tc>
        <w:tc>
          <w:tcPr>
            <w:tcW w:w="4409" w:type="dxa"/>
            <w:gridSpan w:val="2"/>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2</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5</w:t>
            </w:r>
          </w:p>
        </w:tc>
        <w:tc>
          <w:tcPr>
            <w:tcW w:w="993"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6</w:t>
            </w:r>
          </w:p>
        </w:tc>
        <w:tc>
          <w:tcPr>
            <w:tcW w:w="708"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7</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9</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11</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12</w:t>
            </w:r>
          </w:p>
        </w:tc>
      </w:tr>
      <w:tr w:rsidR="002C72CF" w:rsidRPr="002C72CF" w:rsidTr="00987768">
        <w:tc>
          <w:tcPr>
            <w:tcW w:w="15309" w:type="dxa"/>
            <w:gridSpan w:val="14"/>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Муниципальная программа «Организация газоснабжения населённых пунктов Воскресенского муниципального округа Нижегородской области на 2023-2028 годы»</w:t>
            </w:r>
          </w:p>
        </w:tc>
      </w:tr>
      <w:tr w:rsidR="002C72CF" w:rsidRPr="002C72CF" w:rsidTr="00987768">
        <w:trPr>
          <w:trHeight w:val="165"/>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4362" w:type="dxa"/>
          </w:tcPr>
          <w:p w:rsidR="002C72CF" w:rsidRPr="002C72CF" w:rsidRDefault="002C72CF" w:rsidP="002C72CF">
            <w:pPr>
              <w:autoSpaceDE w:val="0"/>
              <w:autoSpaceDN w:val="0"/>
              <w:adjustRightInd w:val="0"/>
              <w:jc w:val="both"/>
              <w:rPr>
                <w:rFonts w:ascii="Times New Roman" w:hAnsi="Times New Roman"/>
                <w:lang w:eastAsia="ru-RU"/>
              </w:rPr>
            </w:pPr>
            <w:r w:rsidRPr="002C72CF">
              <w:rPr>
                <w:rFonts w:ascii="Times New Roman" w:hAnsi="Times New Roman"/>
                <w:lang w:eastAsia="ru-RU"/>
              </w:rPr>
              <w:t>Индикатор 1:</w:t>
            </w:r>
          </w:p>
          <w:p w:rsidR="002C72CF" w:rsidRPr="002C72CF" w:rsidRDefault="002C72CF" w:rsidP="002C72CF">
            <w:pPr>
              <w:autoSpaceDE w:val="0"/>
              <w:autoSpaceDN w:val="0"/>
              <w:adjustRightInd w:val="0"/>
              <w:jc w:val="both"/>
              <w:rPr>
                <w:rFonts w:ascii="Times New Roman" w:hAnsi="Times New Roman"/>
                <w:lang w:eastAsia="ru-RU"/>
              </w:rPr>
            </w:pPr>
            <w:r w:rsidRPr="002C72CF">
              <w:rPr>
                <w:rFonts w:ascii="Times New Roman" w:hAnsi="Times New Roman"/>
                <w:lang w:eastAsia="ru-RU"/>
              </w:rPr>
              <w:t>-количество газифицированных жилых домов (квартир)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1740</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220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2861</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1740</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Индикатор 2:</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-протяженность газовых сетей</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Км.</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146,0</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176</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146</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Непосредственный результат 1:</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-газифицировано жилых домов (квартир)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2344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220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250</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3468</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2344</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c>
          <w:tcPr>
            <w:tcW w:w="4362" w:type="dxa"/>
          </w:tcPr>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Непосредственный результат 2:</w:t>
            </w:r>
          </w:p>
          <w:p w:rsidR="002C72CF" w:rsidRPr="002C72CF" w:rsidRDefault="002C72CF" w:rsidP="002C72CF">
            <w:pPr>
              <w:widowControl w:val="0"/>
              <w:autoSpaceDE w:val="0"/>
              <w:autoSpaceDN w:val="0"/>
              <w:adjustRightInd w:val="0"/>
              <w:jc w:val="both"/>
              <w:rPr>
                <w:rFonts w:ascii="Times New Roman" w:hAnsi="Times New Roman"/>
                <w:lang w:eastAsia="ru-RU"/>
              </w:rPr>
            </w:pPr>
            <w:r w:rsidRPr="002C72CF">
              <w:rPr>
                <w:rFonts w:ascii="Times New Roman" w:hAnsi="Times New Roman"/>
                <w:lang w:eastAsia="ru-RU"/>
              </w:rPr>
              <w:t>-построено газовых сетей.</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Км.</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83,4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5,8</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113,4</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83,4</w:t>
            </w:r>
          </w:p>
        </w:tc>
      </w:tr>
      <w:tr w:rsidR="002C72CF" w:rsidRPr="002C72CF" w:rsidTr="00987768">
        <w:trPr>
          <w:trHeight w:val="163"/>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c>
          <w:tcPr>
            <w:tcW w:w="4362" w:type="dxa"/>
          </w:tcPr>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Непосредственный результат 3:</w:t>
            </w:r>
          </w:p>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Количество газифицированных населённых пунктов</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9"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12</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4</w:t>
            </w:r>
          </w:p>
        </w:tc>
      </w:tr>
      <w:tr w:rsidR="002C72CF" w:rsidRPr="002C72CF" w:rsidTr="00987768">
        <w:trPr>
          <w:trHeight w:val="1205"/>
        </w:trPr>
        <w:tc>
          <w:tcPr>
            <w:tcW w:w="708"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6</w:t>
            </w:r>
          </w:p>
        </w:tc>
        <w:tc>
          <w:tcPr>
            <w:tcW w:w="4362" w:type="dxa"/>
          </w:tcPr>
          <w:p w:rsidR="002C72CF" w:rsidRPr="002C72CF" w:rsidRDefault="002C72CF" w:rsidP="002C72CF">
            <w:pPr>
              <w:widowControl w:val="0"/>
              <w:autoSpaceDE w:val="0"/>
              <w:autoSpaceDN w:val="0"/>
              <w:adjustRightInd w:val="0"/>
              <w:jc w:val="both"/>
              <w:rPr>
                <w:rFonts w:ascii="Times New Roman" w:hAnsi="Times New Roman"/>
                <w:color w:val="000000" w:themeColor="text1"/>
                <w:lang w:eastAsia="ru-RU"/>
              </w:rPr>
            </w:pPr>
            <w:r w:rsidRPr="002C72CF">
              <w:rPr>
                <w:rFonts w:ascii="Times New Roman" w:hAnsi="Times New Roman"/>
                <w:color w:val="000000" w:themeColor="text1"/>
                <w:lang w:eastAsia="ru-RU"/>
              </w:rPr>
              <w:t>Непосредственный результат 4: Количество газифицированных социально значимых объектов (школы, сады, дома культуры и пр.)</w:t>
            </w:r>
          </w:p>
        </w:tc>
        <w:tc>
          <w:tcPr>
            <w:tcW w:w="1417" w:type="dxa"/>
            <w:vAlign w:val="center"/>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color w:val="000000"/>
                <w:lang w:eastAsia="ru-RU"/>
              </w:rPr>
              <w:t>единица</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c>
          <w:tcPr>
            <w:tcW w:w="992"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993"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w:t>
            </w:r>
          </w:p>
        </w:tc>
        <w:tc>
          <w:tcPr>
            <w:tcW w:w="70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09"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780" w:type="dxa"/>
            <w:gridSpan w:val="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638"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2</w:t>
            </w:r>
          </w:p>
        </w:tc>
        <w:tc>
          <w:tcPr>
            <w:tcW w:w="11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15</w:t>
            </w:r>
          </w:p>
        </w:tc>
        <w:tc>
          <w:tcPr>
            <w:tcW w:w="1734" w:type="dxa"/>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5</w:t>
            </w:r>
          </w:p>
        </w:tc>
      </w:tr>
    </w:tbl>
    <w:p w:rsidR="002C72CF" w:rsidRPr="002C72CF" w:rsidRDefault="002C72CF" w:rsidP="002C72CF">
      <w:pPr>
        <w:rPr>
          <w:rFonts w:eastAsiaTheme="minorHAnsi"/>
          <w:b/>
          <w:lang w:eastAsia="en-US"/>
        </w:rPr>
      </w:pPr>
    </w:p>
    <w:p w:rsidR="002C72CF" w:rsidRPr="002C72CF" w:rsidRDefault="002C72CF" w:rsidP="002C72CF">
      <w:pPr>
        <w:ind w:firstLine="709"/>
        <w:jc w:val="both"/>
        <w:rPr>
          <w:sz w:val="22"/>
          <w:szCs w:val="22"/>
        </w:rPr>
        <w:sectPr w:rsidR="002C72CF" w:rsidRPr="002C72CF" w:rsidSect="008B39F8">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60"/>
        <w:gridCol w:w="958"/>
        <w:gridCol w:w="957"/>
        <w:gridCol w:w="957"/>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22 0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«Организация газоснабжения населённых пунктов Воскресенского муниципального округа Нижегородской области на 2023-2028 годы» </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7659,0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13991,2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182,7</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0,0</w:t>
            </w:r>
          </w:p>
        </w:tc>
      </w:tr>
      <w:tr w:rsidR="002C72CF" w:rsidRPr="002C72CF" w:rsidTr="00987768">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22 1</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both"/>
              <w:rPr>
                <w:color w:val="000000"/>
                <w:sz w:val="22"/>
                <w:szCs w:val="22"/>
              </w:rPr>
            </w:pPr>
            <w:r w:rsidRPr="002C72CF">
              <w:rPr>
                <w:color w:val="000000"/>
                <w:sz w:val="22"/>
                <w:szCs w:val="22"/>
              </w:rPr>
              <w:t>Подпрограмма "Строительство объектов газоснабжения и разработка ПИР"</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7659,0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13991,2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182,7</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0,0</w:t>
            </w:r>
          </w:p>
        </w:tc>
      </w:tr>
    </w:tbl>
    <w:p w:rsidR="002C72CF" w:rsidRPr="002C72CF" w:rsidRDefault="002C72CF" w:rsidP="002C72CF">
      <w:pPr>
        <w:ind w:firstLine="709"/>
        <w:jc w:val="both"/>
        <w:rPr>
          <w:color w:val="0D0D0D"/>
          <w:sz w:val="22"/>
          <w:szCs w:val="22"/>
        </w:rPr>
      </w:pPr>
      <w:r w:rsidRPr="002C72CF">
        <w:rPr>
          <w:sz w:val="22"/>
          <w:szCs w:val="22"/>
        </w:rPr>
        <w:t>Бюджетные ассигнования программы будут направлены на</w:t>
      </w:r>
      <w:r w:rsidRPr="002C72CF">
        <w:rPr>
          <w:color w:val="000000"/>
          <w:sz w:val="22"/>
          <w:szCs w:val="22"/>
        </w:rPr>
        <w:t xml:space="preserve"> строительство объектов газоснабжения в населенных пунктах Воскресенского муниципального округа в 2023 году </w:t>
      </w:r>
      <w:r w:rsidRPr="002C72CF">
        <w:rPr>
          <w:b/>
          <w:i/>
          <w:sz w:val="22"/>
          <w:szCs w:val="22"/>
        </w:rPr>
        <w:t>13991,2 тысяч рублей</w:t>
      </w:r>
      <w:r w:rsidRPr="002C72CF">
        <w:rPr>
          <w:sz w:val="22"/>
          <w:szCs w:val="22"/>
        </w:rPr>
        <w:t>, по сравнению с</w:t>
      </w:r>
      <w:r w:rsidRPr="002C72CF">
        <w:rPr>
          <w:bCs/>
          <w:color w:val="0D0D0D"/>
          <w:sz w:val="22"/>
          <w:szCs w:val="22"/>
        </w:rPr>
        <w:t xml:space="preserve"> первоначальным бюджетом 2022 года - увеличено на 82,7%</w:t>
      </w:r>
      <w:r w:rsidRPr="002C72CF">
        <w:rPr>
          <w:color w:val="0D0D0D"/>
          <w:sz w:val="22"/>
          <w:szCs w:val="22"/>
        </w:rPr>
        <w:t>, в 2024 и 2025 годах бюджетные ассигнования не предусмотрены.</w:t>
      </w:r>
    </w:p>
    <w:p w:rsidR="002C72CF" w:rsidRPr="002C72CF" w:rsidRDefault="002C72CF" w:rsidP="002C72CF">
      <w:pPr>
        <w:ind w:firstLine="709"/>
        <w:jc w:val="both"/>
        <w:rPr>
          <w:sz w:val="22"/>
          <w:szCs w:val="22"/>
        </w:rPr>
      </w:pPr>
      <w:r w:rsidRPr="002C72CF">
        <w:rPr>
          <w:color w:val="0D0D0D"/>
          <w:sz w:val="22"/>
          <w:szCs w:val="22"/>
        </w:rPr>
        <w:t>Плановые ассигнования будут направлены:</w:t>
      </w:r>
    </w:p>
    <w:p w:rsidR="002C72CF" w:rsidRPr="002C72CF" w:rsidRDefault="002C72CF" w:rsidP="002C72CF">
      <w:pPr>
        <w:ind w:firstLine="709"/>
        <w:jc w:val="both"/>
        <w:rPr>
          <w:sz w:val="22"/>
          <w:szCs w:val="22"/>
        </w:rPr>
      </w:pPr>
      <w:r w:rsidRPr="002C72CF">
        <w:rPr>
          <w:sz w:val="22"/>
          <w:szCs w:val="22"/>
        </w:rPr>
        <w:t xml:space="preserve">- на распределительные газопроводы низкого давления и газопроводы-вводы по ул. Горохова, </w:t>
      </w:r>
      <w:proofErr w:type="spellStart"/>
      <w:r w:rsidRPr="002C72CF">
        <w:rPr>
          <w:sz w:val="22"/>
          <w:szCs w:val="22"/>
        </w:rPr>
        <w:t>Марунова</w:t>
      </w:r>
      <w:proofErr w:type="spellEnd"/>
      <w:r w:rsidRPr="002C72CF">
        <w:rPr>
          <w:sz w:val="22"/>
          <w:szCs w:val="22"/>
        </w:rPr>
        <w:t xml:space="preserve">, Родионова микрорайон «Северо-Западный» р.п. Воскресенское Нижегородской области. </w:t>
      </w:r>
      <w:r w:rsidRPr="002C72CF">
        <w:rPr>
          <w:b/>
          <w:i/>
          <w:sz w:val="22"/>
          <w:szCs w:val="22"/>
        </w:rPr>
        <w:t>850,00 тысяч рублей</w:t>
      </w:r>
      <w:r w:rsidRPr="002C72CF">
        <w:rPr>
          <w:sz w:val="22"/>
          <w:szCs w:val="22"/>
        </w:rPr>
        <w:t>, за счет средств бюджета муниципального округа;</w:t>
      </w:r>
    </w:p>
    <w:p w:rsidR="002C72CF" w:rsidRPr="002C72CF" w:rsidRDefault="002C72CF" w:rsidP="002C72CF">
      <w:pPr>
        <w:ind w:firstLine="709"/>
        <w:jc w:val="both"/>
        <w:rPr>
          <w:sz w:val="22"/>
          <w:szCs w:val="22"/>
        </w:rPr>
      </w:pPr>
      <w:r w:rsidRPr="002C72CF">
        <w:rPr>
          <w:sz w:val="22"/>
          <w:szCs w:val="22"/>
        </w:rPr>
        <w:t xml:space="preserve">- на межпоселковый газопровод </w:t>
      </w:r>
      <w:proofErr w:type="spellStart"/>
      <w:r w:rsidRPr="002C72CF">
        <w:rPr>
          <w:sz w:val="22"/>
          <w:szCs w:val="22"/>
        </w:rPr>
        <w:t>р.п</w:t>
      </w:r>
      <w:proofErr w:type="gramStart"/>
      <w:r w:rsidRPr="002C72CF">
        <w:rPr>
          <w:sz w:val="22"/>
          <w:szCs w:val="22"/>
        </w:rPr>
        <w:t>.В</w:t>
      </w:r>
      <w:proofErr w:type="gramEnd"/>
      <w:r w:rsidRPr="002C72CF">
        <w:rPr>
          <w:sz w:val="22"/>
          <w:szCs w:val="22"/>
        </w:rPr>
        <w:t>оскресенское</w:t>
      </w:r>
      <w:proofErr w:type="spellEnd"/>
      <w:r w:rsidRPr="002C72CF">
        <w:rPr>
          <w:sz w:val="22"/>
          <w:szCs w:val="22"/>
        </w:rPr>
        <w:t xml:space="preserve">, </w:t>
      </w:r>
      <w:proofErr w:type="spellStart"/>
      <w:r w:rsidRPr="002C72CF">
        <w:rPr>
          <w:sz w:val="22"/>
          <w:szCs w:val="22"/>
        </w:rPr>
        <w:t>с.Воздвиженское</w:t>
      </w:r>
      <w:proofErr w:type="spellEnd"/>
      <w:r w:rsidRPr="002C72CF">
        <w:rPr>
          <w:sz w:val="22"/>
          <w:szCs w:val="22"/>
        </w:rPr>
        <w:t xml:space="preserve"> Воскресенского округа Нижегородской области  </w:t>
      </w:r>
      <w:r w:rsidRPr="002C72CF">
        <w:rPr>
          <w:b/>
          <w:i/>
          <w:sz w:val="22"/>
          <w:szCs w:val="22"/>
        </w:rPr>
        <w:t xml:space="preserve">13141,2 </w:t>
      </w:r>
      <w:proofErr w:type="spellStart"/>
      <w:r w:rsidRPr="002C72CF">
        <w:rPr>
          <w:b/>
          <w:i/>
          <w:sz w:val="22"/>
          <w:szCs w:val="22"/>
        </w:rPr>
        <w:t>тыс.рублей</w:t>
      </w:r>
      <w:proofErr w:type="spellEnd"/>
      <w:r w:rsidRPr="002C72CF">
        <w:rPr>
          <w:sz w:val="22"/>
          <w:szCs w:val="22"/>
        </w:rPr>
        <w:t xml:space="preserve">, из них </w:t>
      </w:r>
      <w:r w:rsidRPr="002C72CF">
        <w:rPr>
          <w:b/>
          <w:i/>
          <w:sz w:val="22"/>
          <w:szCs w:val="22"/>
        </w:rPr>
        <w:t>10513,0 тыс. рублей</w:t>
      </w:r>
      <w:r w:rsidRPr="002C72CF">
        <w:rPr>
          <w:sz w:val="22"/>
          <w:szCs w:val="22"/>
        </w:rPr>
        <w:t xml:space="preserve"> за счет субсидии из областного бюджета на реализацию мероприятий в рамках адресной инвестиционной программы и </w:t>
      </w:r>
      <w:r w:rsidRPr="002C72CF">
        <w:rPr>
          <w:b/>
          <w:i/>
          <w:sz w:val="22"/>
          <w:szCs w:val="22"/>
        </w:rPr>
        <w:t>2628,2</w:t>
      </w:r>
      <w:r w:rsidRPr="002C72CF">
        <w:rPr>
          <w:sz w:val="22"/>
          <w:szCs w:val="22"/>
        </w:rPr>
        <w:t xml:space="preserve"> </w:t>
      </w:r>
      <w:r w:rsidRPr="002C72CF">
        <w:rPr>
          <w:b/>
          <w:i/>
          <w:sz w:val="22"/>
          <w:szCs w:val="22"/>
        </w:rPr>
        <w:t>тыс. рублей</w:t>
      </w:r>
      <w:r w:rsidRPr="002C72CF">
        <w:rPr>
          <w:sz w:val="22"/>
          <w:szCs w:val="22"/>
        </w:rPr>
        <w:t xml:space="preserve"> за счет средств бюджета муниципального округа. </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Проект муниципальной программы</w:t>
      </w:r>
    </w:p>
    <w:p w:rsidR="002C72CF" w:rsidRPr="002C72CF" w:rsidRDefault="002C72CF" w:rsidP="002C72CF">
      <w:pPr>
        <w:jc w:val="center"/>
        <w:rPr>
          <w:sz w:val="22"/>
          <w:szCs w:val="22"/>
        </w:rPr>
      </w:pPr>
      <w:r w:rsidRPr="002C72CF">
        <w:rPr>
          <w:b/>
          <w:sz w:val="22"/>
          <w:szCs w:val="22"/>
        </w:rPr>
        <w:t xml:space="preserve"> </w:t>
      </w:r>
      <w:r w:rsidRPr="002C72CF">
        <w:rPr>
          <w:b/>
          <w:bCs/>
          <w:sz w:val="22"/>
          <w:szCs w:val="22"/>
        </w:rPr>
        <w:t>«Развитие внутреннего и въездного туризма на территории Воскресенском муниципальном округа Нижегородской области</w:t>
      </w:r>
      <w:r w:rsidRPr="002C72CF">
        <w:rPr>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widowControl w:val="0"/>
        <w:ind w:firstLine="709"/>
        <w:rPr>
          <w:sz w:val="22"/>
          <w:szCs w:val="22"/>
        </w:rPr>
      </w:pPr>
      <w:r w:rsidRPr="002C72CF">
        <w:rPr>
          <w:sz w:val="22"/>
          <w:szCs w:val="22"/>
        </w:rPr>
        <w:t xml:space="preserve">- формирование туриндустрии, способствующей повышению конкурентоспособности туристского продукта Воскресенского округа и увеличению внутреннего и въездного туристского потока; </w:t>
      </w:r>
    </w:p>
    <w:p w:rsidR="002C72CF" w:rsidRPr="002C72CF" w:rsidRDefault="002C72CF" w:rsidP="002C72CF">
      <w:pPr>
        <w:widowControl w:val="0"/>
        <w:ind w:firstLine="709"/>
        <w:rPr>
          <w:sz w:val="22"/>
          <w:szCs w:val="22"/>
        </w:rPr>
      </w:pPr>
      <w:r w:rsidRPr="002C72CF">
        <w:rPr>
          <w:sz w:val="22"/>
          <w:szCs w:val="22"/>
        </w:rPr>
        <w:t>- повышение инвестиционной привлекательности;</w:t>
      </w:r>
    </w:p>
    <w:p w:rsidR="002C72CF" w:rsidRPr="002C72CF" w:rsidRDefault="002C72CF" w:rsidP="002C72CF">
      <w:pPr>
        <w:widowControl w:val="0"/>
        <w:ind w:firstLine="709"/>
        <w:rPr>
          <w:sz w:val="22"/>
          <w:szCs w:val="22"/>
        </w:rPr>
      </w:pPr>
      <w:r w:rsidRPr="002C72CF">
        <w:rPr>
          <w:sz w:val="22"/>
          <w:szCs w:val="22"/>
        </w:rPr>
        <w:t xml:space="preserve">- формирование </w:t>
      </w:r>
      <w:proofErr w:type="spellStart"/>
      <w:r w:rsidRPr="002C72CF">
        <w:rPr>
          <w:sz w:val="22"/>
          <w:szCs w:val="22"/>
        </w:rPr>
        <w:t>субкластеров</w:t>
      </w:r>
      <w:proofErr w:type="spellEnd"/>
      <w:r w:rsidRPr="002C72CF">
        <w:rPr>
          <w:sz w:val="22"/>
          <w:szCs w:val="22"/>
        </w:rPr>
        <w:t xml:space="preserve"> экологического, </w:t>
      </w:r>
      <w:proofErr w:type="spellStart"/>
      <w:r w:rsidRPr="002C72CF">
        <w:rPr>
          <w:sz w:val="22"/>
          <w:szCs w:val="22"/>
        </w:rPr>
        <w:t>агротуризма</w:t>
      </w:r>
      <w:proofErr w:type="spellEnd"/>
      <w:r w:rsidRPr="002C72CF">
        <w:rPr>
          <w:sz w:val="22"/>
          <w:szCs w:val="22"/>
        </w:rPr>
        <w:t xml:space="preserve"> как инструмента развития сельских территорий;</w:t>
      </w:r>
    </w:p>
    <w:p w:rsidR="002C72CF" w:rsidRPr="002C72CF" w:rsidRDefault="002C72CF" w:rsidP="002C72CF">
      <w:pPr>
        <w:widowControl w:val="0"/>
        <w:ind w:firstLine="709"/>
        <w:rPr>
          <w:sz w:val="22"/>
          <w:szCs w:val="22"/>
        </w:rPr>
      </w:pPr>
      <w:r w:rsidRPr="002C72CF">
        <w:rPr>
          <w:sz w:val="22"/>
          <w:szCs w:val="22"/>
        </w:rPr>
        <w:t>- создание комфортной информационно-навигационной среды;</w:t>
      </w:r>
    </w:p>
    <w:p w:rsidR="002C72CF" w:rsidRPr="002C72CF" w:rsidRDefault="002C72CF" w:rsidP="002C72CF">
      <w:pPr>
        <w:ind w:firstLine="709"/>
        <w:jc w:val="both"/>
        <w:rPr>
          <w:sz w:val="22"/>
          <w:szCs w:val="22"/>
        </w:rPr>
      </w:pPr>
      <w:r w:rsidRPr="002C72CF">
        <w:rPr>
          <w:sz w:val="22"/>
          <w:szCs w:val="22"/>
        </w:rPr>
        <w:t>- создание условий для реализации МП.</w:t>
      </w:r>
    </w:p>
    <w:p w:rsidR="002C72CF" w:rsidRPr="002C72CF" w:rsidRDefault="002C72CF" w:rsidP="002C72CF">
      <w:pPr>
        <w:ind w:firstLine="709"/>
        <w:jc w:val="both"/>
        <w:rPr>
          <w:sz w:val="22"/>
          <w:szCs w:val="22"/>
        </w:rPr>
      </w:pPr>
      <w:r w:rsidRPr="002C72CF">
        <w:rPr>
          <w:sz w:val="22"/>
          <w:szCs w:val="22"/>
        </w:rPr>
        <w:t xml:space="preserve">Муниципальный заказчик-координатор – </w:t>
      </w:r>
      <w:r w:rsidRPr="002C72CF">
        <w:rPr>
          <w:color w:val="000000"/>
          <w:sz w:val="22"/>
          <w:szCs w:val="22"/>
        </w:rPr>
        <w:t>Отдел экономики, прогнозирования и ресурсов администрации Воскресенского муниципального округа Нижегородской области</w:t>
      </w:r>
    </w:p>
    <w:p w:rsidR="002C72CF" w:rsidRPr="002C72CF" w:rsidRDefault="002C72CF" w:rsidP="002C72CF">
      <w:pPr>
        <w:ind w:firstLine="709"/>
        <w:jc w:val="both"/>
        <w:rPr>
          <w:sz w:val="22"/>
          <w:szCs w:val="22"/>
        </w:rPr>
        <w:sectPr w:rsidR="002C72CF" w:rsidRPr="002C72CF" w:rsidSect="001251BB">
          <w:pgSz w:w="11906" w:h="16838"/>
          <w:pgMar w:top="1134" w:right="850" w:bottom="1134" w:left="1701" w:header="720" w:footer="720" w:gutter="0"/>
          <w:cols w:space="720"/>
          <w:docGrid w:linePitch="360"/>
        </w:sectPr>
      </w:pPr>
    </w:p>
    <w:p w:rsidR="002C72CF" w:rsidRPr="002C72CF" w:rsidRDefault="002C72CF" w:rsidP="002C72CF">
      <w:pPr>
        <w:ind w:firstLine="709"/>
        <w:jc w:val="both"/>
        <w:rPr>
          <w:sz w:val="22"/>
          <w:szCs w:val="22"/>
        </w:rPr>
      </w:pPr>
    </w:p>
    <w:p w:rsidR="002C72CF" w:rsidRPr="002C72CF" w:rsidRDefault="002C72CF" w:rsidP="002C72CF">
      <w:pPr>
        <w:widowControl w:val="0"/>
        <w:autoSpaceDE w:val="0"/>
        <w:autoSpaceDN w:val="0"/>
        <w:adjustRightInd w:val="0"/>
        <w:ind w:firstLine="709"/>
        <w:jc w:val="center"/>
        <w:rPr>
          <w:rFonts w:eastAsia="Calibri"/>
          <w:sz w:val="22"/>
          <w:szCs w:val="22"/>
        </w:rPr>
      </w:pPr>
      <w:r w:rsidRPr="002C72CF">
        <w:rPr>
          <w:rFonts w:eastAsia="Calibri"/>
          <w:sz w:val="22"/>
          <w:szCs w:val="22"/>
        </w:rPr>
        <w:t>Сведения об индикаторах и непосредственных результатах</w:t>
      </w:r>
    </w:p>
    <w:tbl>
      <w:tblPr>
        <w:tblStyle w:val="39"/>
        <w:tblW w:w="15940" w:type="dxa"/>
        <w:jc w:val="center"/>
        <w:tblLayout w:type="fixed"/>
        <w:tblLook w:val="04A0" w:firstRow="1" w:lastRow="0" w:firstColumn="1" w:lastColumn="0" w:noHBand="0" w:noVBand="1"/>
      </w:tblPr>
      <w:tblGrid>
        <w:gridCol w:w="838"/>
        <w:gridCol w:w="3839"/>
        <w:gridCol w:w="1134"/>
        <w:gridCol w:w="1276"/>
        <w:gridCol w:w="992"/>
        <w:gridCol w:w="1134"/>
        <w:gridCol w:w="992"/>
        <w:gridCol w:w="1134"/>
        <w:gridCol w:w="851"/>
        <w:gridCol w:w="1134"/>
        <w:gridCol w:w="1276"/>
        <w:gridCol w:w="1340"/>
      </w:tblGrid>
      <w:tr w:rsidR="002C72CF" w:rsidRPr="002C72CF" w:rsidTr="00987768">
        <w:trPr>
          <w:trHeight w:val="624"/>
          <w:jc w:val="center"/>
        </w:trPr>
        <w:tc>
          <w:tcPr>
            <w:tcW w:w="838"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 п/п</w:t>
            </w:r>
          </w:p>
        </w:tc>
        <w:tc>
          <w:tcPr>
            <w:tcW w:w="3839"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Наименование индикатора/ непосредственного результата</w:t>
            </w:r>
          </w:p>
        </w:tc>
        <w:tc>
          <w:tcPr>
            <w:tcW w:w="1134" w:type="dxa"/>
            <w:vMerge w:val="restart"/>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Ед. измерения</w:t>
            </w:r>
          </w:p>
        </w:tc>
        <w:tc>
          <w:tcPr>
            <w:tcW w:w="10129" w:type="dxa"/>
            <w:gridSpan w:val="9"/>
            <w:tcBorders>
              <w:top w:val="single" w:sz="4" w:space="0" w:color="000000"/>
              <w:left w:val="single" w:sz="4" w:space="0" w:color="000000"/>
              <w:bottom w:val="nil"/>
              <w:right w:val="single" w:sz="4" w:space="0" w:color="000000"/>
            </w:tcBorders>
            <w:hideMark/>
          </w:tcPr>
          <w:p w:rsidR="002C72CF" w:rsidRPr="002C72CF" w:rsidRDefault="002C72CF" w:rsidP="002C72CF">
            <w:pPr>
              <w:jc w:val="center"/>
              <w:rPr>
                <w:rFonts w:ascii="Times New Roman" w:hAnsi="Times New Roman" w:cs="Times New Roman"/>
                <w:b/>
                <w:sz w:val="22"/>
                <w:szCs w:val="22"/>
              </w:rPr>
            </w:pPr>
            <w:r w:rsidRPr="002C72CF">
              <w:rPr>
                <w:rFonts w:ascii="Times New Roman" w:hAnsi="Times New Roman" w:cs="Times New Roman"/>
                <w:b/>
                <w:sz w:val="22"/>
                <w:szCs w:val="22"/>
              </w:rPr>
              <w:t>Значение индикатора/непосредственного результата</w:t>
            </w:r>
          </w:p>
        </w:tc>
      </w:tr>
      <w:tr w:rsidR="002C72CF" w:rsidRPr="002C72CF" w:rsidTr="00987768">
        <w:trPr>
          <w:trHeight w:val="3299"/>
          <w:jc w:val="center"/>
        </w:trPr>
        <w:tc>
          <w:tcPr>
            <w:tcW w:w="838"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3839"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1134" w:type="dxa"/>
            <w:vMerge/>
            <w:tcBorders>
              <w:top w:val="single" w:sz="4" w:space="0" w:color="000000"/>
              <w:left w:val="single" w:sz="4" w:space="0" w:color="000000"/>
              <w:bottom w:val="nil"/>
              <w:right w:val="single" w:sz="4" w:space="0" w:color="000000"/>
            </w:tcBorders>
            <w:vAlign w:val="center"/>
            <w:hideMark/>
          </w:tcPr>
          <w:p w:rsidR="002C72CF" w:rsidRPr="002C72CF" w:rsidRDefault="002C72CF" w:rsidP="002C72CF">
            <w:pPr>
              <w:rPr>
                <w:rFonts w:ascii="Times New Roman" w:hAnsi="Times New Roman" w:cs="Times New Roman"/>
                <w:b/>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 xml:space="preserve">На момент разработки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2024</w:t>
            </w:r>
          </w:p>
        </w:tc>
        <w:tc>
          <w:tcPr>
            <w:tcW w:w="992"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2025</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2026</w:t>
            </w:r>
          </w:p>
        </w:tc>
        <w:tc>
          <w:tcPr>
            <w:tcW w:w="851"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2027</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autoSpaceDE w:val="0"/>
              <w:autoSpaceDN w:val="0"/>
              <w:adjustRightInd w:val="0"/>
              <w:jc w:val="center"/>
              <w:rPr>
                <w:rFonts w:ascii="Times New Roman" w:hAnsi="Times New Roman"/>
              </w:rPr>
            </w:pPr>
            <w:r w:rsidRPr="002C72CF">
              <w:rPr>
                <w:rFonts w:ascii="Times New Roman" w:hAnsi="Times New Roman"/>
              </w:rPr>
              <w:t>2028</w:t>
            </w:r>
          </w:p>
        </w:tc>
        <w:tc>
          <w:tcPr>
            <w:tcW w:w="1276"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По окончании реализации программы</w:t>
            </w:r>
          </w:p>
        </w:tc>
        <w:tc>
          <w:tcPr>
            <w:tcW w:w="1340"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ind w:left="113" w:right="113"/>
              <w:jc w:val="center"/>
              <w:rPr>
                <w:rFonts w:ascii="Times New Roman" w:hAnsi="Times New Roman" w:cs="Times New Roman"/>
                <w:sz w:val="22"/>
                <w:szCs w:val="22"/>
              </w:rPr>
            </w:pPr>
            <w:r w:rsidRPr="002C72CF">
              <w:rPr>
                <w:rFonts w:ascii="Times New Roman" w:hAnsi="Times New Roman" w:cs="Times New Roman"/>
                <w:sz w:val="22"/>
                <w:szCs w:val="22"/>
              </w:rPr>
              <w:t>Без программного вмешательства (после предполагаемого срока реализации подпрограммы)</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3839"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11</w:t>
            </w:r>
          </w:p>
        </w:tc>
      </w:tr>
      <w:tr w:rsidR="002C72CF" w:rsidRPr="002C72CF" w:rsidTr="00987768">
        <w:trPr>
          <w:jc w:val="center"/>
        </w:trPr>
        <w:tc>
          <w:tcPr>
            <w:tcW w:w="15940" w:type="dxa"/>
            <w:gridSpan w:val="12"/>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Программа «</w:t>
            </w:r>
            <w:hyperlink r:id="rId11" w:anchor="30j0zll" w:history="1">
              <w:r w:rsidRPr="002C72CF">
                <w:rPr>
                  <w:rFonts w:ascii="Times New Roman" w:hAnsi="Times New Roman" w:cs="Times New Roman"/>
                  <w:sz w:val="22"/>
                  <w:szCs w:val="22"/>
                </w:rPr>
                <w:t>Развитие</w:t>
              </w:r>
            </w:hyperlink>
            <w:r w:rsidRPr="002C72CF">
              <w:rPr>
                <w:rFonts w:ascii="Times New Roman" w:hAnsi="Times New Roman" w:cs="Times New Roman"/>
                <w:sz w:val="22"/>
                <w:szCs w:val="22"/>
              </w:rPr>
              <w:t xml:space="preserve"> внутреннего и въездного туризма в Воскресенском муниципальном округе Нижегородской области»</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Индикаторы: </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340"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r>
      <w:tr w:rsidR="002C72CF" w:rsidRPr="002C72CF" w:rsidTr="00987768">
        <w:trPr>
          <w:trHeight w:val="612"/>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туристов, посещающих Воскресенский округ</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12,0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6,0</w:t>
            </w:r>
          </w:p>
        </w:tc>
      </w:tr>
      <w:tr w:rsidR="002C72CF" w:rsidRPr="002C72CF" w:rsidTr="00987768">
        <w:trPr>
          <w:trHeight w:val="614"/>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2.</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экскурсантов, посещающих Воскресенский округ</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23,295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30,0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23,0</w:t>
            </w:r>
          </w:p>
        </w:tc>
      </w:tr>
      <w:tr w:rsidR="002C72CF" w:rsidRPr="002C72CF" w:rsidTr="00987768">
        <w:trPr>
          <w:trHeight w:val="602"/>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3.</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Объем платных услуг, оказанных населению в сфере внутреннего и въездного туризма</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23174,9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24500,0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25500,0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26500,0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27500,0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23000,0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4.</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b/>
                <w:sz w:val="22"/>
                <w:szCs w:val="22"/>
              </w:rPr>
            </w:pPr>
            <w:r w:rsidRPr="002C72CF">
              <w:rPr>
                <w:rFonts w:ascii="Times New Roman" w:hAnsi="Times New Roman" w:cs="Times New Roman"/>
                <w:b/>
                <w:sz w:val="22"/>
                <w:szCs w:val="22"/>
              </w:rPr>
              <w:t>Непосредственные результаты:</w:t>
            </w: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both"/>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C72CF" w:rsidRPr="002C72CF" w:rsidRDefault="002C72CF" w:rsidP="002C72CF">
            <w:pPr>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5.</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проведенных конкурсов «Лучший в туриндустрии»</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6.</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человек, прошедших обучение для формирования устойчивой системы кадрового обеспечения</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lastRenderedPageBreak/>
              <w:t>7.</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разработанных нормативно-правовых актов, концепций кластеров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8.</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проведенных событийных мероприятий </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9.</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изготовленных и установленных знаков туристской навигации</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trHeight w:val="491"/>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10.</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экологических троп, прошедших реконструкцию</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11.</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изданных рекламно-информационных материалов (путеводителей, справочников, буклетов, карт, календарей)</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12.</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tabs>
                <w:tab w:val="left" w:pos="1095"/>
              </w:tabs>
              <w:rPr>
                <w:rFonts w:ascii="Times New Roman" w:hAnsi="Times New Roman" w:cs="Times New Roman"/>
                <w:sz w:val="22"/>
                <w:szCs w:val="22"/>
              </w:rPr>
            </w:pPr>
            <w:r w:rsidRPr="002C72CF">
              <w:rPr>
                <w:rFonts w:ascii="Times New Roman" w:hAnsi="Times New Roman" w:cs="Times New Roman"/>
                <w:sz w:val="22"/>
                <w:szCs w:val="22"/>
              </w:rPr>
              <w:t>Количество созданных рол-</w:t>
            </w:r>
            <w:proofErr w:type="spellStart"/>
            <w:r w:rsidRPr="002C72CF">
              <w:rPr>
                <w:rFonts w:ascii="Times New Roman" w:hAnsi="Times New Roman" w:cs="Times New Roman"/>
                <w:sz w:val="22"/>
                <w:szCs w:val="22"/>
              </w:rPr>
              <w:t>апов</w:t>
            </w:r>
            <w:proofErr w:type="spellEnd"/>
            <w:r w:rsidRPr="002C72CF">
              <w:rPr>
                <w:rFonts w:ascii="Times New Roman" w:hAnsi="Times New Roman" w:cs="Times New Roman"/>
                <w:sz w:val="22"/>
                <w:szCs w:val="22"/>
              </w:rPr>
              <w:t>, баннеров и растяжек</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5</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13.</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проведенных рекламно-информационных туров </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14.</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 xml:space="preserve">Количество приобретенных аудиогидов, </w:t>
            </w:r>
            <w:r w:rsidRPr="002C72CF">
              <w:rPr>
                <w:rFonts w:ascii="Times New Roman" w:hAnsi="Times New Roman" w:cs="Times New Roman"/>
                <w:sz w:val="22"/>
                <w:szCs w:val="22"/>
                <w:lang w:val="en-US"/>
              </w:rPr>
              <w:t>GPS</w:t>
            </w:r>
            <w:r w:rsidRPr="002C72CF">
              <w:rPr>
                <w:rFonts w:ascii="Times New Roman" w:hAnsi="Times New Roman" w:cs="Times New Roman"/>
                <w:sz w:val="22"/>
                <w:szCs w:val="22"/>
              </w:rPr>
              <w:t xml:space="preserve"> навигаторов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tcPr>
          <w:p w:rsidR="002C72CF" w:rsidRPr="002C72CF" w:rsidRDefault="002C72CF" w:rsidP="002C72CF">
            <w:pPr>
              <w:jc w:val="center"/>
              <w:rPr>
                <w:rFonts w:ascii="Times New Roman" w:hAnsi="Times New Roman" w:cs="Times New Roman"/>
                <w:sz w:val="22"/>
                <w:szCs w:val="22"/>
              </w:rPr>
            </w:pP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15.</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профессиональных туристских выставок, форумов, семинаров и круглых столов, в которых Воскресенский округ принял участие</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16.</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Количество организованных общественных туристских пространств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r w:rsidR="002C72CF" w:rsidRPr="002C72CF" w:rsidTr="00987768">
        <w:trPr>
          <w:jc w:val="center"/>
        </w:trPr>
        <w:tc>
          <w:tcPr>
            <w:tcW w:w="838"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17.</w:t>
            </w:r>
          </w:p>
        </w:tc>
        <w:tc>
          <w:tcPr>
            <w:tcW w:w="3839"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Получено брендов</w:t>
            </w:r>
          </w:p>
        </w:tc>
        <w:tc>
          <w:tcPr>
            <w:tcW w:w="1134" w:type="dxa"/>
            <w:tcBorders>
              <w:top w:val="single" w:sz="4" w:space="0" w:color="000000"/>
              <w:left w:val="single" w:sz="4" w:space="0" w:color="000000"/>
              <w:bottom w:val="single" w:sz="4" w:space="0" w:color="000000"/>
              <w:right w:val="single" w:sz="4" w:space="0" w:color="000000"/>
            </w:tcBorders>
            <w:hideMark/>
          </w:tcPr>
          <w:p w:rsidR="002C72CF" w:rsidRPr="002C72CF" w:rsidRDefault="002C72CF" w:rsidP="002C72CF">
            <w:pPr>
              <w:jc w:val="both"/>
              <w:rPr>
                <w:rFonts w:ascii="Times New Roman" w:hAnsi="Times New Roman" w:cs="Times New Roman"/>
                <w:sz w:val="22"/>
                <w:szCs w:val="22"/>
              </w:rPr>
            </w:pPr>
            <w:r w:rsidRPr="002C72CF">
              <w:rPr>
                <w:rFonts w:ascii="Times New Roman" w:hAnsi="Times New Roman" w:cs="Times New Roman"/>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C72CF" w:rsidRPr="002C72CF" w:rsidRDefault="002C72CF" w:rsidP="002C72CF">
            <w:pPr>
              <w:jc w:val="center"/>
              <w:rPr>
                <w:rFonts w:ascii="Times New Roman" w:hAnsi="Times New Roman" w:cs="Times New Roman"/>
                <w:sz w:val="22"/>
                <w:szCs w:val="22"/>
              </w:rPr>
            </w:pPr>
            <w:r w:rsidRPr="002C72CF">
              <w:rPr>
                <w:rFonts w:ascii="Times New Roman" w:hAnsi="Times New Roman" w:cs="Times New Roman"/>
                <w:sz w:val="22"/>
                <w:szCs w:val="22"/>
              </w:rPr>
              <w:t>0</w:t>
            </w:r>
          </w:p>
        </w:tc>
      </w:tr>
    </w:tbl>
    <w:p w:rsidR="002C72CF" w:rsidRPr="002C72CF" w:rsidRDefault="002C72CF" w:rsidP="002C72CF">
      <w:pPr>
        <w:autoSpaceDE w:val="0"/>
        <w:autoSpaceDN w:val="0"/>
        <w:adjustRightInd w:val="0"/>
        <w:jc w:val="center"/>
        <w:outlineLvl w:val="0"/>
        <w:rPr>
          <w:sz w:val="22"/>
          <w:szCs w:val="22"/>
        </w:rPr>
        <w:sectPr w:rsidR="002C72CF" w:rsidRPr="002C72CF" w:rsidSect="00486DBD">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p>
    <w:p w:rsidR="002C72CF" w:rsidRPr="002C72CF" w:rsidRDefault="002C72CF" w:rsidP="002C72CF">
      <w:pPr>
        <w:autoSpaceDE w:val="0"/>
        <w:autoSpaceDN w:val="0"/>
        <w:adjustRightInd w:val="0"/>
        <w:jc w:val="center"/>
        <w:outlineLvl w:val="0"/>
        <w:rPr>
          <w:sz w:val="22"/>
          <w:szCs w:val="22"/>
        </w:rPr>
      </w:pPr>
      <w:r w:rsidRPr="002C72CF">
        <w:rPr>
          <w:sz w:val="22"/>
          <w:szCs w:val="22"/>
        </w:rPr>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42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b/>
                <w:bCs/>
                <w:color w:val="000000"/>
                <w:sz w:val="22"/>
                <w:szCs w:val="22"/>
              </w:rPr>
            </w:pPr>
            <w:r w:rsidRPr="002C72CF">
              <w:rPr>
                <w:b/>
                <w:bCs/>
                <w:color w:val="000000"/>
                <w:sz w:val="22"/>
                <w:szCs w:val="22"/>
              </w:rPr>
              <w:t>23 0</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b/>
                <w:bCs/>
                <w:color w:val="000000"/>
                <w:sz w:val="22"/>
                <w:szCs w:val="22"/>
              </w:rPr>
            </w:pPr>
            <w:r w:rsidRPr="002C72CF">
              <w:rPr>
                <w:b/>
                <w:bCs/>
                <w:color w:val="000000"/>
                <w:sz w:val="22"/>
                <w:szCs w:val="22"/>
              </w:rPr>
              <w:t>Муниципальная программа «Развитие внутреннего и въездного туризма на территории Воскресенского муниципального округа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2040,0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6493,8</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318,3</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7587,6</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8651,0</w:t>
            </w:r>
          </w:p>
        </w:tc>
      </w:tr>
      <w:tr w:rsidR="002C72CF" w:rsidRPr="002C72CF" w:rsidTr="00987768">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23 1</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Нормативно-правовое и организационно-методическое обеспечение в сфере развития туризма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130,0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230,0</w:t>
            </w:r>
          </w:p>
        </w:tc>
      </w:tr>
      <w:tr w:rsidR="002C72CF" w:rsidRPr="002C72CF" w:rsidTr="00987768">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23 2</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Повышение качества туристских услуг, оказываемых субъектами туриндустрии на территории Воскресенского округа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1660,0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6343,8</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382,2</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7187,6</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7601,0</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2C72CF" w:rsidRPr="002C72CF" w:rsidRDefault="002C72CF" w:rsidP="002C72CF">
            <w:pPr>
              <w:jc w:val="center"/>
              <w:rPr>
                <w:color w:val="000000"/>
                <w:sz w:val="22"/>
                <w:szCs w:val="22"/>
              </w:rPr>
            </w:pPr>
            <w:r w:rsidRPr="002C72CF">
              <w:rPr>
                <w:color w:val="000000"/>
                <w:sz w:val="22"/>
                <w:szCs w:val="22"/>
              </w:rPr>
              <w:t>23 3</w:t>
            </w:r>
          </w:p>
        </w:tc>
        <w:tc>
          <w:tcPr>
            <w:tcW w:w="37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rPr>
                <w:color w:val="000000"/>
                <w:sz w:val="22"/>
                <w:szCs w:val="22"/>
              </w:rPr>
            </w:pPr>
            <w:r w:rsidRPr="002C72CF">
              <w:rPr>
                <w:color w:val="000000"/>
                <w:sz w:val="22"/>
                <w:szCs w:val="22"/>
              </w:rPr>
              <w:t>Развитие рекламно-информационной деятельности в сфере туризма</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250,0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150,0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b/>
                <w:bCs/>
                <w:color w:val="000000"/>
                <w:sz w:val="22"/>
                <w:szCs w:val="22"/>
              </w:rPr>
            </w:pPr>
            <w:r w:rsidRPr="002C72CF">
              <w:rPr>
                <w:b/>
                <w:bCs/>
                <w:color w:val="000000"/>
                <w:sz w:val="22"/>
                <w:szCs w:val="22"/>
              </w:rPr>
              <w:t>60,0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vAlign w:val="center"/>
            <w:hideMark/>
          </w:tcPr>
          <w:p w:rsidR="002C72CF" w:rsidRPr="002C72CF" w:rsidRDefault="002C72CF" w:rsidP="002C72CF">
            <w:pPr>
              <w:jc w:val="right"/>
              <w:rPr>
                <w:color w:val="000000"/>
                <w:sz w:val="22"/>
                <w:szCs w:val="22"/>
              </w:rPr>
            </w:pPr>
            <w:r w:rsidRPr="002C72CF">
              <w:rPr>
                <w:color w:val="000000"/>
                <w:sz w:val="22"/>
                <w:szCs w:val="22"/>
              </w:rPr>
              <w:t>820,0</w:t>
            </w:r>
          </w:p>
        </w:tc>
      </w:tr>
    </w:tbl>
    <w:p w:rsidR="002C72CF" w:rsidRPr="002C72CF" w:rsidRDefault="002C72CF" w:rsidP="002C72CF">
      <w:pPr>
        <w:ind w:firstLine="709"/>
        <w:jc w:val="both"/>
        <w:rPr>
          <w:sz w:val="22"/>
          <w:szCs w:val="22"/>
        </w:rPr>
      </w:pPr>
      <w:r w:rsidRPr="002C72CF">
        <w:rPr>
          <w:sz w:val="22"/>
          <w:szCs w:val="22"/>
        </w:rPr>
        <w:t>Плановые ассигнования будут направлены на:</w:t>
      </w:r>
    </w:p>
    <w:p w:rsidR="002C72CF" w:rsidRPr="002C72CF" w:rsidRDefault="002C72CF" w:rsidP="002C72CF">
      <w:pPr>
        <w:ind w:firstLine="709"/>
        <w:jc w:val="both"/>
        <w:rPr>
          <w:sz w:val="22"/>
          <w:szCs w:val="22"/>
        </w:rPr>
      </w:pPr>
      <w:r w:rsidRPr="002C72CF">
        <w:rPr>
          <w:sz w:val="22"/>
          <w:szCs w:val="22"/>
        </w:rPr>
        <w:t>- проведение конкурса «Лучшие в туриндустрии»:</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70,00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формирование устойчивой системы кадрового обеспечения:</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участия в семинарах, выставках и форумах:</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организацию общественного туристского пространства на прилегающей территории озера Светлояр:</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645,00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500,00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организацию пространства для проведения круглогодичных мастер-классов в с. Владимирское «Живой музей ремесла»:</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приобретение технического оборудования для повышения качества услуг предоставляемыми экскурсоводами округа (аудиогиды, GPS навигаторы)</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п</w:t>
      </w:r>
      <w:r w:rsidRPr="002C72CF">
        <w:rPr>
          <w:sz w:val="22"/>
          <w:szCs w:val="22"/>
        </w:rPr>
        <w:t>роведение фестиваля «В гости к Владимирскому кренделю» в с. Владимирское:</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проведение XII фестиваля «Град Китеж – Душа России» в с. Владимирское:</w:t>
      </w:r>
    </w:p>
    <w:p w:rsidR="002C72CF" w:rsidRPr="002C72CF" w:rsidRDefault="002C72CF" w:rsidP="002C72CF">
      <w:pPr>
        <w:ind w:firstLine="709"/>
        <w:jc w:val="both"/>
        <w:rPr>
          <w:sz w:val="22"/>
          <w:szCs w:val="22"/>
        </w:rPr>
      </w:pPr>
      <w:r w:rsidRPr="002C72CF">
        <w:rPr>
          <w:sz w:val="22"/>
          <w:szCs w:val="22"/>
        </w:rPr>
        <w:t xml:space="preserve">в 2023 году </w:t>
      </w:r>
      <w:r w:rsidR="00267626" w:rsidRPr="00267626">
        <w:rPr>
          <w:b/>
          <w:i/>
          <w:sz w:val="22"/>
          <w:szCs w:val="22"/>
        </w:rPr>
        <w:t>15</w:t>
      </w:r>
      <w:r w:rsidRPr="00267626">
        <w:rPr>
          <w:b/>
          <w:i/>
          <w:sz w:val="22"/>
          <w:szCs w:val="22"/>
        </w:rPr>
        <w:t>0</w:t>
      </w:r>
      <w:r w:rsidRPr="002C72CF">
        <w:rPr>
          <w:b/>
          <w:i/>
          <w:sz w:val="22"/>
          <w:szCs w:val="22"/>
        </w:rPr>
        <w:t>,00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sz w:val="22"/>
          <w:szCs w:val="22"/>
        </w:rPr>
        <w:t>- п</w:t>
      </w:r>
      <w:r w:rsidRPr="002C72CF">
        <w:rPr>
          <w:rFonts w:eastAsia="Calibri"/>
          <w:sz w:val="22"/>
          <w:szCs w:val="22"/>
        </w:rPr>
        <w:t>роведение фестиваля «Богатыри Китежа» в с. Владимирское:</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200,00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300,00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lastRenderedPageBreak/>
        <w:t>- проведение осеннего фестиваля «Праздник урожая» (с награждением сельскохозяйственных предприятий округа):</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115,00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150,00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rFonts w:eastAsia="Calibri"/>
          <w:sz w:val="22"/>
          <w:szCs w:val="22"/>
        </w:rPr>
        <w:t>- проведение фестиваля «Под открытым небом: зимние забавы в Китеже» в с. Владимирское:</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50,00 тысяч рублей</w:t>
      </w:r>
      <w:r w:rsidRPr="002C72CF">
        <w:rPr>
          <w:sz w:val="22"/>
          <w:szCs w:val="22"/>
        </w:rPr>
        <w:t xml:space="preserve">, в 2024 году – </w:t>
      </w:r>
      <w:r w:rsidRPr="002C72CF">
        <w:rPr>
          <w:b/>
          <w:i/>
          <w:sz w:val="22"/>
          <w:szCs w:val="22"/>
        </w:rPr>
        <w:t xml:space="preserve">60,00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200,00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xml:space="preserve">- </w:t>
      </w:r>
      <w:r w:rsidRPr="002C72CF">
        <w:rPr>
          <w:sz w:val="22"/>
          <w:szCs w:val="22"/>
        </w:rPr>
        <w:t>проведение открытого фестиваля по спортивному детскому туризму «Озерское-2023»:</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100,00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rFonts w:eastAsia="Calibri"/>
          <w:sz w:val="22"/>
          <w:szCs w:val="22"/>
        </w:rPr>
      </w:pPr>
      <w:r w:rsidRPr="002C72CF">
        <w:rPr>
          <w:rFonts w:eastAsia="Calibri"/>
          <w:sz w:val="22"/>
          <w:szCs w:val="22"/>
        </w:rPr>
        <w:t>- проведение дня поселка «Смоленская» р.п. Воскресенское:</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500,00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500,00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xml:space="preserve">- </w:t>
      </w:r>
      <w:r w:rsidRPr="002C72CF">
        <w:rPr>
          <w:sz w:val="22"/>
          <w:szCs w:val="22"/>
        </w:rPr>
        <w:t>проведение пресс-туров:</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60,00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реконструкцию экологических троп</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300,00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300,00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рекламно-информационной продукции о туристских ресурсах округа (справочник, буклеты, путеводители, карты, календари туристских событий):</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130,00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информационных вывесок, на туристских объектах и объектах транспортной инфраструктуры:</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50,00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 установка рекламы (</w:t>
      </w:r>
      <w:proofErr w:type="spellStart"/>
      <w:r w:rsidRPr="002C72CF">
        <w:rPr>
          <w:sz w:val="22"/>
          <w:szCs w:val="22"/>
        </w:rPr>
        <w:t>ролапы</w:t>
      </w:r>
      <w:proofErr w:type="spellEnd"/>
      <w:r w:rsidRPr="002C72CF">
        <w:rPr>
          <w:sz w:val="22"/>
          <w:szCs w:val="22"/>
        </w:rPr>
        <w:t>, баннеры, различные растяжки)</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80,00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фильма о достопримечательностях Воскресенского муниципального округа с постановкой сказочных сюжетов на основе рассказов местных писателей. Изготовление небольших видеороликов о муниципальном округе</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w:t>
      </w:r>
      <w:proofErr w:type="spellStart"/>
      <w:r w:rsidRPr="002C72CF">
        <w:rPr>
          <w:sz w:val="22"/>
          <w:szCs w:val="22"/>
        </w:rPr>
        <w:t>брендирование</w:t>
      </w:r>
      <w:proofErr w:type="spellEnd"/>
      <w:r w:rsidRPr="002C72CF">
        <w:rPr>
          <w:sz w:val="22"/>
          <w:szCs w:val="22"/>
        </w:rPr>
        <w:t xml:space="preserve"> территории Воскресенского муниципального округа</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150,00 тысяч рублей</w:t>
      </w:r>
      <w:r w:rsidRPr="002C72CF">
        <w:rPr>
          <w:sz w:val="22"/>
          <w:szCs w:val="22"/>
        </w:rPr>
        <w:t xml:space="preserve">, в 2024 году – </w:t>
      </w:r>
      <w:r w:rsidRPr="002C72CF">
        <w:rPr>
          <w:b/>
          <w:i/>
          <w:sz w:val="22"/>
          <w:szCs w:val="22"/>
        </w:rPr>
        <w:t xml:space="preserve">100,00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sz w:val="22"/>
          <w:szCs w:val="22"/>
        </w:rPr>
        <w:t>- изготовление и установку знаков туристской навигации</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0,00 тысяч рублей</w:t>
      </w:r>
      <w:r w:rsidRPr="002C72CF">
        <w:rPr>
          <w:sz w:val="22"/>
          <w:szCs w:val="22"/>
        </w:rPr>
        <w:t xml:space="preserve">, в 2024 году – </w:t>
      </w:r>
      <w:r w:rsidRPr="002C72CF">
        <w:rPr>
          <w:b/>
          <w:i/>
          <w:sz w:val="22"/>
          <w:szCs w:val="22"/>
        </w:rPr>
        <w:t xml:space="preserve">0,00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100,00 </w:t>
      </w:r>
      <w:proofErr w:type="spellStart"/>
      <w:r w:rsidRPr="002C72CF">
        <w:rPr>
          <w:b/>
          <w:i/>
          <w:sz w:val="22"/>
          <w:szCs w:val="22"/>
        </w:rPr>
        <w:t>тыс.рублей</w:t>
      </w:r>
      <w:proofErr w:type="spellEnd"/>
      <w:r w:rsidRPr="002C72CF">
        <w:rPr>
          <w:sz w:val="22"/>
          <w:szCs w:val="22"/>
        </w:rPr>
        <w:t>;</w:t>
      </w:r>
    </w:p>
    <w:p w:rsidR="002C72CF" w:rsidRPr="002C72CF" w:rsidRDefault="002C72CF" w:rsidP="002C72CF">
      <w:pPr>
        <w:ind w:firstLine="709"/>
        <w:jc w:val="both"/>
        <w:rPr>
          <w:sz w:val="22"/>
          <w:szCs w:val="22"/>
        </w:rPr>
      </w:pPr>
      <w:r w:rsidRPr="002C72CF">
        <w:rPr>
          <w:rFonts w:eastAsia="Calibri"/>
          <w:sz w:val="22"/>
          <w:szCs w:val="22"/>
        </w:rPr>
        <w:t>- содержание МКУ "Природный Парк "Воскресенское Поветлужье"</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в 2023 году </w:t>
      </w:r>
      <w:r w:rsidRPr="002C72CF">
        <w:rPr>
          <w:b/>
          <w:i/>
          <w:sz w:val="22"/>
          <w:szCs w:val="22"/>
        </w:rPr>
        <w:t>5893,8 тысяч рублей</w:t>
      </w:r>
      <w:r w:rsidRPr="002C72CF">
        <w:rPr>
          <w:sz w:val="22"/>
          <w:szCs w:val="22"/>
        </w:rPr>
        <w:t xml:space="preserve">, в 2024 году – </w:t>
      </w:r>
      <w:r w:rsidRPr="002C72CF">
        <w:rPr>
          <w:b/>
          <w:i/>
          <w:sz w:val="22"/>
          <w:szCs w:val="22"/>
        </w:rPr>
        <w:t xml:space="preserve">5547,6 </w:t>
      </w:r>
      <w:proofErr w:type="spellStart"/>
      <w:r w:rsidRPr="002C72CF">
        <w:rPr>
          <w:b/>
          <w:i/>
          <w:sz w:val="22"/>
          <w:szCs w:val="22"/>
        </w:rPr>
        <w:t>тыс</w:t>
      </w:r>
      <w:proofErr w:type="gramStart"/>
      <w:r w:rsidRPr="002C72CF">
        <w:rPr>
          <w:b/>
          <w:i/>
          <w:sz w:val="22"/>
          <w:szCs w:val="22"/>
        </w:rPr>
        <w:t>.р</w:t>
      </w:r>
      <w:proofErr w:type="gramEnd"/>
      <w:r w:rsidRPr="002C72CF">
        <w:rPr>
          <w:b/>
          <w:i/>
          <w:sz w:val="22"/>
          <w:szCs w:val="22"/>
        </w:rPr>
        <w:t>ублей</w:t>
      </w:r>
      <w:proofErr w:type="spellEnd"/>
      <w:r w:rsidRPr="002C72CF">
        <w:rPr>
          <w:sz w:val="22"/>
          <w:szCs w:val="22"/>
        </w:rPr>
        <w:t xml:space="preserve">, в 2025 году – </w:t>
      </w:r>
      <w:r w:rsidRPr="002C72CF">
        <w:rPr>
          <w:b/>
          <w:i/>
          <w:sz w:val="22"/>
          <w:szCs w:val="22"/>
        </w:rPr>
        <w:t xml:space="preserve">5551,0 </w:t>
      </w:r>
      <w:proofErr w:type="spellStart"/>
      <w:r w:rsidRPr="002C72CF">
        <w:rPr>
          <w:b/>
          <w:i/>
          <w:sz w:val="22"/>
          <w:szCs w:val="22"/>
        </w:rPr>
        <w:t>тыс.рублей</w:t>
      </w:r>
      <w:proofErr w:type="spellEnd"/>
      <w:r w:rsidRPr="002C72CF">
        <w:rPr>
          <w:b/>
          <w:i/>
          <w:sz w:val="22"/>
          <w:szCs w:val="22"/>
        </w:rPr>
        <w:t>.</w:t>
      </w:r>
    </w:p>
    <w:p w:rsidR="002C72CF" w:rsidRPr="002C72CF" w:rsidRDefault="002C72CF" w:rsidP="002C72CF">
      <w:pPr>
        <w:tabs>
          <w:tab w:val="left" w:pos="142"/>
          <w:tab w:val="left" w:pos="6804"/>
        </w:tabs>
        <w:jc w:val="center"/>
        <w:rPr>
          <w:b/>
          <w:bCs/>
        </w:rPr>
      </w:pPr>
      <w:r w:rsidRPr="002C72CF">
        <w:rPr>
          <w:b/>
          <w:sz w:val="22"/>
          <w:szCs w:val="22"/>
        </w:rPr>
        <w:t>Проект</w:t>
      </w:r>
      <w:r w:rsidRPr="002C72CF">
        <w:rPr>
          <w:b/>
          <w:bCs/>
        </w:rPr>
        <w:t xml:space="preserve"> муниципальн</w:t>
      </w:r>
      <w:r w:rsidR="00926334">
        <w:rPr>
          <w:b/>
          <w:bCs/>
        </w:rPr>
        <w:t>ой</w:t>
      </w:r>
      <w:r w:rsidRPr="002C72CF">
        <w:rPr>
          <w:b/>
          <w:bCs/>
        </w:rPr>
        <w:t xml:space="preserve"> программ</w:t>
      </w:r>
      <w:r w:rsidR="00926334">
        <w:rPr>
          <w:b/>
          <w:bCs/>
        </w:rPr>
        <w:t>ы</w:t>
      </w:r>
    </w:p>
    <w:p w:rsidR="002C72CF" w:rsidRPr="002C72CF" w:rsidRDefault="002C72CF" w:rsidP="002C72CF">
      <w:pPr>
        <w:jc w:val="center"/>
        <w:rPr>
          <w:sz w:val="22"/>
          <w:szCs w:val="22"/>
        </w:rPr>
      </w:pPr>
      <w:r w:rsidRPr="002C72CF">
        <w:rPr>
          <w:b/>
          <w:bCs/>
        </w:rPr>
        <w:t xml:space="preserve">«Благоустройство населенных пунктов Воскресенского муниципального округа Нижегородской области на 2023-2028 </w:t>
      </w:r>
      <w:proofErr w:type="spellStart"/>
      <w:r w:rsidRPr="002C72CF">
        <w:rPr>
          <w:b/>
          <w:bCs/>
        </w:rPr>
        <w:t>г.</w:t>
      </w:r>
      <w:proofErr w:type="gramStart"/>
      <w:r w:rsidRPr="002C72CF">
        <w:rPr>
          <w:b/>
          <w:bCs/>
        </w:rPr>
        <w:t>г</w:t>
      </w:r>
      <w:proofErr w:type="spellEnd"/>
      <w:proofErr w:type="gramEnd"/>
      <w:r w:rsidRPr="002C72CF">
        <w:rPr>
          <w:b/>
          <w:bCs/>
        </w:rPr>
        <w:t>.»</w:t>
      </w:r>
      <w:r w:rsidRPr="002C72CF">
        <w:rPr>
          <w:b/>
          <w:sz w:val="22"/>
          <w:szCs w:val="22"/>
        </w:rPr>
        <w:t>.</w:t>
      </w:r>
    </w:p>
    <w:p w:rsidR="002C72CF" w:rsidRPr="002C72CF" w:rsidRDefault="002C72CF" w:rsidP="002C72CF">
      <w:pPr>
        <w:jc w:val="center"/>
        <w:rPr>
          <w:sz w:val="22"/>
          <w:szCs w:val="22"/>
        </w:rPr>
      </w:pPr>
    </w:p>
    <w:p w:rsidR="002C72CF" w:rsidRPr="002C72CF" w:rsidRDefault="002C72CF" w:rsidP="002C72CF">
      <w:pPr>
        <w:autoSpaceDE w:val="0"/>
        <w:autoSpaceDN w:val="0"/>
        <w:adjustRightInd w:val="0"/>
        <w:ind w:firstLine="720"/>
        <w:jc w:val="both"/>
        <w:outlineLvl w:val="0"/>
        <w:rPr>
          <w:sz w:val="22"/>
          <w:szCs w:val="22"/>
        </w:rPr>
      </w:pPr>
      <w:r w:rsidRPr="002C72CF">
        <w:rPr>
          <w:sz w:val="22"/>
          <w:szCs w:val="22"/>
        </w:rPr>
        <w:t>Цели муниципальной программы:</w:t>
      </w:r>
    </w:p>
    <w:p w:rsidR="002C72CF" w:rsidRPr="002C72CF" w:rsidRDefault="002C72CF" w:rsidP="002C72CF">
      <w:pPr>
        <w:widowControl w:val="0"/>
        <w:ind w:firstLine="709"/>
        <w:rPr>
          <w:color w:val="000000" w:themeColor="text1"/>
          <w:sz w:val="22"/>
          <w:szCs w:val="22"/>
        </w:rPr>
      </w:pPr>
      <w:r w:rsidRPr="002C72CF">
        <w:rPr>
          <w:sz w:val="22"/>
          <w:szCs w:val="22"/>
        </w:rPr>
        <w:t>- б</w:t>
      </w:r>
      <w:r w:rsidRPr="002C72CF">
        <w:rPr>
          <w:color w:val="000000" w:themeColor="text1"/>
          <w:sz w:val="22"/>
          <w:szCs w:val="22"/>
        </w:rPr>
        <w:t xml:space="preserve">лагоустройство территории Воскресенского муниципального округа и создание комфортной среды проживания населения, в том числе рациональное зонирование дворовых территорий; </w:t>
      </w:r>
    </w:p>
    <w:p w:rsidR="002C72CF" w:rsidRPr="002C72CF" w:rsidRDefault="002C72CF" w:rsidP="002C72CF">
      <w:pPr>
        <w:widowControl w:val="0"/>
        <w:ind w:firstLine="709"/>
        <w:rPr>
          <w:color w:val="000000" w:themeColor="text1"/>
          <w:sz w:val="22"/>
          <w:szCs w:val="22"/>
        </w:rPr>
      </w:pPr>
      <w:r w:rsidRPr="002C72CF">
        <w:rPr>
          <w:color w:val="000000" w:themeColor="text1"/>
          <w:sz w:val="22"/>
          <w:szCs w:val="22"/>
        </w:rPr>
        <w:t>- развитие системы сетей наружного освещения, отвечающих нормативным требованиям и обеспечивающих повышение энергетической эффективности</w:t>
      </w:r>
    </w:p>
    <w:p w:rsidR="002C72CF" w:rsidRPr="002C72CF" w:rsidRDefault="002C72CF" w:rsidP="002C72CF">
      <w:pPr>
        <w:widowControl w:val="0"/>
        <w:ind w:firstLine="709"/>
        <w:rPr>
          <w:sz w:val="22"/>
          <w:szCs w:val="22"/>
        </w:rPr>
        <w:sectPr w:rsidR="002C72CF" w:rsidRPr="002C72CF" w:rsidSect="00486DBD">
          <w:pgSz w:w="11906" w:h="16838"/>
          <w:pgMar w:top="1134" w:right="850" w:bottom="1134" w:left="1701" w:header="720" w:footer="720" w:gutter="0"/>
          <w:cols w:space="720"/>
          <w:docGrid w:linePitch="360"/>
        </w:sectPr>
      </w:pPr>
      <w:r w:rsidRPr="002C72CF">
        <w:rPr>
          <w:sz w:val="22"/>
          <w:szCs w:val="22"/>
        </w:rPr>
        <w:t>Муниципальный заказчик-координатор – Администрация Воскресенского муниципального округа Нижегородской области, ОКС администрации Воскресенского муниципального округа</w:t>
      </w:r>
    </w:p>
    <w:p w:rsidR="002C72CF" w:rsidRPr="002C72CF" w:rsidRDefault="002C72CF" w:rsidP="002C72CF">
      <w:pPr>
        <w:widowControl w:val="0"/>
        <w:autoSpaceDE w:val="0"/>
        <w:autoSpaceDN w:val="0"/>
        <w:adjustRightInd w:val="0"/>
        <w:ind w:firstLine="709"/>
        <w:jc w:val="center"/>
        <w:rPr>
          <w:rFonts w:eastAsia="Calibri"/>
          <w:sz w:val="22"/>
          <w:szCs w:val="22"/>
        </w:rPr>
      </w:pPr>
      <w:r w:rsidRPr="002C72CF">
        <w:rPr>
          <w:rFonts w:eastAsia="Calibri"/>
          <w:sz w:val="22"/>
          <w:szCs w:val="22"/>
        </w:rPr>
        <w:lastRenderedPageBreak/>
        <w:t>Сведения об индикаторах и непосредственных результатах</w:t>
      </w:r>
    </w:p>
    <w:tbl>
      <w:tblPr>
        <w:tblStyle w:val="41"/>
        <w:tblpPr w:leftFromText="180" w:rightFromText="180" w:vertAnchor="text" w:tblpX="108" w:tblpY="1"/>
        <w:tblOverlap w:val="never"/>
        <w:tblW w:w="14566" w:type="dxa"/>
        <w:tblLayout w:type="fixed"/>
        <w:tblLook w:val="04A0" w:firstRow="1" w:lastRow="0" w:firstColumn="1" w:lastColumn="0" w:noHBand="0" w:noVBand="1"/>
      </w:tblPr>
      <w:tblGrid>
        <w:gridCol w:w="534"/>
        <w:gridCol w:w="4819"/>
        <w:gridCol w:w="851"/>
        <w:gridCol w:w="992"/>
        <w:gridCol w:w="850"/>
        <w:gridCol w:w="709"/>
        <w:gridCol w:w="709"/>
        <w:gridCol w:w="709"/>
        <w:gridCol w:w="708"/>
        <w:gridCol w:w="709"/>
        <w:gridCol w:w="1559"/>
        <w:gridCol w:w="1417"/>
      </w:tblGrid>
      <w:tr w:rsidR="002C72CF" w:rsidRPr="002C72CF" w:rsidTr="00987768">
        <w:tc>
          <w:tcPr>
            <w:tcW w:w="534"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roofErr w:type="gramStart"/>
            <w:r w:rsidRPr="002C72CF">
              <w:rPr>
                <w:rFonts w:ascii="Times New Roman" w:hAnsi="Times New Roman"/>
                <w:sz w:val="20"/>
                <w:szCs w:val="20"/>
                <w:lang w:eastAsia="ru-RU"/>
              </w:rPr>
              <w:t>п</w:t>
            </w:r>
            <w:proofErr w:type="gramEnd"/>
            <w:r w:rsidRPr="002C72CF">
              <w:rPr>
                <w:rFonts w:ascii="Times New Roman" w:hAnsi="Times New Roman"/>
                <w:sz w:val="20"/>
                <w:szCs w:val="20"/>
                <w:lang w:eastAsia="ru-RU"/>
              </w:rPr>
              <w:t>/п</w:t>
            </w:r>
          </w:p>
        </w:tc>
        <w:tc>
          <w:tcPr>
            <w:tcW w:w="4819"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Наименование индикатора/ непосредственного результата</w:t>
            </w:r>
          </w:p>
        </w:tc>
        <w:tc>
          <w:tcPr>
            <w:tcW w:w="851"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Ед. измерения индикаторов целей программы</w:t>
            </w:r>
          </w:p>
        </w:tc>
        <w:tc>
          <w:tcPr>
            <w:tcW w:w="5386" w:type="dxa"/>
            <w:gridSpan w:val="7"/>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Значение индикатора/ непосредственного результата</w:t>
            </w:r>
          </w:p>
        </w:tc>
        <w:tc>
          <w:tcPr>
            <w:tcW w:w="1559"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По окончании реализации</w:t>
            </w:r>
          </w:p>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программы</w:t>
            </w:r>
          </w:p>
        </w:tc>
        <w:tc>
          <w:tcPr>
            <w:tcW w:w="1417"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Без программного вмешательства (после предполагаемого срока реализации программы)</w:t>
            </w:r>
          </w:p>
        </w:tc>
      </w:tr>
      <w:tr w:rsidR="002C72CF" w:rsidRPr="002C72CF" w:rsidTr="00987768">
        <w:trPr>
          <w:trHeight w:val="211"/>
        </w:trPr>
        <w:tc>
          <w:tcPr>
            <w:tcW w:w="534"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481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1"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992" w:type="dxa"/>
            <w:vMerge w:val="restart"/>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На момент разработки программы</w:t>
            </w:r>
          </w:p>
        </w:tc>
        <w:tc>
          <w:tcPr>
            <w:tcW w:w="4394" w:type="dxa"/>
            <w:gridSpan w:val="6"/>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sz w:val="20"/>
                <w:szCs w:val="20"/>
                <w:lang w:eastAsia="ru-RU"/>
              </w:rPr>
              <w:t>год реализации Программы</w:t>
            </w:r>
          </w:p>
        </w:tc>
        <w:tc>
          <w:tcPr>
            <w:tcW w:w="1559"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417"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r>
      <w:tr w:rsidR="002C72CF" w:rsidRPr="002C72CF" w:rsidTr="00987768">
        <w:trPr>
          <w:trHeight w:val="429"/>
        </w:trPr>
        <w:tc>
          <w:tcPr>
            <w:tcW w:w="534"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481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1" w:type="dxa"/>
            <w:vMerge/>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992"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850"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2023</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2024</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2025</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2026</w:t>
            </w:r>
          </w:p>
        </w:tc>
        <w:tc>
          <w:tcPr>
            <w:tcW w:w="708"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2027</w:t>
            </w:r>
          </w:p>
        </w:tc>
        <w:tc>
          <w:tcPr>
            <w:tcW w:w="709"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2028</w:t>
            </w:r>
          </w:p>
        </w:tc>
        <w:tc>
          <w:tcPr>
            <w:tcW w:w="1559"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417" w:type="dxa"/>
            <w:vMerge/>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r>
      <w:tr w:rsidR="002C72CF" w:rsidRPr="002C72CF" w:rsidTr="00987768">
        <w:tc>
          <w:tcPr>
            <w:tcW w:w="534"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1</w:t>
            </w:r>
          </w:p>
        </w:tc>
        <w:tc>
          <w:tcPr>
            <w:tcW w:w="481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2</w:t>
            </w:r>
          </w:p>
        </w:tc>
        <w:tc>
          <w:tcPr>
            <w:tcW w:w="851"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992"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4</w:t>
            </w:r>
          </w:p>
        </w:tc>
        <w:tc>
          <w:tcPr>
            <w:tcW w:w="850"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7</w:t>
            </w: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8</w:t>
            </w:r>
          </w:p>
        </w:tc>
        <w:tc>
          <w:tcPr>
            <w:tcW w:w="708"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9</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10</w:t>
            </w:r>
          </w:p>
        </w:tc>
      </w:tr>
      <w:tr w:rsidR="002C72CF" w:rsidRPr="002C72CF" w:rsidTr="00987768">
        <w:tc>
          <w:tcPr>
            <w:tcW w:w="14566" w:type="dxa"/>
            <w:gridSpan w:val="12"/>
          </w:tcPr>
          <w:p w:rsidR="002C72CF" w:rsidRPr="002C72CF" w:rsidRDefault="002C72CF" w:rsidP="002C72CF">
            <w:pPr>
              <w:widowControl w:val="0"/>
              <w:autoSpaceDE w:val="0"/>
              <w:autoSpaceDN w:val="0"/>
              <w:adjustRightInd w:val="0"/>
              <w:jc w:val="center"/>
              <w:rPr>
                <w:rFonts w:ascii="Times New Roman" w:hAnsi="Times New Roman"/>
                <w:lang w:eastAsia="ru-RU"/>
              </w:rPr>
            </w:pPr>
            <w:r w:rsidRPr="002C72CF">
              <w:rPr>
                <w:rFonts w:ascii="Times New Roman" w:hAnsi="Times New Roman"/>
                <w:lang w:eastAsia="ru-RU"/>
              </w:rPr>
              <w:t xml:space="preserve">Муниципальная программа ««Благоустройство населенных пунктов Воскресенского муниципального округа Нижегородской области </w:t>
            </w:r>
          </w:p>
          <w:p w:rsidR="002C72CF" w:rsidRPr="002C72CF" w:rsidRDefault="002C72CF" w:rsidP="002C72CF">
            <w:pPr>
              <w:widowControl w:val="0"/>
              <w:autoSpaceDE w:val="0"/>
              <w:autoSpaceDN w:val="0"/>
              <w:adjustRightInd w:val="0"/>
              <w:jc w:val="center"/>
              <w:rPr>
                <w:rFonts w:ascii="Times New Roman" w:hAnsi="Times New Roman"/>
                <w:color w:val="000000"/>
                <w:lang w:eastAsia="ru-RU"/>
              </w:rPr>
            </w:pPr>
            <w:r w:rsidRPr="002C72CF">
              <w:rPr>
                <w:rFonts w:ascii="Times New Roman" w:hAnsi="Times New Roman"/>
                <w:lang w:eastAsia="ru-RU"/>
              </w:rPr>
              <w:t>на 2023-2028 годы»</w:t>
            </w:r>
          </w:p>
        </w:tc>
      </w:tr>
      <w:tr w:rsidR="002C72CF" w:rsidRPr="002C72CF" w:rsidTr="00987768">
        <w:trPr>
          <w:trHeight w:val="761"/>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протяженность отремонтированных автомобильных дорог, мостов, мостовых переходов и тротуаров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км</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270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280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1680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270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2:</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замененных светильников, ламп</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1431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1600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9600</w:t>
            </w:r>
          </w:p>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1431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3:</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благоустроенных дворовых территорий, общественных пространств;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4:</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благоустроенных муниципальных кладбищ.</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11</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41</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6</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b/>
                <w:sz w:val="20"/>
                <w:szCs w:val="20"/>
                <w:lang w:eastAsia="ru-RU"/>
              </w:rPr>
              <w:t>Индикатор 5</w:t>
            </w: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вырубленных аварийных деревьев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70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8"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709" w:type="dxa"/>
          </w:tcPr>
          <w:p w:rsidR="002C72CF" w:rsidRPr="002C72CF" w:rsidRDefault="002C72CF" w:rsidP="002C72CF">
            <w:pPr>
              <w:rPr>
                <w:sz w:val="22"/>
                <w:szCs w:val="22"/>
              </w:rPr>
            </w:pPr>
            <w:r w:rsidRPr="002C72CF">
              <w:rPr>
                <w:rFonts w:ascii="Times New Roman" w:hAnsi="Times New Roman"/>
                <w:sz w:val="20"/>
                <w:szCs w:val="20"/>
                <w:lang w:eastAsia="ru-RU"/>
              </w:rPr>
              <w:t>80</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70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6:</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площадь демонтируемых гаражей, сараев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gramStart"/>
            <w:r w:rsidRPr="002C72CF">
              <w:rPr>
                <w:rFonts w:ascii="Times New Roman" w:hAnsi="Times New Roman"/>
                <w:sz w:val="20"/>
                <w:szCs w:val="20"/>
                <w:lang w:eastAsia="ru-RU"/>
              </w:rPr>
              <w:t>м</w:t>
            </w:r>
            <w:proofErr w:type="gramEnd"/>
            <w:r w:rsidRPr="002C72CF">
              <w:rPr>
                <w:rFonts w:ascii="Times New Roman" w:hAnsi="Times New Roman"/>
                <w:sz w:val="20"/>
                <w:szCs w:val="20"/>
                <w:lang w:eastAsia="ru-RU"/>
              </w:rPr>
              <w:t xml:space="preserve"> 2</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84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7:</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победителей в конкурсах</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5</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8:</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Увеличение рабочих по благоустройству территории</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34</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38</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40</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42</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44</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44</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9:</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Изготовление табличек с номерами домов и названиями улиц</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485</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2910</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10:</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Количество капитально отремонтированных фасадов зданий</w:t>
            </w:r>
            <w:r w:rsidRPr="002C72CF">
              <w:rPr>
                <w:rFonts w:ascii="Times New Roman" w:hAnsi="Times New Roman"/>
                <w:sz w:val="20"/>
                <w:szCs w:val="20"/>
                <w:lang w:eastAsia="ru-RU"/>
              </w:rPr>
              <w:t xml:space="preserve"> </w:t>
            </w:r>
            <w:r w:rsidRPr="002C72CF">
              <w:rPr>
                <w:rFonts w:ascii="Times New Roman" w:hAnsi="Times New Roman"/>
                <w:sz w:val="20"/>
                <w:szCs w:val="20"/>
                <w:lang w:eastAsia="ru-RU"/>
              </w:rPr>
              <w:tab/>
            </w:r>
            <w:r w:rsidRPr="002C72CF">
              <w:rPr>
                <w:rFonts w:ascii="Times New Roman" w:hAnsi="Times New Roman"/>
                <w:sz w:val="20"/>
                <w:szCs w:val="20"/>
                <w:lang w:eastAsia="ru-RU"/>
              </w:rPr>
              <w:tab/>
            </w:r>
            <w:r w:rsidRPr="002C72CF">
              <w:rPr>
                <w:rFonts w:ascii="Times New Roman" w:hAnsi="Times New Roman"/>
                <w:sz w:val="20"/>
                <w:szCs w:val="20"/>
                <w:lang w:eastAsia="ru-RU"/>
              </w:rPr>
              <w:tab/>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18</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0</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Индикатор 11:</w:t>
            </w:r>
          </w:p>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sz w:val="20"/>
                <w:szCs w:val="20"/>
              </w:rPr>
              <w:t>Количество отремонтированных водонапорных башен</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w:t>
            </w: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3</w:t>
            </w: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18</w:t>
            </w: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r w:rsidRPr="002C72CF">
              <w:rPr>
                <w:rFonts w:ascii="Times New Roman" w:hAnsi="Times New Roman"/>
                <w:sz w:val="20"/>
                <w:szCs w:val="20"/>
                <w:lang w:eastAsia="ru-RU"/>
              </w:rPr>
              <w:t>1</w:t>
            </w: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протяженность отремонтированных автомобильных дорог, мостов, мостовых переходов и тротуаров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color w:val="000000"/>
                <w:sz w:val="20"/>
                <w:szCs w:val="20"/>
                <w:lang w:eastAsia="ru-RU"/>
              </w:rPr>
            </w:pPr>
            <w:r w:rsidRPr="002C72CF">
              <w:rPr>
                <w:rFonts w:ascii="Times New Roman" w:hAnsi="Times New Roman"/>
                <w:color w:val="000000"/>
                <w:sz w:val="20"/>
                <w:szCs w:val="20"/>
                <w:lang w:eastAsia="ru-RU"/>
              </w:rPr>
              <w:t>км</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2:</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замененных светильников, ламп</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3:</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благоустроенных дворовых территорий;</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4:</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благоустроенных муниципальных кладбищ.</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b/>
                <w:sz w:val="20"/>
                <w:szCs w:val="20"/>
                <w:lang w:eastAsia="ru-RU"/>
              </w:rPr>
              <w:t>Непосредственный результат  5</w:t>
            </w:r>
            <w:r w:rsidRPr="002C72CF">
              <w:rPr>
                <w:rFonts w:ascii="Times New Roman" w:hAnsi="Times New Roman"/>
                <w:sz w:val="20"/>
                <w:szCs w:val="20"/>
                <w:lang w:eastAsia="ru-RU"/>
              </w:rPr>
              <w:t>:</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lang w:eastAsia="ru-RU"/>
              </w:rPr>
              <w:t>Количество вырубленных аварийных деревьев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6:</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Общая площадь демонтируемых гаражей, сараев</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gramStart"/>
            <w:r w:rsidRPr="002C72CF">
              <w:rPr>
                <w:rFonts w:ascii="Times New Roman" w:hAnsi="Times New Roman"/>
                <w:sz w:val="20"/>
                <w:szCs w:val="20"/>
                <w:lang w:eastAsia="ru-RU"/>
              </w:rPr>
              <w:t>м</w:t>
            </w:r>
            <w:proofErr w:type="gramEnd"/>
            <w:r w:rsidRPr="002C72CF">
              <w:rPr>
                <w:rFonts w:ascii="Times New Roman" w:hAnsi="Times New Roman"/>
                <w:sz w:val="20"/>
                <w:szCs w:val="20"/>
                <w:lang w:eastAsia="ru-RU"/>
              </w:rPr>
              <w:t xml:space="preserve"> 2</w:t>
            </w: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7:</w:t>
            </w:r>
          </w:p>
          <w:p w:rsidR="002C72CF" w:rsidRPr="002C72CF" w:rsidRDefault="002C72CF" w:rsidP="002C72CF">
            <w:pPr>
              <w:rPr>
                <w:rFonts w:ascii="Times New Roman" w:hAnsi="Times New Roman"/>
                <w:sz w:val="20"/>
                <w:szCs w:val="20"/>
              </w:rPr>
            </w:pPr>
            <w:r w:rsidRPr="002C72CF">
              <w:rPr>
                <w:rFonts w:ascii="Times New Roman" w:hAnsi="Times New Roman"/>
                <w:sz w:val="20"/>
                <w:szCs w:val="20"/>
              </w:rPr>
              <w:t>Количество победителей в конкурсах</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8:</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Увеличение рабочих по благоустройству территории</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9:</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Изготовление табличек с номерами домов и названиями улиц</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10:</w:t>
            </w:r>
          </w:p>
          <w:p w:rsidR="002C72CF" w:rsidRPr="002C72CF" w:rsidRDefault="002C72CF" w:rsidP="002C72CF">
            <w:pPr>
              <w:widowControl w:val="0"/>
              <w:autoSpaceDE w:val="0"/>
              <w:autoSpaceDN w:val="0"/>
              <w:adjustRightInd w:val="0"/>
              <w:jc w:val="both"/>
              <w:rPr>
                <w:rFonts w:ascii="Times New Roman" w:hAnsi="Times New Roman"/>
                <w:sz w:val="20"/>
                <w:szCs w:val="20"/>
                <w:lang w:eastAsia="ru-RU"/>
              </w:rPr>
            </w:pPr>
            <w:r w:rsidRPr="002C72CF">
              <w:rPr>
                <w:rFonts w:ascii="Times New Roman" w:hAnsi="Times New Roman"/>
                <w:sz w:val="20"/>
                <w:szCs w:val="20"/>
              </w:rPr>
              <w:t>Количество капитально отремонтированных фасадов зданий</w:t>
            </w:r>
            <w:r w:rsidRPr="002C72CF">
              <w:rPr>
                <w:rFonts w:ascii="Times New Roman" w:hAnsi="Times New Roman"/>
                <w:sz w:val="20"/>
                <w:szCs w:val="20"/>
                <w:lang w:eastAsia="ru-RU"/>
              </w:rPr>
              <w:t xml:space="preserve"> </w:t>
            </w:r>
            <w:r w:rsidRPr="002C72CF">
              <w:rPr>
                <w:rFonts w:ascii="Times New Roman" w:hAnsi="Times New Roman"/>
                <w:sz w:val="20"/>
                <w:szCs w:val="20"/>
                <w:lang w:eastAsia="ru-RU"/>
              </w:rPr>
              <w:tab/>
            </w:r>
            <w:r w:rsidRPr="002C72CF">
              <w:rPr>
                <w:rFonts w:ascii="Times New Roman" w:hAnsi="Times New Roman"/>
                <w:sz w:val="20"/>
                <w:szCs w:val="20"/>
                <w:lang w:eastAsia="ru-RU"/>
              </w:rPr>
              <w:tab/>
            </w:r>
            <w:r w:rsidRPr="002C72CF">
              <w:rPr>
                <w:rFonts w:ascii="Times New Roman" w:hAnsi="Times New Roman"/>
                <w:sz w:val="20"/>
                <w:szCs w:val="20"/>
                <w:lang w:eastAsia="ru-RU"/>
              </w:rPr>
              <w:tab/>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b/>
                <w:sz w:val="20"/>
                <w:szCs w:val="20"/>
                <w:lang w:eastAsia="ru-RU"/>
              </w:rPr>
              <w:t>Непосредственный результат  11:</w:t>
            </w:r>
          </w:p>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r w:rsidRPr="002C72CF">
              <w:rPr>
                <w:rFonts w:ascii="Times New Roman" w:hAnsi="Times New Roman"/>
                <w:sz w:val="20"/>
                <w:szCs w:val="20"/>
              </w:rPr>
              <w:t>Количество отремонтированных водонапорных башен</w:t>
            </w: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roofErr w:type="spellStart"/>
            <w:proofErr w:type="gramStart"/>
            <w:r w:rsidRPr="002C72CF">
              <w:rPr>
                <w:rFonts w:ascii="Times New Roman" w:hAnsi="Times New Roman"/>
                <w:sz w:val="20"/>
                <w:szCs w:val="20"/>
                <w:lang w:eastAsia="ru-RU"/>
              </w:rPr>
              <w:t>ед</w:t>
            </w:r>
            <w:proofErr w:type="spellEnd"/>
            <w:proofErr w:type="gramEnd"/>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r w:rsidR="002C72CF" w:rsidRPr="002C72CF" w:rsidTr="00987768">
        <w:trPr>
          <w:trHeight w:val="163"/>
        </w:trPr>
        <w:tc>
          <w:tcPr>
            <w:tcW w:w="534" w:type="dxa"/>
          </w:tcPr>
          <w:p w:rsidR="002C72CF" w:rsidRPr="002C72CF" w:rsidRDefault="002C72CF" w:rsidP="002C72CF">
            <w:pPr>
              <w:widowControl w:val="0"/>
              <w:autoSpaceDE w:val="0"/>
              <w:autoSpaceDN w:val="0"/>
              <w:adjustRightInd w:val="0"/>
              <w:jc w:val="center"/>
              <w:rPr>
                <w:rFonts w:ascii="Times New Roman" w:hAnsi="Times New Roman"/>
                <w:lang w:eastAsia="ru-RU"/>
              </w:rPr>
            </w:pPr>
          </w:p>
        </w:tc>
        <w:tc>
          <w:tcPr>
            <w:tcW w:w="4819" w:type="dxa"/>
          </w:tcPr>
          <w:p w:rsidR="002C72CF" w:rsidRPr="002C72CF" w:rsidRDefault="002C72CF" w:rsidP="002C72CF">
            <w:pPr>
              <w:widowControl w:val="0"/>
              <w:autoSpaceDE w:val="0"/>
              <w:autoSpaceDN w:val="0"/>
              <w:adjustRightInd w:val="0"/>
              <w:jc w:val="both"/>
              <w:rPr>
                <w:rFonts w:ascii="Times New Roman" w:hAnsi="Times New Roman"/>
                <w:b/>
                <w:sz w:val="20"/>
                <w:szCs w:val="20"/>
                <w:lang w:eastAsia="ru-RU"/>
              </w:rPr>
            </w:pPr>
          </w:p>
        </w:tc>
        <w:tc>
          <w:tcPr>
            <w:tcW w:w="851" w:type="dxa"/>
            <w:vAlign w:val="center"/>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992"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850"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8"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70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559"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c>
          <w:tcPr>
            <w:tcW w:w="1417" w:type="dxa"/>
          </w:tcPr>
          <w:p w:rsidR="002C72CF" w:rsidRPr="002C72CF" w:rsidRDefault="002C72CF" w:rsidP="002C72CF">
            <w:pPr>
              <w:widowControl w:val="0"/>
              <w:autoSpaceDE w:val="0"/>
              <w:autoSpaceDN w:val="0"/>
              <w:adjustRightInd w:val="0"/>
              <w:jc w:val="center"/>
              <w:rPr>
                <w:rFonts w:ascii="Times New Roman" w:hAnsi="Times New Roman"/>
                <w:sz w:val="20"/>
                <w:szCs w:val="20"/>
                <w:lang w:eastAsia="ru-RU"/>
              </w:rPr>
            </w:pPr>
          </w:p>
        </w:tc>
      </w:tr>
    </w:tbl>
    <w:p w:rsidR="002C72CF" w:rsidRPr="002C72CF" w:rsidRDefault="002C72CF" w:rsidP="002C72CF">
      <w:pPr>
        <w:jc w:val="center"/>
        <w:rPr>
          <w:rFonts w:eastAsiaTheme="minorHAnsi"/>
          <w:b/>
          <w:lang w:eastAsia="en-US"/>
        </w:rPr>
      </w:pPr>
    </w:p>
    <w:p w:rsidR="002C72CF" w:rsidRPr="002C72CF" w:rsidRDefault="002C72CF" w:rsidP="002C72CF">
      <w:pPr>
        <w:widowControl w:val="0"/>
        <w:autoSpaceDE w:val="0"/>
        <w:autoSpaceDN w:val="0"/>
        <w:adjustRightInd w:val="0"/>
        <w:ind w:firstLine="709"/>
        <w:jc w:val="center"/>
        <w:rPr>
          <w:rFonts w:eastAsia="Calibri"/>
          <w:sz w:val="22"/>
          <w:szCs w:val="22"/>
        </w:rPr>
        <w:sectPr w:rsidR="002C72CF" w:rsidRPr="002C72CF" w:rsidSect="00E51E41">
          <w:pgSz w:w="16838" w:h="11906" w:orient="landscape"/>
          <w:pgMar w:top="1701" w:right="1134" w:bottom="850" w:left="1134" w:header="720" w:footer="720" w:gutter="0"/>
          <w:cols w:space="720"/>
          <w:docGrid w:linePitch="360"/>
        </w:sectPr>
      </w:pPr>
    </w:p>
    <w:p w:rsidR="002C72CF" w:rsidRPr="002C72CF" w:rsidRDefault="002C72CF" w:rsidP="002C72CF">
      <w:pPr>
        <w:autoSpaceDE w:val="0"/>
        <w:autoSpaceDN w:val="0"/>
        <w:adjustRightInd w:val="0"/>
        <w:jc w:val="center"/>
        <w:outlineLvl w:val="0"/>
        <w:rPr>
          <w:sz w:val="22"/>
          <w:szCs w:val="22"/>
        </w:rPr>
      </w:pPr>
      <w:r w:rsidRPr="002C72CF">
        <w:rPr>
          <w:sz w:val="22"/>
          <w:szCs w:val="22"/>
        </w:rPr>
        <w:lastRenderedPageBreak/>
        <w:t>Расходы на реализацию муниципальной программы</w:t>
      </w:r>
    </w:p>
    <w:p w:rsidR="002C72CF" w:rsidRPr="002C72CF" w:rsidRDefault="002C72CF" w:rsidP="002C72CF">
      <w:pPr>
        <w:tabs>
          <w:tab w:val="left" w:pos="9214"/>
        </w:tabs>
        <w:ind w:firstLine="708"/>
        <w:jc w:val="right"/>
        <w:rPr>
          <w:rFonts w:eastAsia="Calibri"/>
          <w:sz w:val="22"/>
          <w:szCs w:val="22"/>
          <w:lang w:eastAsia="en-US"/>
        </w:rPr>
      </w:pPr>
      <w:r w:rsidRPr="002C72CF">
        <w:rPr>
          <w:rFonts w:eastAsia="Calibri"/>
          <w:sz w:val="22"/>
          <w:szCs w:val="22"/>
          <w:lang w:eastAsia="en-US"/>
        </w:rPr>
        <w:t>тыс. рублей</w:t>
      </w:r>
    </w:p>
    <w:tbl>
      <w:tblPr>
        <w:tblW w:w="9680" w:type="dxa"/>
        <w:tblCellMar>
          <w:left w:w="0" w:type="dxa"/>
          <w:right w:w="0" w:type="dxa"/>
        </w:tblCellMar>
        <w:tblLook w:val="04A0" w:firstRow="1" w:lastRow="0" w:firstColumn="1" w:lastColumn="0" w:noHBand="0" w:noVBand="1"/>
      </w:tblPr>
      <w:tblGrid>
        <w:gridCol w:w="1120"/>
        <w:gridCol w:w="3760"/>
        <w:gridCol w:w="960"/>
        <w:gridCol w:w="960"/>
        <w:gridCol w:w="960"/>
        <w:gridCol w:w="960"/>
        <w:gridCol w:w="960"/>
      </w:tblGrid>
      <w:tr w:rsidR="002C72CF" w:rsidRPr="002C72CF" w:rsidTr="00987768">
        <w:trPr>
          <w:trHeight w:val="85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МП/ПМП</w:t>
            </w:r>
          </w:p>
        </w:tc>
        <w:tc>
          <w:tcPr>
            <w:tcW w:w="3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0"/>
                <w:szCs w:val="20"/>
              </w:rPr>
            </w:pPr>
            <w:r w:rsidRPr="002C72CF">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2023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 к 2022 году</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2024 год</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2025 год</w:t>
            </w:r>
          </w:p>
        </w:tc>
      </w:tr>
      <w:tr w:rsidR="002C72CF" w:rsidRPr="002C72CF" w:rsidTr="00987768">
        <w:trPr>
          <w:trHeight w:val="171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b/>
                <w:bCs/>
                <w:color w:val="000000"/>
                <w:sz w:val="22"/>
                <w:szCs w:val="22"/>
              </w:rPr>
            </w:pPr>
            <w:r w:rsidRPr="002C72CF">
              <w:rPr>
                <w:b/>
                <w:bCs/>
                <w:color w:val="000000"/>
                <w:sz w:val="22"/>
                <w:szCs w:val="22"/>
              </w:rPr>
              <w:t>24 0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b/>
                <w:bCs/>
                <w:color w:val="000000"/>
                <w:sz w:val="22"/>
                <w:szCs w:val="22"/>
              </w:rPr>
            </w:pPr>
            <w:r w:rsidRPr="002C72CF">
              <w:rPr>
                <w:b/>
                <w:bCs/>
                <w:color w:val="000000"/>
                <w:sz w:val="22"/>
                <w:szCs w:val="22"/>
              </w:rPr>
              <w:t xml:space="preserve">Муниципальная программа «Благоустройство населенных пунктов Воскресенского муниципального округа Нижегородской области на 2023-2028 </w:t>
            </w:r>
            <w:proofErr w:type="spellStart"/>
            <w:r w:rsidRPr="002C72CF">
              <w:rPr>
                <w:b/>
                <w:bCs/>
                <w:color w:val="000000"/>
                <w:sz w:val="22"/>
                <w:szCs w:val="22"/>
              </w:rPr>
              <w:t>г.г</w:t>
            </w:r>
            <w:proofErr w:type="spellEnd"/>
            <w:r w:rsidRPr="002C72CF">
              <w:rPr>
                <w:b/>
                <w:bCs/>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79536,9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60267,8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b/>
                <w:bCs/>
                <w:color w:val="000000"/>
                <w:sz w:val="22"/>
                <w:szCs w:val="22"/>
              </w:rPr>
            </w:pPr>
            <w:r>
              <w:rPr>
                <w:b/>
                <w:bCs/>
                <w:color w:val="000000"/>
                <w:sz w:val="22"/>
                <w:szCs w:val="22"/>
              </w:rPr>
              <w:t>60266,1</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xml:space="preserve">Содержание и ремонт дорог, мостов, мостовых переходов и тротуаров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926334" w:rsidP="002C72CF">
            <w:pPr>
              <w:jc w:val="right"/>
              <w:rPr>
                <w:color w:val="000000"/>
                <w:sz w:val="22"/>
                <w:szCs w:val="22"/>
              </w:rPr>
            </w:pPr>
            <w:r>
              <w:rPr>
                <w:color w:val="000000"/>
                <w:sz w:val="22"/>
                <w:szCs w:val="22"/>
              </w:rPr>
              <w:t>24477,6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25598,6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26098,6</w:t>
            </w:r>
          </w:p>
        </w:tc>
      </w:tr>
      <w:tr w:rsidR="002C72CF" w:rsidRPr="002C72CF" w:rsidTr="00987768">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Уличное освещение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11191,1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9526,9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9526,9</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24 3</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Подпрограмма "Формирование комфортной городской среды"</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6453,6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6035,4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6033,7</w:t>
            </w:r>
          </w:p>
        </w:tc>
      </w:tr>
      <w:tr w:rsidR="002C72CF" w:rsidRPr="002C72CF" w:rsidTr="00987768">
        <w:trPr>
          <w:trHeight w:val="6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24 4</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Организация содержания мест захоронения (ремонт кладбищ)</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4366,7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5066,7</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jc w:val="right"/>
              <w:rPr>
                <w:color w:val="000000"/>
                <w:sz w:val="22"/>
                <w:szCs w:val="22"/>
              </w:rPr>
            </w:pPr>
            <w:r>
              <w:rPr>
                <w:color w:val="000000"/>
                <w:sz w:val="22"/>
                <w:szCs w:val="22"/>
              </w:rPr>
              <w:t>4566,7</w:t>
            </w:r>
          </w:p>
        </w:tc>
      </w:tr>
      <w:tr w:rsidR="002C72CF" w:rsidRPr="002C72CF" w:rsidTr="00987768">
        <w:trPr>
          <w:trHeight w:val="9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24 5</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58375F" w:rsidP="002C72CF">
            <w:pPr>
              <w:rPr>
                <w:color w:val="000000"/>
                <w:sz w:val="22"/>
                <w:szCs w:val="22"/>
              </w:rPr>
            </w:pPr>
            <w:r w:rsidRPr="0058375F">
              <w:rPr>
                <w:color w:val="000000"/>
                <w:sz w:val="22"/>
                <w:szCs w:val="22"/>
              </w:rPr>
              <w:t>Уборка и спил аварийных деревьев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r>
      <w:tr w:rsidR="002C72CF" w:rsidRPr="002C72CF" w:rsidTr="00987768">
        <w:trPr>
          <w:trHeight w:val="87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24 6</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Проектирование и оформление дизайн-проектов общественных пространств и территорий для благоустройства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99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24 7</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Содержание и ремонт прочих объектов благоустройства (детские площадки, памятники, фонтаны, пляжи, зоны отдыха</w:t>
            </w:r>
            <w:proofErr w:type="gramStart"/>
            <w:r w:rsidRPr="002C72CF">
              <w:rPr>
                <w:color w:val="000000"/>
                <w:sz w:val="22"/>
                <w:szCs w:val="22"/>
              </w:rPr>
              <w:t xml:space="preserve"> )</w:t>
            </w:r>
            <w:proofErr w:type="gramEnd"/>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2100,0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24 8</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Содержание объектов озеленения и цветников</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7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24 9</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Снос, демонтаж гаражей, сараев, расположенных на территории р.п. Воскресенское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9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24 10</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Награждение победителей, участвующих в конкурсах по благоустройству</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150,0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24 11</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Мероприятия по содержанию и санитарной очистке территории</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AE01F0" w:rsidP="002C72CF">
            <w:pPr>
              <w:jc w:val="right"/>
              <w:rPr>
                <w:color w:val="000000"/>
                <w:sz w:val="22"/>
                <w:szCs w:val="22"/>
              </w:rPr>
            </w:pPr>
            <w:r>
              <w:rPr>
                <w:color w:val="000000"/>
                <w:sz w:val="22"/>
                <w:szCs w:val="22"/>
              </w:rPr>
              <w:t>17407,9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13640,2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13640,2</w:t>
            </w:r>
          </w:p>
        </w:tc>
      </w:tr>
      <w:tr w:rsidR="002C72CF" w:rsidRPr="002C72CF" w:rsidTr="0098776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24 12</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Адресное хозяйство</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24 13</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Капитальный ремонт фасадов зданий (в том числе ремонт крыши здания поселковой адм.)</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3500,0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E757FC" w:rsidRPr="002C72CF" w:rsidTr="00987768">
        <w:trPr>
          <w:trHeight w:val="6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57FC" w:rsidRPr="002C72CF" w:rsidRDefault="00E757FC" w:rsidP="002C72CF">
            <w:pPr>
              <w:jc w:val="center"/>
              <w:rPr>
                <w:color w:val="000000"/>
                <w:sz w:val="22"/>
                <w:szCs w:val="22"/>
              </w:rPr>
            </w:pPr>
            <w:r>
              <w:rPr>
                <w:color w:val="000000"/>
                <w:sz w:val="22"/>
                <w:szCs w:val="22"/>
              </w:rPr>
              <w:t>24 15</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E757FC" w:rsidRDefault="00E757FC" w:rsidP="00E757FC">
            <w:pPr>
              <w:rPr>
                <w:sz w:val="22"/>
                <w:szCs w:val="22"/>
              </w:rPr>
            </w:pPr>
            <w:r w:rsidRPr="00E757FC">
              <w:rPr>
                <w:sz w:val="22"/>
                <w:szCs w:val="22"/>
              </w:rPr>
              <w:t xml:space="preserve">Расходы на реализацию проекта инициативного бюджетирования "Вам решать!" </w:t>
            </w:r>
          </w:p>
          <w:p w:rsidR="00E757FC" w:rsidRPr="002C72CF" w:rsidRDefault="00E757FC" w:rsidP="0058375F">
            <w:pPr>
              <w:rPr>
                <w:color w:val="000000"/>
                <w:sz w:val="22"/>
                <w:szCs w:val="22"/>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color w:val="000000"/>
                <w:sz w:val="22"/>
                <w:szCs w:val="22"/>
              </w:rPr>
            </w:pPr>
            <w:r>
              <w:rPr>
                <w:color w:val="000000"/>
                <w:sz w:val="22"/>
                <w:szCs w:val="22"/>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color w:val="000000"/>
                <w:sz w:val="22"/>
                <w:szCs w:val="22"/>
              </w:rPr>
            </w:pPr>
            <w:r>
              <w:rPr>
                <w:color w:val="000000"/>
                <w:sz w:val="22"/>
                <w:szCs w:val="22"/>
              </w:rPr>
              <w:t>7100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E757FC" w:rsidP="002C72CF">
            <w:pPr>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AE01F0" w:rsidP="002C72CF">
            <w:pPr>
              <w:jc w:val="right"/>
              <w:rPr>
                <w:color w:val="000000"/>
                <w:sz w:val="22"/>
                <w:szCs w:val="22"/>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57FC" w:rsidRPr="002C72CF" w:rsidRDefault="00AE01F0" w:rsidP="002C72CF">
            <w:pPr>
              <w:jc w:val="right"/>
              <w:rPr>
                <w:color w:val="000000"/>
                <w:sz w:val="22"/>
                <w:szCs w:val="22"/>
              </w:rPr>
            </w:pPr>
            <w:r>
              <w:rPr>
                <w:color w:val="000000"/>
                <w:sz w:val="22"/>
                <w:szCs w:val="22"/>
              </w:rPr>
              <w:t>0,0</w:t>
            </w:r>
          </w:p>
        </w:tc>
      </w:tr>
      <w:tr w:rsidR="002C72CF" w:rsidRPr="002C72CF" w:rsidTr="00987768">
        <w:trPr>
          <w:trHeight w:val="6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t>24 18</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58375F">
            <w:pPr>
              <w:rPr>
                <w:color w:val="000000"/>
                <w:sz w:val="22"/>
                <w:szCs w:val="22"/>
              </w:rPr>
            </w:pPr>
            <w:r w:rsidRPr="002C72CF">
              <w:rPr>
                <w:color w:val="000000"/>
                <w:sz w:val="22"/>
                <w:szCs w:val="22"/>
              </w:rPr>
              <w:t>Обр</w:t>
            </w:r>
            <w:r w:rsidR="0058375F">
              <w:rPr>
                <w:color w:val="000000"/>
                <w:sz w:val="22"/>
                <w:szCs w:val="22"/>
              </w:rPr>
              <w:t>а</w:t>
            </w:r>
            <w:r w:rsidRPr="002C72CF">
              <w:rPr>
                <w:color w:val="000000"/>
                <w:sz w:val="22"/>
                <w:szCs w:val="22"/>
              </w:rPr>
              <w:t>ботка административных зданий в связи с увеличением случаев ГЛПС</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40,0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r w:rsidR="002C72CF" w:rsidRPr="002C72CF" w:rsidTr="00987768">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C72CF" w:rsidRPr="002C72CF" w:rsidRDefault="002C72CF" w:rsidP="002C72CF">
            <w:pPr>
              <w:jc w:val="center"/>
              <w:rPr>
                <w:color w:val="000000"/>
                <w:sz w:val="22"/>
                <w:szCs w:val="22"/>
              </w:rPr>
            </w:pPr>
            <w:r w:rsidRPr="002C72CF">
              <w:rPr>
                <w:color w:val="000000"/>
                <w:sz w:val="22"/>
                <w:szCs w:val="22"/>
              </w:rPr>
              <w:lastRenderedPageBreak/>
              <w:t>24 19</w:t>
            </w:r>
          </w:p>
        </w:tc>
        <w:tc>
          <w:tcPr>
            <w:tcW w:w="3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rPr>
                <w:color w:val="000000"/>
                <w:sz w:val="22"/>
                <w:szCs w:val="22"/>
              </w:rPr>
            </w:pPr>
            <w:r w:rsidRPr="002C72CF">
              <w:rPr>
                <w:color w:val="000000"/>
                <w:sz w:val="22"/>
                <w:szCs w:val="22"/>
              </w:rPr>
              <w:t xml:space="preserve">ГП "Благоустройство сельских территорий" (ремонт автомобильной дороги д. </w:t>
            </w:r>
            <w:proofErr w:type="spellStart"/>
            <w:r w:rsidRPr="002C72CF">
              <w:rPr>
                <w:color w:val="000000"/>
                <w:sz w:val="22"/>
                <w:szCs w:val="22"/>
              </w:rPr>
              <w:t>Чухломка</w:t>
            </w:r>
            <w:proofErr w:type="spellEnd"/>
            <w:r w:rsidRPr="002C72CF">
              <w:rPr>
                <w:color w:val="000000"/>
                <w:sz w:val="22"/>
                <w:szCs w:val="22"/>
              </w:rPr>
              <w:t>, ул. Зеленая софинансирование)</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500,0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b/>
                <w:bCs/>
                <w:color w:val="000000"/>
                <w:sz w:val="22"/>
                <w:szCs w:val="22"/>
              </w:rPr>
            </w:pPr>
            <w:r w:rsidRPr="002C72CF">
              <w:rPr>
                <w:b/>
                <w:bCs/>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C72CF" w:rsidRPr="002C72CF" w:rsidRDefault="002C72CF" w:rsidP="002C72CF">
            <w:pPr>
              <w:jc w:val="right"/>
              <w:rPr>
                <w:color w:val="000000"/>
                <w:sz w:val="22"/>
                <w:szCs w:val="22"/>
              </w:rPr>
            </w:pPr>
            <w:r w:rsidRPr="002C72CF">
              <w:rPr>
                <w:color w:val="000000"/>
                <w:sz w:val="22"/>
                <w:szCs w:val="22"/>
              </w:rPr>
              <w:t>0,0</w:t>
            </w:r>
          </w:p>
        </w:tc>
      </w:tr>
    </w:tbl>
    <w:p w:rsidR="002C72CF" w:rsidRPr="002C72CF" w:rsidRDefault="002C72CF" w:rsidP="002C72CF">
      <w:pPr>
        <w:ind w:firstLine="709"/>
        <w:jc w:val="both"/>
        <w:rPr>
          <w:sz w:val="22"/>
          <w:szCs w:val="22"/>
        </w:rPr>
      </w:pPr>
      <w:r w:rsidRPr="002C72CF">
        <w:rPr>
          <w:sz w:val="22"/>
          <w:szCs w:val="22"/>
        </w:rPr>
        <w:t>Плановые ассигнования будут направлены на:</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rFonts w:eastAsia="Calibri"/>
          <w:sz w:val="22"/>
          <w:szCs w:val="22"/>
        </w:rPr>
        <w:t>- содержание автомобильных дорог общего пользования местного значения и искусственных сооружений на них (дорожный фонд)</w:t>
      </w:r>
      <w:r w:rsidRPr="002C72CF">
        <w:rPr>
          <w:sz w:val="22"/>
          <w:szCs w:val="22"/>
        </w:rPr>
        <w:t xml:space="preserve"> в 2023 году в сумме </w:t>
      </w:r>
      <w:r w:rsidR="004104CB">
        <w:rPr>
          <w:b/>
          <w:i/>
          <w:sz w:val="22"/>
          <w:szCs w:val="22"/>
        </w:rPr>
        <w:t>11205,7</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10712,4 тыс. </w:t>
      </w:r>
      <w:r w:rsidRPr="002C72CF">
        <w:rPr>
          <w:sz w:val="22"/>
          <w:szCs w:val="22"/>
        </w:rPr>
        <w:t xml:space="preserve">рублей, в 2025 году – </w:t>
      </w:r>
      <w:r w:rsidRPr="002C72CF">
        <w:rPr>
          <w:b/>
          <w:i/>
          <w:sz w:val="22"/>
          <w:szCs w:val="22"/>
        </w:rPr>
        <w:t>10962,4</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widowControl w:val="0"/>
        <w:autoSpaceDE w:val="0"/>
        <w:autoSpaceDN w:val="0"/>
        <w:adjustRightInd w:val="0"/>
        <w:ind w:firstLine="709"/>
        <w:jc w:val="both"/>
        <w:rPr>
          <w:rFonts w:eastAsia="Calibri"/>
          <w:sz w:val="22"/>
          <w:szCs w:val="22"/>
        </w:rPr>
      </w:pPr>
      <w:r w:rsidRPr="002C72CF">
        <w:rPr>
          <w:sz w:val="22"/>
          <w:szCs w:val="22"/>
        </w:rPr>
        <w:t xml:space="preserve">- капитальный ремонт и ремонт автомобильных дорог общего пользования местного значения и искусственных сооружений на них (дорожный фонд) в 2023 году в сумме </w:t>
      </w:r>
      <w:r w:rsidR="004104CB">
        <w:rPr>
          <w:b/>
          <w:i/>
          <w:sz w:val="22"/>
          <w:szCs w:val="22"/>
        </w:rPr>
        <w:t>9771,9</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10712,4 тыс. </w:t>
      </w:r>
      <w:r w:rsidRPr="002C72CF">
        <w:rPr>
          <w:sz w:val="22"/>
          <w:szCs w:val="22"/>
        </w:rPr>
        <w:t xml:space="preserve">рублей, в 2025 году – </w:t>
      </w:r>
      <w:r w:rsidRPr="002C72CF">
        <w:rPr>
          <w:b/>
          <w:i/>
          <w:sz w:val="22"/>
          <w:szCs w:val="22"/>
        </w:rPr>
        <w:t>10962,4</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реализацию проекта инициативного бюджетирования "Вам решать!" (средства бюджета муниципального округа) в 2023 году в сумме </w:t>
      </w:r>
      <w:r w:rsidR="004104CB">
        <w:rPr>
          <w:b/>
          <w:i/>
          <w:sz w:val="22"/>
          <w:szCs w:val="22"/>
        </w:rPr>
        <w:t>2000</w:t>
      </w:r>
      <w:r w:rsidRPr="002C72CF">
        <w:rPr>
          <w:b/>
          <w:i/>
          <w:sz w:val="22"/>
          <w:szCs w:val="22"/>
        </w:rPr>
        <w:t xml:space="preserve"> тыс. рублей</w:t>
      </w:r>
      <w:r w:rsidRPr="002C72CF">
        <w:rPr>
          <w:sz w:val="22"/>
          <w:szCs w:val="22"/>
        </w:rPr>
        <w:t xml:space="preserve">, в 2024 году – </w:t>
      </w:r>
      <w:r w:rsidRPr="002C72CF">
        <w:rPr>
          <w:b/>
          <w:i/>
          <w:sz w:val="22"/>
          <w:szCs w:val="22"/>
        </w:rPr>
        <w:t xml:space="preserve">4173,8 тыс. </w:t>
      </w:r>
      <w:r w:rsidRPr="002C72CF">
        <w:rPr>
          <w:sz w:val="22"/>
          <w:szCs w:val="22"/>
        </w:rPr>
        <w:t xml:space="preserve">рублей, в 2025 году – </w:t>
      </w:r>
      <w:r w:rsidRPr="002C72CF">
        <w:rPr>
          <w:b/>
          <w:i/>
          <w:sz w:val="22"/>
          <w:szCs w:val="22"/>
        </w:rPr>
        <w:t>4173,9</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капитальный ремонт и ремонт автомобильных дорог общего пользования местного значения и искусственных сооружений на них, ремонт тротуаров (местный бюджет) в 2023 году в сумме </w:t>
      </w:r>
      <w:r w:rsidRPr="002C72CF">
        <w:rPr>
          <w:b/>
          <w:i/>
          <w:sz w:val="22"/>
          <w:szCs w:val="22"/>
        </w:rPr>
        <w:t>1000,0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реализацию проекта развития транспортной инфраструктуры Нижегородской области (софинансирование)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проведение мероприятий по установлению архитектурно-художественного освещения зданий, сооружений, находящихся в муниципальной собственности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уличное освещение (оплата за электроэнергию по договору) в 2023 году в сумме </w:t>
      </w:r>
      <w:r w:rsidRPr="002C72CF">
        <w:rPr>
          <w:b/>
          <w:i/>
          <w:sz w:val="22"/>
          <w:szCs w:val="22"/>
        </w:rPr>
        <w:t>9026,9 тыс. рублей</w:t>
      </w:r>
      <w:r w:rsidRPr="002C72CF">
        <w:rPr>
          <w:sz w:val="22"/>
          <w:szCs w:val="22"/>
        </w:rPr>
        <w:t xml:space="preserve">, в 2024 - 2025 годах по </w:t>
      </w:r>
      <w:r w:rsidRPr="002C72CF">
        <w:rPr>
          <w:b/>
          <w:i/>
          <w:sz w:val="22"/>
          <w:szCs w:val="22"/>
        </w:rPr>
        <w:t>9026,9</w:t>
      </w:r>
      <w:r w:rsidRPr="002C72CF">
        <w:rPr>
          <w:sz w:val="22"/>
          <w:szCs w:val="22"/>
        </w:rPr>
        <w:t xml:space="preserve"> </w:t>
      </w:r>
      <w:r w:rsidRPr="002C72CF">
        <w:rPr>
          <w:b/>
          <w:i/>
          <w:sz w:val="22"/>
          <w:szCs w:val="22"/>
        </w:rPr>
        <w:t>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xml:space="preserve">- ремонт уличного освещения в 2023 году в сумме </w:t>
      </w:r>
      <w:r w:rsidRPr="002C72CF">
        <w:rPr>
          <w:b/>
          <w:i/>
          <w:sz w:val="22"/>
          <w:szCs w:val="22"/>
        </w:rPr>
        <w:t>1664,2 тыс. рублей</w:t>
      </w:r>
      <w:r w:rsidRPr="002C72CF">
        <w:rPr>
          <w:sz w:val="22"/>
          <w:szCs w:val="22"/>
        </w:rPr>
        <w:t xml:space="preserve">, в 2024 - 2025 годах по </w:t>
      </w:r>
      <w:r w:rsidRPr="002C72CF">
        <w:rPr>
          <w:b/>
          <w:i/>
          <w:sz w:val="22"/>
          <w:szCs w:val="22"/>
        </w:rPr>
        <w:t>500,0</w:t>
      </w:r>
      <w:r w:rsidRPr="002C72CF">
        <w:rPr>
          <w:sz w:val="22"/>
          <w:szCs w:val="22"/>
        </w:rPr>
        <w:t xml:space="preserve"> </w:t>
      </w:r>
      <w:r w:rsidRPr="002C72CF">
        <w:rPr>
          <w:b/>
          <w:i/>
          <w:sz w:val="22"/>
          <w:szCs w:val="22"/>
        </w:rPr>
        <w:t>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содержание общественных пространств (</w:t>
      </w:r>
      <w:proofErr w:type="spellStart"/>
      <w:r w:rsidRPr="002C72CF">
        <w:rPr>
          <w:sz w:val="22"/>
          <w:szCs w:val="22"/>
        </w:rPr>
        <w:t>обкос</w:t>
      </w:r>
      <w:proofErr w:type="spellEnd"/>
      <w:r w:rsidRPr="002C72CF">
        <w:rPr>
          <w:sz w:val="22"/>
          <w:szCs w:val="22"/>
        </w:rPr>
        <w:t xml:space="preserve">)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проведение ремонта дворовых территорий в муниципальных образованиях Нижегородской области в 2023 году в сумме </w:t>
      </w:r>
      <w:r w:rsidRPr="002C72CF">
        <w:rPr>
          <w:b/>
          <w:i/>
          <w:sz w:val="22"/>
          <w:szCs w:val="22"/>
        </w:rPr>
        <w:t>3467,4 тыс. рублей</w:t>
      </w:r>
      <w:r w:rsidRPr="002C72CF">
        <w:rPr>
          <w:sz w:val="22"/>
          <w:szCs w:val="22"/>
        </w:rPr>
        <w:t xml:space="preserve"> (в том числе за счет средств областного бюджета </w:t>
      </w:r>
      <w:r w:rsidRPr="002C72CF">
        <w:rPr>
          <w:b/>
          <w:i/>
          <w:sz w:val="22"/>
          <w:szCs w:val="22"/>
        </w:rPr>
        <w:t>2773,9 тыс. рублей</w:t>
      </w:r>
      <w:r w:rsidRPr="002C72CF">
        <w:rPr>
          <w:sz w:val="22"/>
          <w:szCs w:val="22"/>
        </w:rPr>
        <w:t xml:space="preserve">, за счет средств бюджета муниципального округа </w:t>
      </w:r>
      <w:r w:rsidRPr="002C72CF">
        <w:rPr>
          <w:b/>
          <w:i/>
          <w:sz w:val="22"/>
          <w:szCs w:val="22"/>
        </w:rPr>
        <w:t>693,5 тыс. рублей)</w:t>
      </w:r>
      <w:r w:rsidRPr="002C72CF">
        <w:rPr>
          <w:sz w:val="22"/>
          <w:szCs w:val="22"/>
        </w:rPr>
        <w:t xml:space="preserve">, в 2024 - 2025 годах по </w:t>
      </w:r>
      <w:r w:rsidRPr="002C72CF">
        <w:rPr>
          <w:b/>
          <w:i/>
          <w:sz w:val="22"/>
          <w:szCs w:val="22"/>
        </w:rPr>
        <w:t>3467,4</w:t>
      </w:r>
      <w:r w:rsidRPr="002C72CF">
        <w:rPr>
          <w:sz w:val="22"/>
          <w:szCs w:val="22"/>
        </w:rPr>
        <w:t xml:space="preserve"> </w:t>
      </w:r>
      <w:r w:rsidRPr="002C72CF">
        <w:rPr>
          <w:b/>
          <w:i/>
          <w:sz w:val="22"/>
          <w:szCs w:val="22"/>
        </w:rPr>
        <w:t>тыс. рублей</w:t>
      </w:r>
      <w:r w:rsidRPr="002C72CF">
        <w:rPr>
          <w:sz w:val="22"/>
          <w:szCs w:val="22"/>
        </w:rPr>
        <w:t xml:space="preserve"> (в том числе за счет средств областного бюджета </w:t>
      </w:r>
      <w:r w:rsidRPr="002C72CF">
        <w:rPr>
          <w:b/>
          <w:i/>
          <w:sz w:val="22"/>
          <w:szCs w:val="22"/>
        </w:rPr>
        <w:t>2773,9 тыс. рублей</w:t>
      </w:r>
      <w:r w:rsidRPr="002C72CF">
        <w:rPr>
          <w:sz w:val="22"/>
          <w:szCs w:val="22"/>
        </w:rPr>
        <w:t xml:space="preserve">, за счет средств бюджета муниципального округа </w:t>
      </w:r>
      <w:r w:rsidRPr="002C72CF">
        <w:rPr>
          <w:b/>
          <w:i/>
          <w:sz w:val="22"/>
          <w:szCs w:val="22"/>
        </w:rPr>
        <w:t>693,5 тыс. рублей</w:t>
      </w:r>
      <w:r w:rsidRPr="002C72CF">
        <w:rPr>
          <w:sz w:val="22"/>
          <w:szCs w:val="22"/>
        </w:rPr>
        <w:t>) ежегодно;</w:t>
      </w:r>
    </w:p>
    <w:p w:rsidR="002C72CF" w:rsidRDefault="002C72CF" w:rsidP="002C72CF">
      <w:pPr>
        <w:ind w:firstLine="709"/>
        <w:jc w:val="both"/>
        <w:rPr>
          <w:sz w:val="22"/>
          <w:szCs w:val="22"/>
        </w:rPr>
      </w:pPr>
      <w:r w:rsidRPr="002C72CF">
        <w:rPr>
          <w:sz w:val="22"/>
          <w:szCs w:val="22"/>
        </w:rPr>
        <w:t xml:space="preserve">- содержание объектов благоустройства и общественных территорий в 2023 году в сумме </w:t>
      </w:r>
      <w:r w:rsidRPr="002C72CF">
        <w:rPr>
          <w:b/>
          <w:i/>
          <w:sz w:val="22"/>
          <w:szCs w:val="22"/>
        </w:rPr>
        <w:t>1771,7 тыс. рублей</w:t>
      </w:r>
      <w:r w:rsidRPr="002C72CF">
        <w:rPr>
          <w:sz w:val="22"/>
          <w:szCs w:val="22"/>
        </w:rPr>
        <w:t xml:space="preserve"> (в том числе за счет средств областного бюджета </w:t>
      </w:r>
      <w:r w:rsidRPr="002C72CF">
        <w:rPr>
          <w:b/>
          <w:i/>
          <w:sz w:val="22"/>
          <w:szCs w:val="22"/>
        </w:rPr>
        <w:t>1417,3 тыс. рублей</w:t>
      </w:r>
      <w:r w:rsidRPr="002C72CF">
        <w:rPr>
          <w:sz w:val="22"/>
          <w:szCs w:val="22"/>
        </w:rPr>
        <w:t xml:space="preserve">, за счет средств бюджета муниципального округа </w:t>
      </w:r>
      <w:r w:rsidRPr="002C72CF">
        <w:rPr>
          <w:b/>
          <w:i/>
          <w:sz w:val="22"/>
          <w:szCs w:val="22"/>
        </w:rPr>
        <w:t>354,4 тыс. рублей)</w:t>
      </w:r>
      <w:r w:rsidRPr="002C72CF">
        <w:rPr>
          <w:sz w:val="22"/>
          <w:szCs w:val="22"/>
        </w:rPr>
        <w:t xml:space="preserve">, в 2024 - 2025 годах по </w:t>
      </w:r>
      <w:r w:rsidRPr="002C72CF">
        <w:rPr>
          <w:b/>
          <w:i/>
          <w:sz w:val="22"/>
          <w:szCs w:val="22"/>
        </w:rPr>
        <w:t>1771,7 тыс. рублей</w:t>
      </w:r>
      <w:r w:rsidRPr="002C72CF">
        <w:rPr>
          <w:sz w:val="22"/>
          <w:szCs w:val="22"/>
        </w:rPr>
        <w:t xml:space="preserve"> (в том числе за счет средств областного бюджета </w:t>
      </w:r>
      <w:r w:rsidRPr="002C72CF">
        <w:rPr>
          <w:b/>
          <w:i/>
          <w:sz w:val="22"/>
          <w:szCs w:val="22"/>
        </w:rPr>
        <w:t>1417,3 тыс. рублей</w:t>
      </w:r>
      <w:r w:rsidRPr="002C72CF">
        <w:rPr>
          <w:sz w:val="22"/>
          <w:szCs w:val="22"/>
        </w:rPr>
        <w:t xml:space="preserve">, за счет средств бюджета муниципального округа </w:t>
      </w:r>
      <w:r w:rsidRPr="002C72CF">
        <w:rPr>
          <w:b/>
          <w:i/>
          <w:sz w:val="22"/>
          <w:szCs w:val="22"/>
        </w:rPr>
        <w:t>354,4 тыс. рублей</w:t>
      </w:r>
      <w:r w:rsidRPr="002C72CF">
        <w:rPr>
          <w:sz w:val="22"/>
          <w:szCs w:val="22"/>
        </w:rPr>
        <w:t>) ежегодно</w:t>
      </w:r>
      <w:r w:rsidR="004104CB">
        <w:rPr>
          <w:sz w:val="22"/>
          <w:szCs w:val="22"/>
        </w:rPr>
        <w:t>;</w:t>
      </w:r>
    </w:p>
    <w:p w:rsidR="00DD7A22" w:rsidRDefault="00DD7A22" w:rsidP="00DD7A22">
      <w:pPr>
        <w:ind w:firstLine="709"/>
        <w:jc w:val="both"/>
        <w:rPr>
          <w:sz w:val="22"/>
          <w:szCs w:val="22"/>
        </w:rPr>
      </w:pPr>
      <w:proofErr w:type="gramStart"/>
      <w:r>
        <w:rPr>
          <w:sz w:val="22"/>
          <w:szCs w:val="22"/>
        </w:rPr>
        <w:t xml:space="preserve">- </w:t>
      </w:r>
      <w:r w:rsidR="004104CB" w:rsidRPr="004104CB">
        <w:rPr>
          <w:sz w:val="22"/>
          <w:szCs w:val="22"/>
        </w:rPr>
        <w:t>поддержку государственных программ субъектов Российской Федерации и муниципальных программ формирования современной городской среды</w:t>
      </w:r>
      <w:r>
        <w:rPr>
          <w:sz w:val="22"/>
          <w:szCs w:val="22"/>
        </w:rPr>
        <w:t xml:space="preserve"> </w:t>
      </w:r>
      <w:r w:rsidRPr="002C72CF">
        <w:rPr>
          <w:sz w:val="22"/>
          <w:szCs w:val="22"/>
        </w:rPr>
        <w:t xml:space="preserve">(в том числе за счет средств областного бюджета </w:t>
      </w:r>
      <w:r>
        <w:rPr>
          <w:b/>
          <w:i/>
          <w:sz w:val="22"/>
          <w:szCs w:val="22"/>
        </w:rPr>
        <w:t>189,1</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525,4</w:t>
      </w:r>
      <w:r w:rsidRPr="002C72CF">
        <w:rPr>
          <w:b/>
          <w:i/>
          <w:sz w:val="22"/>
          <w:szCs w:val="22"/>
        </w:rPr>
        <w:t xml:space="preserve"> тыс. рублей)</w:t>
      </w:r>
      <w:r w:rsidRPr="002C72CF">
        <w:rPr>
          <w:sz w:val="22"/>
          <w:szCs w:val="22"/>
        </w:rPr>
        <w:t>, в 2024 год</w:t>
      </w:r>
      <w:r>
        <w:rPr>
          <w:sz w:val="22"/>
          <w:szCs w:val="22"/>
        </w:rPr>
        <w:t>у</w:t>
      </w:r>
      <w:r w:rsidRPr="002C72CF">
        <w:rPr>
          <w:sz w:val="22"/>
          <w:szCs w:val="22"/>
        </w:rPr>
        <w:t xml:space="preserve"> </w:t>
      </w:r>
      <w:r>
        <w:rPr>
          <w:b/>
          <w:i/>
          <w:sz w:val="22"/>
          <w:szCs w:val="22"/>
        </w:rPr>
        <w:t>796,3</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210,8</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585,5</w:t>
      </w:r>
      <w:r w:rsidRPr="002C72CF">
        <w:rPr>
          <w:b/>
          <w:i/>
          <w:sz w:val="22"/>
          <w:szCs w:val="22"/>
        </w:rPr>
        <w:t xml:space="preserve"> тыс. рублей</w:t>
      </w:r>
      <w:r w:rsidRPr="002C72CF">
        <w:rPr>
          <w:sz w:val="22"/>
          <w:szCs w:val="22"/>
        </w:rPr>
        <w:t>)</w:t>
      </w:r>
      <w:r>
        <w:rPr>
          <w:sz w:val="22"/>
          <w:szCs w:val="22"/>
        </w:rPr>
        <w:t>,</w:t>
      </w:r>
      <w:r w:rsidRPr="002C72CF">
        <w:rPr>
          <w:sz w:val="22"/>
          <w:szCs w:val="22"/>
        </w:rPr>
        <w:t xml:space="preserve"> в</w:t>
      </w:r>
      <w:proofErr w:type="gramEnd"/>
      <w:r w:rsidRPr="002C72CF">
        <w:rPr>
          <w:sz w:val="22"/>
          <w:szCs w:val="22"/>
        </w:rPr>
        <w:t xml:space="preserve"> 202</w:t>
      </w:r>
      <w:r>
        <w:rPr>
          <w:sz w:val="22"/>
          <w:szCs w:val="22"/>
        </w:rPr>
        <w:t>5</w:t>
      </w:r>
      <w:r w:rsidRPr="002C72CF">
        <w:rPr>
          <w:sz w:val="22"/>
          <w:szCs w:val="22"/>
        </w:rPr>
        <w:t xml:space="preserve"> год</w:t>
      </w:r>
      <w:r>
        <w:rPr>
          <w:sz w:val="22"/>
          <w:szCs w:val="22"/>
        </w:rPr>
        <w:t>у</w:t>
      </w:r>
      <w:r w:rsidRPr="002C72CF">
        <w:rPr>
          <w:sz w:val="22"/>
          <w:szCs w:val="22"/>
        </w:rPr>
        <w:t xml:space="preserve"> </w:t>
      </w:r>
      <w:r>
        <w:rPr>
          <w:b/>
          <w:i/>
          <w:sz w:val="22"/>
          <w:szCs w:val="22"/>
        </w:rPr>
        <w:t>794,6</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210,3</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584,3</w:t>
      </w:r>
      <w:r w:rsidRPr="002C72CF">
        <w:rPr>
          <w:b/>
          <w:i/>
          <w:sz w:val="22"/>
          <w:szCs w:val="22"/>
        </w:rPr>
        <w:t xml:space="preserve"> тыс. рублей</w:t>
      </w:r>
      <w:r w:rsidRPr="002C72CF">
        <w:rPr>
          <w:sz w:val="22"/>
          <w:szCs w:val="22"/>
        </w:rPr>
        <w:t>)</w:t>
      </w:r>
      <w:r>
        <w:rPr>
          <w:sz w:val="22"/>
          <w:szCs w:val="22"/>
        </w:rPr>
        <w:t>;</w:t>
      </w:r>
    </w:p>
    <w:p w:rsidR="00DD7A22" w:rsidRDefault="00DD7A22" w:rsidP="00DD7A22">
      <w:pPr>
        <w:ind w:firstLine="709"/>
        <w:jc w:val="both"/>
        <w:rPr>
          <w:sz w:val="22"/>
          <w:szCs w:val="22"/>
        </w:rPr>
      </w:pPr>
      <w:proofErr w:type="gramStart"/>
      <w:r>
        <w:rPr>
          <w:sz w:val="22"/>
          <w:szCs w:val="22"/>
        </w:rPr>
        <w:t>-</w:t>
      </w:r>
      <w:r w:rsidRPr="00DD7A22">
        <w:t xml:space="preserve"> </w:t>
      </w:r>
      <w:r>
        <w:t>р</w:t>
      </w:r>
      <w:r w:rsidRPr="00DD7A22">
        <w:rPr>
          <w:sz w:val="22"/>
          <w:szCs w:val="22"/>
        </w:rPr>
        <w:t xml:space="preserve">асходы на реализацию мероприятий в рамках проекта "Память поколений" </w:t>
      </w:r>
      <w:r w:rsidRPr="002C72CF">
        <w:rPr>
          <w:sz w:val="22"/>
          <w:szCs w:val="22"/>
        </w:rPr>
        <w:t xml:space="preserve">в 2023 году в сумме </w:t>
      </w:r>
      <w:r>
        <w:rPr>
          <w:b/>
          <w:i/>
          <w:sz w:val="22"/>
          <w:szCs w:val="22"/>
        </w:rPr>
        <w:t>4366,7</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4148,3</w:t>
      </w:r>
      <w:r w:rsidRPr="002C72CF">
        <w:rPr>
          <w:b/>
          <w:i/>
          <w:sz w:val="22"/>
          <w:szCs w:val="22"/>
        </w:rPr>
        <w:t xml:space="preserve"> тыс. рублей</w:t>
      </w:r>
      <w:r w:rsidRPr="002C72CF">
        <w:rPr>
          <w:sz w:val="22"/>
          <w:szCs w:val="22"/>
        </w:rPr>
        <w:t xml:space="preserve">, за счет средств бюджета муниципального округа </w:t>
      </w:r>
      <w:r>
        <w:rPr>
          <w:b/>
          <w:i/>
          <w:sz w:val="22"/>
          <w:szCs w:val="22"/>
        </w:rPr>
        <w:t>218,4</w:t>
      </w:r>
      <w:r w:rsidRPr="002C72CF">
        <w:rPr>
          <w:b/>
          <w:i/>
          <w:sz w:val="22"/>
          <w:szCs w:val="22"/>
        </w:rPr>
        <w:t xml:space="preserve"> тыс. рублей)</w:t>
      </w:r>
      <w:r w:rsidRPr="002C72CF">
        <w:rPr>
          <w:sz w:val="22"/>
          <w:szCs w:val="22"/>
        </w:rPr>
        <w:t xml:space="preserve">, в 2024 - 2025 годах по </w:t>
      </w:r>
      <w:r>
        <w:rPr>
          <w:b/>
          <w:i/>
          <w:sz w:val="22"/>
          <w:szCs w:val="22"/>
        </w:rPr>
        <w:t>4366,7</w:t>
      </w:r>
      <w:r w:rsidRPr="002C72CF">
        <w:rPr>
          <w:b/>
          <w:i/>
          <w:sz w:val="22"/>
          <w:szCs w:val="22"/>
        </w:rPr>
        <w:t xml:space="preserve"> тыс. рублей</w:t>
      </w:r>
      <w:r w:rsidRPr="002C72CF">
        <w:rPr>
          <w:sz w:val="22"/>
          <w:szCs w:val="22"/>
        </w:rPr>
        <w:t xml:space="preserve"> (в том числе за счет средств областного бюджета </w:t>
      </w:r>
      <w:r>
        <w:rPr>
          <w:b/>
          <w:i/>
          <w:sz w:val="22"/>
          <w:szCs w:val="22"/>
        </w:rPr>
        <w:t>4148,3</w:t>
      </w:r>
      <w:r w:rsidRPr="002C72CF">
        <w:rPr>
          <w:b/>
          <w:i/>
          <w:sz w:val="22"/>
          <w:szCs w:val="22"/>
        </w:rPr>
        <w:t xml:space="preserve"> тыс. рублей</w:t>
      </w:r>
      <w:r w:rsidRPr="002C72CF">
        <w:rPr>
          <w:sz w:val="22"/>
          <w:szCs w:val="22"/>
        </w:rPr>
        <w:t>, за счет средств бюджета</w:t>
      </w:r>
      <w:proofErr w:type="gramEnd"/>
      <w:r w:rsidRPr="002C72CF">
        <w:rPr>
          <w:sz w:val="22"/>
          <w:szCs w:val="22"/>
        </w:rPr>
        <w:t xml:space="preserve"> муниципального округа </w:t>
      </w:r>
      <w:r>
        <w:rPr>
          <w:b/>
          <w:i/>
          <w:sz w:val="22"/>
          <w:szCs w:val="22"/>
        </w:rPr>
        <w:t>218,4</w:t>
      </w:r>
      <w:r w:rsidRPr="002C72CF">
        <w:rPr>
          <w:b/>
          <w:i/>
          <w:sz w:val="22"/>
          <w:szCs w:val="22"/>
        </w:rPr>
        <w:t xml:space="preserve"> тыс. рублей</w:t>
      </w:r>
      <w:r w:rsidRPr="002C72CF">
        <w:rPr>
          <w:sz w:val="22"/>
          <w:szCs w:val="22"/>
        </w:rPr>
        <w:t>) ежегодно</w:t>
      </w:r>
      <w:r>
        <w:rPr>
          <w:sz w:val="22"/>
          <w:szCs w:val="22"/>
        </w:rPr>
        <w:t>;</w:t>
      </w:r>
    </w:p>
    <w:p w:rsidR="002C72CF" w:rsidRPr="002C72CF" w:rsidRDefault="002C72CF" w:rsidP="002C72CF">
      <w:pPr>
        <w:ind w:firstLine="709"/>
        <w:jc w:val="both"/>
        <w:rPr>
          <w:sz w:val="22"/>
          <w:szCs w:val="22"/>
        </w:rPr>
      </w:pPr>
      <w:r w:rsidRPr="002C72CF">
        <w:rPr>
          <w:sz w:val="22"/>
          <w:szCs w:val="22"/>
        </w:rPr>
        <w:t xml:space="preserve">- благоустройство муниципальных кладбищ в 2023 году </w:t>
      </w:r>
      <w:r w:rsidR="00DD7A22">
        <w:rPr>
          <w:sz w:val="22"/>
          <w:szCs w:val="22"/>
        </w:rPr>
        <w:t>средства не предусмотрены</w:t>
      </w:r>
      <w:r w:rsidRPr="002C72CF">
        <w:rPr>
          <w:sz w:val="22"/>
          <w:szCs w:val="22"/>
        </w:rPr>
        <w:t xml:space="preserve">, в 2024 году – </w:t>
      </w:r>
      <w:r w:rsidRPr="002C72CF">
        <w:rPr>
          <w:b/>
          <w:i/>
          <w:sz w:val="22"/>
          <w:szCs w:val="22"/>
        </w:rPr>
        <w:t xml:space="preserve">400,0 тыс. </w:t>
      </w:r>
      <w:r w:rsidRPr="002C72CF">
        <w:rPr>
          <w:sz w:val="22"/>
          <w:szCs w:val="22"/>
        </w:rPr>
        <w:t xml:space="preserve">рублей, в 2025 году – </w:t>
      </w:r>
      <w:r w:rsidRPr="002C72CF">
        <w:rPr>
          <w:b/>
          <w:i/>
          <w:sz w:val="22"/>
          <w:szCs w:val="22"/>
        </w:rPr>
        <w:t>400,0</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уборку и спил аварийных деревьев в 2023 году в сумме </w:t>
      </w:r>
      <w:r w:rsidR="00DD7A22">
        <w:rPr>
          <w:b/>
          <w:i/>
          <w:sz w:val="22"/>
          <w:szCs w:val="22"/>
        </w:rPr>
        <w:t>1000</w:t>
      </w:r>
      <w:r w:rsidRPr="002C72CF">
        <w:rPr>
          <w:b/>
          <w:i/>
          <w:sz w:val="22"/>
          <w:szCs w:val="22"/>
        </w:rPr>
        <w:t xml:space="preserve"> тыс. рублей</w:t>
      </w:r>
      <w:r w:rsidRPr="002C72CF">
        <w:rPr>
          <w:sz w:val="22"/>
          <w:szCs w:val="22"/>
        </w:rPr>
        <w:t xml:space="preserve">, в 2024 году – </w:t>
      </w:r>
      <w:r w:rsidR="00DD7A22">
        <w:rPr>
          <w:b/>
          <w:i/>
          <w:sz w:val="22"/>
          <w:szCs w:val="22"/>
        </w:rPr>
        <w:t>400</w:t>
      </w:r>
      <w:r w:rsidRPr="002C72CF">
        <w:rPr>
          <w:b/>
          <w:i/>
          <w:sz w:val="22"/>
          <w:szCs w:val="22"/>
        </w:rPr>
        <w:t xml:space="preserve"> тыс. </w:t>
      </w:r>
      <w:r w:rsidRPr="002C72CF">
        <w:rPr>
          <w:sz w:val="22"/>
          <w:szCs w:val="22"/>
        </w:rPr>
        <w:t xml:space="preserve">рублей, в 2025 году – </w:t>
      </w:r>
      <w:r w:rsidR="00DD7A22">
        <w:rPr>
          <w:b/>
          <w:i/>
          <w:sz w:val="22"/>
          <w:szCs w:val="22"/>
        </w:rPr>
        <w:t>400</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lastRenderedPageBreak/>
        <w:t xml:space="preserve">- проектирование газопровода в Парке Победы к «Вечному огню» и строительство в 2023 году в сумме </w:t>
      </w:r>
      <w:r w:rsidRPr="002C72CF">
        <w:rPr>
          <w:b/>
          <w:i/>
          <w:sz w:val="22"/>
          <w:szCs w:val="22"/>
        </w:rPr>
        <w:t>250,0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и ремонт прочих объектов благоустройства (детские площадки, памятники, фонтаны, пляжи, зоны отдыха, видеонаблюдение, прочие) в 2023 году в сумме </w:t>
      </w:r>
      <w:r w:rsidRPr="002C72CF">
        <w:rPr>
          <w:b/>
          <w:i/>
          <w:sz w:val="22"/>
          <w:szCs w:val="22"/>
        </w:rPr>
        <w:t>2100,0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объектов озеленения и цветников в 2023 году в сумме </w:t>
      </w:r>
      <w:r w:rsidRPr="002C72CF">
        <w:rPr>
          <w:b/>
          <w:i/>
          <w:sz w:val="22"/>
          <w:szCs w:val="22"/>
        </w:rPr>
        <w:t>400,0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снос, демонтаж гаражей, сараев, расположенных на территории р.п. Воскресенское в 2023 году в сумме </w:t>
      </w:r>
      <w:r w:rsidRPr="002C72CF">
        <w:rPr>
          <w:b/>
          <w:i/>
          <w:sz w:val="22"/>
          <w:szCs w:val="22"/>
        </w:rPr>
        <w:t>100,0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награждение победителей, участвующих в конкурсах по благоустройству в 2023 году в сумме </w:t>
      </w:r>
      <w:r w:rsidRPr="002C72CF">
        <w:rPr>
          <w:b/>
          <w:i/>
          <w:sz w:val="22"/>
          <w:szCs w:val="22"/>
        </w:rPr>
        <w:t>150,0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содержание транспорта по благоустройству населенных пунктов в 2023 году в сумме </w:t>
      </w:r>
      <w:r w:rsidRPr="002C72CF">
        <w:rPr>
          <w:b/>
          <w:i/>
          <w:sz w:val="22"/>
          <w:szCs w:val="22"/>
        </w:rPr>
        <w:t>3494,1 тыс. рублей</w:t>
      </w:r>
      <w:r w:rsidRPr="002C72CF">
        <w:rPr>
          <w:sz w:val="22"/>
          <w:szCs w:val="22"/>
        </w:rPr>
        <w:t xml:space="preserve">, в 2024 - 2025 годах </w:t>
      </w:r>
      <w:r w:rsidR="00DD7A22">
        <w:rPr>
          <w:sz w:val="22"/>
          <w:szCs w:val="22"/>
        </w:rPr>
        <w:t>в сумме</w:t>
      </w:r>
      <w:r w:rsidR="00C55E37">
        <w:rPr>
          <w:sz w:val="22"/>
          <w:szCs w:val="22"/>
        </w:rPr>
        <w:t xml:space="preserve"> </w:t>
      </w:r>
      <w:r w:rsidR="00C55E37">
        <w:rPr>
          <w:b/>
          <w:i/>
          <w:sz w:val="22"/>
          <w:szCs w:val="22"/>
        </w:rPr>
        <w:t>1693,2</w:t>
      </w:r>
      <w:r w:rsidR="00C55E37" w:rsidRPr="002C72CF">
        <w:rPr>
          <w:b/>
          <w:i/>
          <w:sz w:val="22"/>
          <w:szCs w:val="22"/>
        </w:rPr>
        <w:t xml:space="preserve">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содержание рабочих по благоустройству в 2023 году в сумме </w:t>
      </w:r>
      <w:r w:rsidR="00C55E37">
        <w:rPr>
          <w:b/>
          <w:i/>
          <w:sz w:val="22"/>
          <w:szCs w:val="22"/>
        </w:rPr>
        <w:t>12413,8</w:t>
      </w:r>
      <w:r w:rsidRPr="002C72CF">
        <w:rPr>
          <w:b/>
          <w:i/>
          <w:sz w:val="22"/>
          <w:szCs w:val="22"/>
        </w:rPr>
        <w:t xml:space="preserve"> тыс. рублей</w:t>
      </w:r>
      <w:r w:rsidRPr="002C72CF">
        <w:rPr>
          <w:sz w:val="22"/>
          <w:szCs w:val="22"/>
        </w:rPr>
        <w:t xml:space="preserve">, в 2024 году – </w:t>
      </w:r>
      <w:r w:rsidR="00C55E37">
        <w:rPr>
          <w:b/>
          <w:i/>
          <w:sz w:val="22"/>
          <w:szCs w:val="22"/>
        </w:rPr>
        <w:t>11947</w:t>
      </w:r>
      <w:r w:rsidRPr="002C72CF">
        <w:rPr>
          <w:b/>
          <w:i/>
          <w:sz w:val="22"/>
          <w:szCs w:val="22"/>
        </w:rPr>
        <w:t xml:space="preserve"> тыс. </w:t>
      </w:r>
      <w:r w:rsidRPr="002C72CF">
        <w:rPr>
          <w:sz w:val="22"/>
          <w:szCs w:val="22"/>
        </w:rPr>
        <w:t xml:space="preserve">рублей, в 2025 году – </w:t>
      </w:r>
      <w:r w:rsidR="00C55E37">
        <w:rPr>
          <w:b/>
          <w:i/>
          <w:sz w:val="22"/>
          <w:szCs w:val="22"/>
        </w:rPr>
        <w:t>11947</w:t>
      </w:r>
      <w:r w:rsidRPr="002C72CF">
        <w:rPr>
          <w:sz w:val="22"/>
          <w:szCs w:val="22"/>
        </w:rPr>
        <w:t xml:space="preserve"> </w:t>
      </w:r>
      <w:r w:rsidRPr="002C72CF">
        <w:rPr>
          <w:b/>
          <w:i/>
          <w:sz w:val="22"/>
          <w:szCs w:val="22"/>
        </w:rPr>
        <w:t>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уборка и вывоз мусора с общественных пространств в 2023 году в сумме </w:t>
      </w:r>
      <w:r w:rsidRPr="002C72CF">
        <w:rPr>
          <w:b/>
          <w:i/>
          <w:sz w:val="22"/>
          <w:szCs w:val="22"/>
        </w:rPr>
        <w:t>1300,0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w:t>
      </w:r>
      <w:proofErr w:type="spellStart"/>
      <w:r w:rsidRPr="002C72CF">
        <w:rPr>
          <w:sz w:val="22"/>
          <w:szCs w:val="22"/>
        </w:rPr>
        <w:t>акарицидная</w:t>
      </w:r>
      <w:proofErr w:type="spellEnd"/>
      <w:r w:rsidRPr="002C72CF">
        <w:rPr>
          <w:sz w:val="22"/>
          <w:szCs w:val="22"/>
        </w:rPr>
        <w:t xml:space="preserve"> обработка и барьерная дератизация территории муниципальных кладбищ и парков в 2023 году в сумме </w:t>
      </w:r>
      <w:r w:rsidRPr="002C72CF">
        <w:rPr>
          <w:b/>
          <w:i/>
          <w:sz w:val="22"/>
          <w:szCs w:val="22"/>
        </w:rPr>
        <w:t>200,0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адресное хозяйство в 2023 году в сумме </w:t>
      </w:r>
      <w:r w:rsidRPr="002C72CF">
        <w:rPr>
          <w:b/>
          <w:i/>
          <w:sz w:val="22"/>
          <w:szCs w:val="22"/>
        </w:rPr>
        <w:t>500,0 тыс. рублей</w:t>
      </w:r>
      <w:r w:rsidRPr="002C72CF">
        <w:rPr>
          <w:sz w:val="22"/>
          <w:szCs w:val="22"/>
        </w:rPr>
        <w:t>, в 2024 - 2025 годах не предусмотрено;</w:t>
      </w:r>
    </w:p>
    <w:p w:rsidR="002C72CF" w:rsidRDefault="002C72CF" w:rsidP="002C72CF">
      <w:pPr>
        <w:ind w:firstLine="709"/>
        <w:jc w:val="both"/>
        <w:rPr>
          <w:sz w:val="22"/>
          <w:szCs w:val="22"/>
        </w:rPr>
      </w:pPr>
      <w:r w:rsidRPr="002C72CF">
        <w:rPr>
          <w:sz w:val="22"/>
          <w:szCs w:val="22"/>
        </w:rPr>
        <w:t xml:space="preserve">- капитальный ремонт фасадов зданий (в том числе ремонт крыши здания поселковой администрации) в 2023 году в сумме </w:t>
      </w:r>
      <w:r w:rsidRPr="002C72CF">
        <w:rPr>
          <w:b/>
          <w:i/>
          <w:sz w:val="22"/>
          <w:szCs w:val="22"/>
        </w:rPr>
        <w:t>3500,0 тыс. рублей</w:t>
      </w:r>
      <w:r w:rsidRPr="002C72CF">
        <w:rPr>
          <w:sz w:val="22"/>
          <w:szCs w:val="22"/>
        </w:rPr>
        <w:t>, в 2024 - 2025 годах не предусмотрено;</w:t>
      </w:r>
    </w:p>
    <w:p w:rsidR="00C55E37" w:rsidRDefault="00C55E37" w:rsidP="002C72CF">
      <w:pPr>
        <w:ind w:firstLine="709"/>
        <w:jc w:val="both"/>
        <w:rPr>
          <w:sz w:val="22"/>
          <w:szCs w:val="22"/>
        </w:rPr>
      </w:pPr>
      <w:r w:rsidRPr="00C55E37">
        <w:rPr>
          <w:sz w:val="22"/>
          <w:szCs w:val="22"/>
        </w:rPr>
        <w:t xml:space="preserve">- реализацию проекта инициативного бюджетирования "Вам решать!" </w:t>
      </w:r>
      <w:r w:rsidRPr="002C72CF">
        <w:rPr>
          <w:sz w:val="22"/>
          <w:szCs w:val="22"/>
        </w:rPr>
        <w:t xml:space="preserve">в 2023 году в сумме </w:t>
      </w:r>
      <w:r>
        <w:rPr>
          <w:b/>
          <w:i/>
          <w:sz w:val="22"/>
          <w:szCs w:val="22"/>
        </w:rPr>
        <w:t>7100</w:t>
      </w:r>
      <w:r w:rsidRPr="002C72CF">
        <w:rPr>
          <w:b/>
          <w:i/>
          <w:sz w:val="22"/>
          <w:szCs w:val="22"/>
        </w:rPr>
        <w:t xml:space="preserve">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обр</w:t>
      </w:r>
      <w:r w:rsidR="00C55E37">
        <w:rPr>
          <w:sz w:val="22"/>
          <w:szCs w:val="22"/>
        </w:rPr>
        <w:t>а</w:t>
      </w:r>
      <w:r w:rsidRPr="002C72CF">
        <w:rPr>
          <w:sz w:val="22"/>
          <w:szCs w:val="22"/>
        </w:rPr>
        <w:t xml:space="preserve">ботка административных зданий в связи с увеличением случаев ГЛПС в 2023 году в сумме </w:t>
      </w:r>
      <w:r w:rsidRPr="002C72CF">
        <w:rPr>
          <w:b/>
          <w:i/>
          <w:sz w:val="22"/>
          <w:szCs w:val="22"/>
        </w:rPr>
        <w:t>40,0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r w:rsidRPr="002C72CF">
        <w:rPr>
          <w:sz w:val="22"/>
          <w:szCs w:val="22"/>
        </w:rPr>
        <w:t xml:space="preserve">- "Благоустройство сельских территорий" (ремонт автомобильной дороги д. </w:t>
      </w:r>
      <w:proofErr w:type="spellStart"/>
      <w:r w:rsidRPr="002C72CF">
        <w:rPr>
          <w:sz w:val="22"/>
          <w:szCs w:val="22"/>
        </w:rPr>
        <w:t>Чухломка</w:t>
      </w:r>
      <w:proofErr w:type="spellEnd"/>
      <w:r w:rsidRPr="002C72CF">
        <w:rPr>
          <w:sz w:val="22"/>
          <w:szCs w:val="22"/>
        </w:rPr>
        <w:t xml:space="preserve">, ул. Зеленая софинансирование) в 2023 году в сумме </w:t>
      </w:r>
      <w:r w:rsidRPr="002C72CF">
        <w:rPr>
          <w:b/>
          <w:i/>
          <w:sz w:val="22"/>
          <w:szCs w:val="22"/>
        </w:rPr>
        <w:t>500,0 тыс. рублей</w:t>
      </w:r>
      <w:r w:rsidRPr="002C72CF">
        <w:rPr>
          <w:sz w:val="22"/>
          <w:szCs w:val="22"/>
        </w:rPr>
        <w:t>, в 2024 - 2025 годах не предусмотрено.</w:t>
      </w:r>
    </w:p>
    <w:p w:rsidR="002C72CF" w:rsidRPr="002C72CF" w:rsidRDefault="002C72CF" w:rsidP="002C72CF">
      <w:pPr>
        <w:ind w:firstLine="709"/>
        <w:jc w:val="both"/>
        <w:rPr>
          <w:sz w:val="22"/>
          <w:szCs w:val="22"/>
        </w:rPr>
      </w:pPr>
    </w:p>
    <w:p w:rsidR="002C72CF" w:rsidRPr="002C72CF" w:rsidRDefault="002C72CF" w:rsidP="002C72CF">
      <w:pPr>
        <w:autoSpaceDE w:val="0"/>
        <w:autoSpaceDN w:val="0"/>
        <w:adjustRightInd w:val="0"/>
        <w:jc w:val="center"/>
        <w:outlineLvl w:val="0"/>
        <w:rPr>
          <w:b/>
          <w:sz w:val="22"/>
          <w:szCs w:val="22"/>
        </w:rPr>
      </w:pPr>
      <w:r w:rsidRPr="002C72CF">
        <w:rPr>
          <w:b/>
          <w:sz w:val="22"/>
          <w:szCs w:val="22"/>
        </w:rPr>
        <w:t>2.Непрограммные расходы бюджета муниципального округа на 2023-2025 годы</w:t>
      </w:r>
    </w:p>
    <w:p w:rsidR="002C72CF" w:rsidRPr="002C72CF" w:rsidRDefault="002C72CF" w:rsidP="002C72CF">
      <w:pPr>
        <w:autoSpaceDE w:val="0"/>
        <w:autoSpaceDN w:val="0"/>
        <w:adjustRightInd w:val="0"/>
        <w:jc w:val="center"/>
        <w:outlineLvl w:val="0"/>
        <w:rPr>
          <w:b/>
          <w:sz w:val="22"/>
          <w:szCs w:val="22"/>
        </w:rPr>
      </w:pPr>
    </w:p>
    <w:p w:rsidR="002C72CF" w:rsidRPr="002C72CF" w:rsidRDefault="002C72CF" w:rsidP="002C72CF">
      <w:pPr>
        <w:ind w:firstLine="708"/>
        <w:jc w:val="both"/>
        <w:rPr>
          <w:sz w:val="22"/>
          <w:szCs w:val="22"/>
        </w:rPr>
      </w:pPr>
      <w:r w:rsidRPr="002C72CF">
        <w:rPr>
          <w:sz w:val="22"/>
          <w:szCs w:val="22"/>
        </w:rPr>
        <w:t xml:space="preserve">Непрограммные расходы бюджета муниципального округа на 2023 год сформированы в объеме </w:t>
      </w:r>
      <w:r w:rsidR="00C55E37">
        <w:rPr>
          <w:b/>
          <w:i/>
          <w:sz w:val="22"/>
          <w:szCs w:val="22"/>
        </w:rPr>
        <w:t xml:space="preserve">78741,7 </w:t>
      </w:r>
      <w:r w:rsidRPr="002C72CF">
        <w:rPr>
          <w:b/>
          <w:i/>
          <w:sz w:val="22"/>
          <w:szCs w:val="22"/>
        </w:rPr>
        <w:t>тыс. рублей</w:t>
      </w:r>
      <w:r w:rsidRPr="002C72CF">
        <w:rPr>
          <w:sz w:val="22"/>
          <w:szCs w:val="22"/>
        </w:rPr>
        <w:t xml:space="preserve">. Удельный вес непрограммных расходов составляет 8,0% в общем объеме расходов. Расходы на 2024 год составят </w:t>
      </w:r>
      <w:r w:rsidR="00C55E37">
        <w:rPr>
          <w:b/>
          <w:i/>
          <w:sz w:val="22"/>
          <w:szCs w:val="22"/>
        </w:rPr>
        <w:t>71016,6</w:t>
      </w:r>
      <w:r w:rsidRPr="002C72CF">
        <w:rPr>
          <w:b/>
          <w:i/>
          <w:sz w:val="22"/>
          <w:szCs w:val="22"/>
        </w:rPr>
        <w:t xml:space="preserve"> тыс. рублей</w:t>
      </w:r>
      <w:r w:rsidRPr="002C72CF">
        <w:rPr>
          <w:sz w:val="22"/>
          <w:szCs w:val="22"/>
        </w:rPr>
        <w:t xml:space="preserve">, на 2025 год – </w:t>
      </w:r>
      <w:r w:rsidR="00C55E37">
        <w:rPr>
          <w:b/>
          <w:i/>
          <w:sz w:val="22"/>
          <w:szCs w:val="22"/>
        </w:rPr>
        <w:t>71073,5</w:t>
      </w:r>
      <w:r w:rsidRPr="002C72CF">
        <w:rPr>
          <w:b/>
          <w:i/>
          <w:sz w:val="22"/>
          <w:szCs w:val="22"/>
        </w:rPr>
        <w:t xml:space="preserve"> тыс. рублей.</w:t>
      </w:r>
    </w:p>
    <w:p w:rsidR="002C72CF" w:rsidRPr="002C72CF" w:rsidRDefault="002C72CF" w:rsidP="002C72CF">
      <w:pPr>
        <w:autoSpaceDE w:val="0"/>
        <w:autoSpaceDN w:val="0"/>
        <w:adjustRightInd w:val="0"/>
        <w:ind w:firstLine="709"/>
        <w:jc w:val="both"/>
        <w:outlineLvl w:val="0"/>
        <w:rPr>
          <w:sz w:val="22"/>
          <w:szCs w:val="22"/>
        </w:rPr>
      </w:pPr>
      <w:r w:rsidRPr="002C72CF">
        <w:rPr>
          <w:sz w:val="22"/>
          <w:szCs w:val="22"/>
        </w:rPr>
        <w:t xml:space="preserve">Основные направления: </w:t>
      </w:r>
    </w:p>
    <w:p w:rsidR="002C72CF" w:rsidRPr="002C72CF" w:rsidRDefault="002C72CF" w:rsidP="002C72CF">
      <w:pPr>
        <w:ind w:firstLine="708"/>
        <w:jc w:val="both"/>
        <w:rPr>
          <w:sz w:val="22"/>
          <w:szCs w:val="22"/>
        </w:rPr>
      </w:pPr>
      <w:r w:rsidRPr="002C72CF">
        <w:rPr>
          <w:sz w:val="22"/>
          <w:szCs w:val="22"/>
        </w:rPr>
        <w:t xml:space="preserve">1.Содержание главы муниципального образования </w:t>
      </w:r>
      <w:r w:rsidRPr="002C72CF">
        <w:rPr>
          <w:b/>
          <w:i/>
          <w:sz w:val="22"/>
          <w:szCs w:val="22"/>
        </w:rPr>
        <w:t>2194,9 тыс. рублей</w:t>
      </w:r>
      <w:r w:rsidRPr="002C72CF">
        <w:rPr>
          <w:sz w:val="22"/>
          <w:szCs w:val="22"/>
        </w:rPr>
        <w:t xml:space="preserve"> в 2023 году, что составляет 127,5 % к уровню  первоначального бюджета 2022 года, </w:t>
      </w:r>
      <w:r w:rsidRPr="002C72CF">
        <w:rPr>
          <w:b/>
          <w:i/>
          <w:sz w:val="22"/>
          <w:szCs w:val="22"/>
        </w:rPr>
        <w:t>2194,9 тыс. рублей</w:t>
      </w:r>
      <w:r w:rsidRPr="002C72CF">
        <w:rPr>
          <w:sz w:val="22"/>
          <w:szCs w:val="22"/>
        </w:rPr>
        <w:t xml:space="preserve"> в 2024 году, </w:t>
      </w:r>
      <w:r w:rsidRPr="002C72CF">
        <w:rPr>
          <w:b/>
          <w:i/>
          <w:sz w:val="22"/>
          <w:szCs w:val="22"/>
        </w:rPr>
        <w:t>2194,9 тыс. рублей</w:t>
      </w:r>
      <w:r w:rsidRPr="002C72CF">
        <w:rPr>
          <w:sz w:val="22"/>
          <w:szCs w:val="22"/>
        </w:rPr>
        <w:t xml:space="preserve"> 2025 году.</w:t>
      </w:r>
    </w:p>
    <w:p w:rsidR="002C72CF" w:rsidRPr="002C72CF" w:rsidRDefault="002C72CF" w:rsidP="002C72CF">
      <w:pPr>
        <w:ind w:firstLine="708"/>
        <w:jc w:val="both"/>
        <w:rPr>
          <w:sz w:val="22"/>
          <w:szCs w:val="22"/>
        </w:rPr>
      </w:pPr>
      <w:r w:rsidRPr="002C72CF">
        <w:rPr>
          <w:sz w:val="22"/>
          <w:szCs w:val="22"/>
        </w:rPr>
        <w:t xml:space="preserve">2. Содержание исполнительно-распорядительного органа </w:t>
      </w:r>
      <w:r w:rsidRPr="002C72CF">
        <w:rPr>
          <w:b/>
          <w:i/>
          <w:sz w:val="22"/>
          <w:szCs w:val="22"/>
        </w:rPr>
        <w:t>9643,1 тыс. рублей</w:t>
      </w:r>
      <w:r w:rsidRPr="002C72CF">
        <w:rPr>
          <w:sz w:val="22"/>
          <w:szCs w:val="22"/>
        </w:rPr>
        <w:t xml:space="preserve"> в 2023 году, </w:t>
      </w:r>
      <w:r w:rsidRPr="002C72CF">
        <w:rPr>
          <w:b/>
          <w:i/>
          <w:sz w:val="22"/>
          <w:szCs w:val="22"/>
        </w:rPr>
        <w:t>9643,1тыс. рублей</w:t>
      </w:r>
      <w:r w:rsidRPr="002C72CF">
        <w:rPr>
          <w:sz w:val="22"/>
          <w:szCs w:val="22"/>
        </w:rPr>
        <w:t xml:space="preserve"> в 2024 году, </w:t>
      </w:r>
      <w:r w:rsidRPr="002C72CF">
        <w:rPr>
          <w:b/>
          <w:i/>
          <w:sz w:val="22"/>
          <w:szCs w:val="22"/>
        </w:rPr>
        <w:t>9643,1тыс.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3.Содержание аппарата управления </w:t>
      </w:r>
      <w:r w:rsidR="006931B4">
        <w:rPr>
          <w:b/>
          <w:i/>
          <w:sz w:val="22"/>
          <w:szCs w:val="22"/>
        </w:rPr>
        <w:t>46319,9</w:t>
      </w:r>
      <w:r w:rsidRPr="002C72CF">
        <w:rPr>
          <w:b/>
          <w:i/>
          <w:sz w:val="22"/>
          <w:szCs w:val="22"/>
        </w:rPr>
        <w:t xml:space="preserve"> тыс. рублей</w:t>
      </w:r>
      <w:r w:rsidRPr="002C72CF">
        <w:rPr>
          <w:sz w:val="22"/>
          <w:szCs w:val="22"/>
        </w:rPr>
        <w:t xml:space="preserve"> в 2023 году, </w:t>
      </w:r>
      <w:r w:rsidR="006931B4">
        <w:rPr>
          <w:b/>
          <w:i/>
          <w:sz w:val="22"/>
          <w:szCs w:val="22"/>
        </w:rPr>
        <w:t>38871,0</w:t>
      </w:r>
      <w:r w:rsidRPr="002C72CF">
        <w:rPr>
          <w:b/>
          <w:i/>
          <w:sz w:val="22"/>
          <w:szCs w:val="22"/>
        </w:rPr>
        <w:t xml:space="preserve"> тыс. рублей</w:t>
      </w:r>
      <w:r w:rsidRPr="002C72CF">
        <w:rPr>
          <w:sz w:val="22"/>
          <w:szCs w:val="22"/>
        </w:rPr>
        <w:t xml:space="preserve"> в 2024 году, </w:t>
      </w:r>
      <w:r w:rsidR="006931B4">
        <w:rPr>
          <w:b/>
          <w:i/>
          <w:sz w:val="22"/>
          <w:szCs w:val="22"/>
        </w:rPr>
        <w:t>38871</w:t>
      </w:r>
      <w:r w:rsidRPr="002C72CF">
        <w:rPr>
          <w:b/>
          <w:i/>
          <w:sz w:val="22"/>
          <w:szCs w:val="22"/>
        </w:rPr>
        <w:t xml:space="preserve">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4.Содержание аппарата Земского собрания Воскресенского округа и возмещение расходов депутатов Земского собрания </w:t>
      </w:r>
      <w:r w:rsidRPr="002C72CF">
        <w:rPr>
          <w:b/>
          <w:i/>
          <w:sz w:val="22"/>
          <w:szCs w:val="22"/>
        </w:rPr>
        <w:t>625,8 тыс. рублей</w:t>
      </w:r>
      <w:r w:rsidRPr="002C72CF">
        <w:rPr>
          <w:sz w:val="22"/>
          <w:szCs w:val="22"/>
        </w:rPr>
        <w:t xml:space="preserve"> в 2023 году, что составляет 123,0 % к уровню 2022 года, </w:t>
      </w:r>
      <w:r w:rsidRPr="002C72CF">
        <w:rPr>
          <w:b/>
          <w:i/>
          <w:sz w:val="22"/>
          <w:szCs w:val="22"/>
        </w:rPr>
        <w:t>625,8 тыс. рублей</w:t>
      </w:r>
      <w:r w:rsidRPr="002C72CF">
        <w:rPr>
          <w:sz w:val="22"/>
          <w:szCs w:val="22"/>
        </w:rPr>
        <w:t xml:space="preserve"> в 2024 году, </w:t>
      </w:r>
      <w:r w:rsidRPr="002C72CF">
        <w:rPr>
          <w:b/>
          <w:i/>
          <w:sz w:val="22"/>
          <w:szCs w:val="22"/>
        </w:rPr>
        <w:t>625,8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6.Осуществление полномочий по созданию и организации деятельности муниципальных комиссий по делам несовершеннолетних и </w:t>
      </w:r>
      <w:bookmarkStart w:id="3" w:name="_GoBack"/>
      <w:bookmarkEnd w:id="3"/>
      <w:r w:rsidRPr="002C72CF">
        <w:rPr>
          <w:sz w:val="22"/>
          <w:szCs w:val="22"/>
        </w:rPr>
        <w:t xml:space="preserve">защите их прав (за счет средств областного бюджета) </w:t>
      </w:r>
      <w:r w:rsidRPr="002C72CF">
        <w:rPr>
          <w:b/>
          <w:i/>
          <w:sz w:val="22"/>
          <w:szCs w:val="22"/>
        </w:rPr>
        <w:t>600,8 тыс. рублей</w:t>
      </w:r>
      <w:r w:rsidRPr="002C72CF">
        <w:rPr>
          <w:sz w:val="22"/>
          <w:szCs w:val="22"/>
        </w:rPr>
        <w:t xml:space="preserve"> в 2023 году, что составляет 115,7% к уровню 2022 года, </w:t>
      </w:r>
      <w:r w:rsidRPr="002C72CF">
        <w:rPr>
          <w:b/>
          <w:i/>
          <w:sz w:val="22"/>
          <w:szCs w:val="22"/>
        </w:rPr>
        <w:t>600,8 тыс. рублей</w:t>
      </w:r>
      <w:r w:rsidRPr="002C72CF">
        <w:rPr>
          <w:sz w:val="22"/>
          <w:szCs w:val="22"/>
        </w:rPr>
        <w:t xml:space="preserve"> в 2024 году, </w:t>
      </w:r>
      <w:r w:rsidRPr="002C72CF">
        <w:rPr>
          <w:b/>
          <w:i/>
          <w:sz w:val="22"/>
          <w:szCs w:val="22"/>
        </w:rPr>
        <w:t>600,8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t xml:space="preserve">7.Исполнение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 в 2023 году </w:t>
      </w:r>
      <w:r w:rsidRPr="002C72CF">
        <w:rPr>
          <w:b/>
          <w:i/>
          <w:sz w:val="22"/>
          <w:szCs w:val="22"/>
        </w:rPr>
        <w:t>502,9 тыс. рублей</w:t>
      </w:r>
      <w:r w:rsidRPr="002C72CF">
        <w:rPr>
          <w:sz w:val="22"/>
          <w:szCs w:val="22"/>
        </w:rPr>
        <w:t xml:space="preserve">, что составляет 115,6% к уровню 2022 года, </w:t>
      </w:r>
      <w:r w:rsidRPr="002C72CF">
        <w:rPr>
          <w:b/>
          <w:i/>
          <w:sz w:val="22"/>
          <w:szCs w:val="22"/>
        </w:rPr>
        <w:t>502,9 тыс. рублей</w:t>
      </w:r>
      <w:r w:rsidRPr="002C72CF">
        <w:rPr>
          <w:sz w:val="22"/>
          <w:szCs w:val="22"/>
        </w:rPr>
        <w:t xml:space="preserve"> в 2024 году, </w:t>
      </w:r>
      <w:r w:rsidRPr="002C72CF">
        <w:rPr>
          <w:b/>
          <w:i/>
          <w:sz w:val="22"/>
          <w:szCs w:val="22"/>
        </w:rPr>
        <w:t>502,9 тыс. рублей</w:t>
      </w:r>
      <w:r w:rsidRPr="002C72CF">
        <w:rPr>
          <w:sz w:val="22"/>
          <w:szCs w:val="22"/>
        </w:rPr>
        <w:t xml:space="preserve"> в 2025 году.</w:t>
      </w:r>
    </w:p>
    <w:p w:rsidR="002C72CF" w:rsidRPr="002C72CF" w:rsidRDefault="002C72CF" w:rsidP="002C72CF">
      <w:pPr>
        <w:ind w:firstLine="708"/>
        <w:jc w:val="both"/>
        <w:rPr>
          <w:sz w:val="22"/>
          <w:szCs w:val="22"/>
        </w:rPr>
      </w:pPr>
      <w:r w:rsidRPr="002C72CF">
        <w:rPr>
          <w:sz w:val="22"/>
          <w:szCs w:val="22"/>
        </w:rPr>
        <w:lastRenderedPageBreak/>
        <w:t xml:space="preserve">8. Содержание контрольно-счетной комиссии Воскресенского муниципального округа в 2023 году – </w:t>
      </w:r>
      <w:r w:rsidRPr="002C72CF">
        <w:rPr>
          <w:b/>
          <w:i/>
          <w:sz w:val="22"/>
          <w:szCs w:val="22"/>
        </w:rPr>
        <w:t>919,7 тыс. рублей</w:t>
      </w:r>
      <w:r w:rsidRPr="002C72CF">
        <w:rPr>
          <w:sz w:val="22"/>
          <w:szCs w:val="22"/>
        </w:rPr>
        <w:t xml:space="preserve">, ассигнования 2024 года – </w:t>
      </w:r>
      <w:r w:rsidRPr="002C72CF">
        <w:rPr>
          <w:b/>
          <w:i/>
          <w:sz w:val="22"/>
          <w:szCs w:val="22"/>
        </w:rPr>
        <w:t>919,7 тыс. рублей</w:t>
      </w:r>
      <w:proofErr w:type="gramStart"/>
      <w:r w:rsidRPr="002C72CF">
        <w:rPr>
          <w:sz w:val="22"/>
          <w:szCs w:val="22"/>
        </w:rPr>
        <w:t xml:space="preserve"> ,</w:t>
      </w:r>
      <w:proofErr w:type="gramEnd"/>
      <w:r w:rsidRPr="002C72CF">
        <w:rPr>
          <w:sz w:val="22"/>
          <w:szCs w:val="22"/>
        </w:rPr>
        <w:t xml:space="preserve"> ассигнования 2025 года – </w:t>
      </w:r>
      <w:r w:rsidRPr="002C72CF">
        <w:rPr>
          <w:b/>
          <w:i/>
          <w:sz w:val="22"/>
          <w:szCs w:val="22"/>
        </w:rPr>
        <w:t>919,7 тыс. рублей</w:t>
      </w:r>
      <w:r w:rsidRPr="002C72CF">
        <w:rPr>
          <w:sz w:val="22"/>
          <w:szCs w:val="22"/>
        </w:rPr>
        <w:t>.</w:t>
      </w:r>
    </w:p>
    <w:p w:rsidR="002C72CF" w:rsidRPr="002C72CF" w:rsidRDefault="002C72CF" w:rsidP="002C72CF">
      <w:pPr>
        <w:ind w:firstLine="708"/>
        <w:jc w:val="both"/>
        <w:rPr>
          <w:sz w:val="22"/>
          <w:szCs w:val="22"/>
        </w:rPr>
      </w:pPr>
      <w:r w:rsidRPr="002C72CF">
        <w:rPr>
          <w:sz w:val="22"/>
          <w:szCs w:val="22"/>
        </w:rPr>
        <w:t xml:space="preserve">9.Обеспечение деятельности муниципальных учреждений (административно-хозяйственный отдел) </w:t>
      </w:r>
      <w:r w:rsidRPr="002C72CF">
        <w:rPr>
          <w:b/>
          <w:i/>
          <w:sz w:val="22"/>
          <w:szCs w:val="22"/>
        </w:rPr>
        <w:t>5321,7 тыс. рублей</w:t>
      </w:r>
      <w:r w:rsidRPr="002C72CF">
        <w:rPr>
          <w:sz w:val="22"/>
          <w:szCs w:val="22"/>
        </w:rPr>
        <w:t xml:space="preserve"> в 2023 году, </w:t>
      </w:r>
      <w:r w:rsidRPr="002C72CF">
        <w:rPr>
          <w:b/>
          <w:i/>
          <w:sz w:val="22"/>
          <w:szCs w:val="22"/>
        </w:rPr>
        <w:t xml:space="preserve">5321,7 тыс. рублей </w:t>
      </w:r>
      <w:r w:rsidRPr="002C72CF">
        <w:rPr>
          <w:sz w:val="22"/>
          <w:szCs w:val="22"/>
        </w:rPr>
        <w:t>в 2024 году</w:t>
      </w:r>
      <w:r w:rsidRPr="002C72CF">
        <w:rPr>
          <w:b/>
          <w:i/>
          <w:sz w:val="22"/>
          <w:szCs w:val="22"/>
        </w:rPr>
        <w:t>, 5321,7 тыс. рублей</w:t>
      </w:r>
      <w:r w:rsidRPr="002C72CF">
        <w:rPr>
          <w:sz w:val="22"/>
          <w:szCs w:val="22"/>
        </w:rPr>
        <w:t xml:space="preserve"> в 2025 году;</w:t>
      </w:r>
    </w:p>
    <w:p w:rsidR="002C72CF" w:rsidRPr="002C72CF" w:rsidRDefault="002C72CF" w:rsidP="002C72CF">
      <w:pPr>
        <w:ind w:firstLine="709"/>
        <w:jc w:val="both"/>
        <w:rPr>
          <w:sz w:val="22"/>
          <w:szCs w:val="22"/>
        </w:rPr>
      </w:pPr>
      <w:r w:rsidRPr="002C72CF">
        <w:rPr>
          <w:sz w:val="22"/>
          <w:szCs w:val="22"/>
        </w:rPr>
        <w:t xml:space="preserve">10.Реализация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2023 году в сумме </w:t>
      </w:r>
      <w:r w:rsidRPr="002C72CF">
        <w:rPr>
          <w:b/>
          <w:i/>
          <w:sz w:val="22"/>
          <w:szCs w:val="22"/>
        </w:rPr>
        <w:t>2,6 тыс. рублей</w:t>
      </w:r>
      <w:r w:rsidRPr="002C72CF">
        <w:rPr>
          <w:sz w:val="22"/>
          <w:szCs w:val="22"/>
        </w:rPr>
        <w:t xml:space="preserve">, в 2024 году – </w:t>
      </w:r>
      <w:r w:rsidRPr="002C72CF">
        <w:rPr>
          <w:b/>
          <w:i/>
          <w:sz w:val="22"/>
          <w:szCs w:val="22"/>
        </w:rPr>
        <w:t>2,6 тыс. рублей</w:t>
      </w:r>
      <w:r w:rsidRPr="002C72CF">
        <w:rPr>
          <w:sz w:val="22"/>
          <w:szCs w:val="22"/>
        </w:rPr>
        <w:t xml:space="preserve">, в 2025 году – </w:t>
      </w:r>
      <w:r w:rsidRPr="002C72CF">
        <w:rPr>
          <w:b/>
          <w:i/>
          <w:sz w:val="22"/>
          <w:szCs w:val="22"/>
        </w:rPr>
        <w:t>17,1 тыс. рублей</w:t>
      </w:r>
      <w:r w:rsidRPr="002C72CF">
        <w:rPr>
          <w:i/>
          <w:sz w:val="22"/>
          <w:szCs w:val="22"/>
        </w:rPr>
        <w:t>.</w:t>
      </w:r>
    </w:p>
    <w:p w:rsidR="002C72CF" w:rsidRPr="002C72CF" w:rsidRDefault="002C72CF" w:rsidP="002C72CF">
      <w:pPr>
        <w:ind w:firstLine="709"/>
        <w:jc w:val="both"/>
        <w:rPr>
          <w:sz w:val="22"/>
          <w:szCs w:val="22"/>
        </w:rPr>
      </w:pPr>
      <w:r w:rsidRPr="002C72CF">
        <w:rPr>
          <w:sz w:val="22"/>
          <w:szCs w:val="22"/>
        </w:rPr>
        <w:t xml:space="preserve">11.Осуществление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 за счет средств федерального бюджета в 2023 году в сумме </w:t>
      </w:r>
      <w:r w:rsidRPr="002C72CF">
        <w:rPr>
          <w:b/>
          <w:i/>
          <w:sz w:val="22"/>
          <w:szCs w:val="22"/>
        </w:rPr>
        <w:t>1192,4 тыс. рублей</w:t>
      </w:r>
      <w:r w:rsidRPr="002C72CF">
        <w:rPr>
          <w:sz w:val="22"/>
          <w:szCs w:val="22"/>
        </w:rPr>
        <w:t xml:space="preserve">, в 2024 году – </w:t>
      </w:r>
      <w:r w:rsidRPr="002C72CF">
        <w:rPr>
          <w:b/>
          <w:i/>
          <w:sz w:val="22"/>
          <w:szCs w:val="22"/>
        </w:rPr>
        <w:t>1244,2 тыс. рублей</w:t>
      </w:r>
      <w:r w:rsidRPr="002C72CF">
        <w:rPr>
          <w:sz w:val="22"/>
          <w:szCs w:val="22"/>
        </w:rPr>
        <w:t xml:space="preserve">, в 2025 году – </w:t>
      </w:r>
      <w:r w:rsidRPr="002C72CF">
        <w:rPr>
          <w:b/>
          <w:i/>
          <w:sz w:val="22"/>
          <w:szCs w:val="22"/>
        </w:rPr>
        <w:t>1286,6 тыс. рублей</w:t>
      </w:r>
    </w:p>
    <w:p w:rsidR="002C72CF" w:rsidRPr="002C72CF" w:rsidRDefault="002C72CF" w:rsidP="002C72CF">
      <w:pPr>
        <w:ind w:firstLine="708"/>
        <w:jc w:val="both"/>
        <w:rPr>
          <w:sz w:val="22"/>
          <w:szCs w:val="22"/>
        </w:rPr>
      </w:pPr>
      <w:r w:rsidRPr="002C72CF">
        <w:rPr>
          <w:sz w:val="22"/>
          <w:szCs w:val="22"/>
        </w:rPr>
        <w:t>12.Прочие непрограммные расходы направлены на</w:t>
      </w:r>
      <w:proofErr w:type="gramStart"/>
      <w:r w:rsidRPr="002C72CF">
        <w:rPr>
          <w:sz w:val="22"/>
          <w:szCs w:val="22"/>
        </w:rPr>
        <w:t xml:space="preserve"> :</w:t>
      </w:r>
      <w:proofErr w:type="gramEnd"/>
      <w:r w:rsidRPr="002C72CF">
        <w:rPr>
          <w:sz w:val="22"/>
          <w:szCs w:val="22"/>
        </w:rPr>
        <w:t xml:space="preserve"> </w:t>
      </w:r>
    </w:p>
    <w:p w:rsidR="002C72CF" w:rsidRPr="002C72CF" w:rsidRDefault="002C72CF" w:rsidP="002C72CF">
      <w:pPr>
        <w:ind w:firstLine="709"/>
        <w:jc w:val="both"/>
        <w:rPr>
          <w:sz w:val="22"/>
          <w:szCs w:val="22"/>
        </w:rPr>
      </w:pPr>
      <w:r w:rsidRPr="002C72CF">
        <w:rPr>
          <w:sz w:val="22"/>
          <w:szCs w:val="22"/>
        </w:rPr>
        <w:t xml:space="preserve">-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в 2023 году в сумме </w:t>
      </w:r>
      <w:r w:rsidRPr="002C72CF">
        <w:rPr>
          <w:b/>
          <w:i/>
          <w:sz w:val="22"/>
          <w:szCs w:val="22"/>
        </w:rPr>
        <w:t>3,8 тыс. рублей</w:t>
      </w:r>
      <w:r w:rsidRPr="002C72CF">
        <w:rPr>
          <w:sz w:val="22"/>
          <w:szCs w:val="22"/>
        </w:rPr>
        <w:t xml:space="preserve">, в 2024 году – </w:t>
      </w:r>
      <w:r w:rsidRPr="002C72CF">
        <w:rPr>
          <w:b/>
          <w:i/>
          <w:sz w:val="22"/>
          <w:szCs w:val="22"/>
        </w:rPr>
        <w:t>3,8 тыс. рублей</w:t>
      </w:r>
      <w:r w:rsidRPr="002C72CF">
        <w:rPr>
          <w:sz w:val="22"/>
          <w:szCs w:val="22"/>
        </w:rPr>
        <w:t xml:space="preserve">, в 2025 году – </w:t>
      </w:r>
      <w:r w:rsidRPr="002C72CF">
        <w:rPr>
          <w:b/>
          <w:i/>
          <w:sz w:val="22"/>
          <w:szCs w:val="22"/>
        </w:rPr>
        <w:t>3,8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мероприятия в области коммунального хозяйства (проведение конкурсов по благоустройству) 2023 году не предусмотрены, в 2024 году и в 2025 году – по </w:t>
      </w:r>
      <w:r w:rsidRPr="002C72CF">
        <w:rPr>
          <w:b/>
          <w:i/>
          <w:sz w:val="22"/>
          <w:szCs w:val="22"/>
        </w:rPr>
        <w:t xml:space="preserve">54,0 тыс. рублей </w:t>
      </w:r>
      <w:r w:rsidRPr="002C72CF">
        <w:rPr>
          <w:sz w:val="22"/>
          <w:szCs w:val="22"/>
        </w:rPr>
        <w:t>ежегодно;</w:t>
      </w:r>
    </w:p>
    <w:p w:rsidR="002C72CF" w:rsidRPr="002C72CF" w:rsidRDefault="002C72CF" w:rsidP="002C72CF">
      <w:pPr>
        <w:ind w:firstLine="709"/>
        <w:jc w:val="both"/>
        <w:rPr>
          <w:sz w:val="22"/>
          <w:szCs w:val="22"/>
        </w:rPr>
      </w:pPr>
      <w:r w:rsidRPr="002C72CF">
        <w:rPr>
          <w:sz w:val="22"/>
          <w:szCs w:val="22"/>
        </w:rPr>
        <w:t xml:space="preserve">- проверка смет в 2023 году в сумме </w:t>
      </w:r>
      <w:r w:rsidRPr="002C72CF">
        <w:rPr>
          <w:b/>
          <w:i/>
          <w:sz w:val="22"/>
          <w:szCs w:val="22"/>
        </w:rPr>
        <w:t>100,0 тыс. рублей</w:t>
      </w:r>
      <w:r w:rsidRPr="002C72CF">
        <w:rPr>
          <w:sz w:val="22"/>
          <w:szCs w:val="22"/>
        </w:rPr>
        <w:t xml:space="preserve">, в 2024 году – </w:t>
      </w:r>
      <w:r w:rsidRPr="002C72CF">
        <w:rPr>
          <w:b/>
          <w:i/>
          <w:sz w:val="22"/>
          <w:szCs w:val="22"/>
        </w:rPr>
        <w:t>100,0 тыс. рублей</w:t>
      </w:r>
      <w:r w:rsidRPr="002C72CF">
        <w:rPr>
          <w:sz w:val="22"/>
          <w:szCs w:val="22"/>
        </w:rPr>
        <w:t xml:space="preserve">, в 2025 году – </w:t>
      </w:r>
      <w:r w:rsidRPr="002C72CF">
        <w:rPr>
          <w:b/>
          <w:i/>
          <w:sz w:val="22"/>
          <w:szCs w:val="22"/>
        </w:rPr>
        <w:t>100,0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оплата за содержание жилья по муниципальному жилищному фонду </w:t>
      </w:r>
      <w:r w:rsidRPr="002C72CF">
        <w:rPr>
          <w:b/>
          <w:i/>
          <w:sz w:val="22"/>
          <w:szCs w:val="22"/>
        </w:rPr>
        <w:t>150,0 тыс. рублей</w:t>
      </w:r>
      <w:r w:rsidRPr="002C72CF">
        <w:rPr>
          <w:sz w:val="22"/>
          <w:szCs w:val="22"/>
        </w:rPr>
        <w:t xml:space="preserve"> 2023 году, в 2024 году и в 2025 году – не предусмотрено;</w:t>
      </w:r>
    </w:p>
    <w:p w:rsidR="002C72CF" w:rsidRPr="002C72CF" w:rsidRDefault="002C72CF" w:rsidP="002C72CF">
      <w:pPr>
        <w:ind w:firstLine="709"/>
        <w:jc w:val="both"/>
        <w:rPr>
          <w:sz w:val="22"/>
          <w:szCs w:val="22"/>
        </w:rPr>
      </w:pPr>
      <w:r w:rsidRPr="002C72CF">
        <w:rPr>
          <w:sz w:val="22"/>
          <w:szCs w:val="22"/>
        </w:rPr>
        <w:t xml:space="preserve">- борьбу с борщевиком: 2023 год - </w:t>
      </w:r>
      <w:r w:rsidRPr="002C72CF">
        <w:rPr>
          <w:b/>
          <w:i/>
          <w:sz w:val="22"/>
          <w:szCs w:val="22"/>
        </w:rPr>
        <w:t>726,0 тыс. рублей</w:t>
      </w:r>
      <w:r w:rsidRPr="002C72CF">
        <w:rPr>
          <w:sz w:val="22"/>
          <w:szCs w:val="22"/>
        </w:rPr>
        <w:t>,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ежемесячную доплата к пенсиям лицам, замещавшим выборные муниципальные должности и должности муниципальной службы Воскресенского муниципального округа </w:t>
      </w:r>
      <w:r w:rsidRPr="002C72CF">
        <w:rPr>
          <w:b/>
          <w:i/>
          <w:sz w:val="22"/>
          <w:szCs w:val="22"/>
        </w:rPr>
        <w:t>6282,2 тыс. рублей</w:t>
      </w:r>
      <w:r w:rsidRPr="002C72CF">
        <w:rPr>
          <w:sz w:val="22"/>
          <w:szCs w:val="22"/>
        </w:rPr>
        <w:t xml:space="preserve"> в 2023 году,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льготы на проезд беременным женщинам </w:t>
      </w:r>
      <w:r w:rsidRPr="002C72CF">
        <w:rPr>
          <w:b/>
          <w:i/>
          <w:sz w:val="22"/>
          <w:szCs w:val="22"/>
        </w:rPr>
        <w:t>3,7 тыс. рублей</w:t>
      </w:r>
      <w:r w:rsidRPr="002C72CF">
        <w:rPr>
          <w:sz w:val="22"/>
          <w:szCs w:val="22"/>
        </w:rPr>
        <w:t xml:space="preserve"> в 2023 году, в 2024 году и в 2025 году - на уровне 2023 года;</w:t>
      </w:r>
    </w:p>
    <w:p w:rsidR="002C72CF" w:rsidRPr="002C72CF" w:rsidRDefault="002C72CF" w:rsidP="002C72CF">
      <w:pPr>
        <w:ind w:firstLine="709"/>
        <w:jc w:val="both"/>
        <w:rPr>
          <w:sz w:val="22"/>
          <w:szCs w:val="22"/>
        </w:rPr>
      </w:pPr>
      <w:r w:rsidRPr="002C72CF">
        <w:rPr>
          <w:sz w:val="22"/>
          <w:szCs w:val="22"/>
        </w:rPr>
        <w:t xml:space="preserve">- оплату членских взносов в Ассоциацию «Совет муниципальных образований  Нижегородской области» </w:t>
      </w:r>
      <w:r w:rsidRPr="002C72CF">
        <w:rPr>
          <w:b/>
          <w:i/>
          <w:sz w:val="22"/>
          <w:szCs w:val="22"/>
        </w:rPr>
        <w:t>29,6 тыс. рублей</w:t>
      </w:r>
      <w:r w:rsidRPr="002C72CF">
        <w:rPr>
          <w:sz w:val="22"/>
          <w:szCs w:val="22"/>
        </w:rPr>
        <w:t xml:space="preserve"> в 2023 году, 2024 год и 2025 год на уровне 2023 года;</w:t>
      </w:r>
    </w:p>
    <w:p w:rsidR="002C72CF" w:rsidRPr="002C72CF" w:rsidRDefault="002C72CF" w:rsidP="002C72CF">
      <w:pPr>
        <w:ind w:firstLine="709"/>
        <w:jc w:val="both"/>
        <w:rPr>
          <w:sz w:val="22"/>
          <w:szCs w:val="22"/>
        </w:rPr>
      </w:pPr>
      <w:r w:rsidRPr="002C72CF">
        <w:rPr>
          <w:sz w:val="22"/>
          <w:szCs w:val="22"/>
        </w:rPr>
        <w:t xml:space="preserve">- приобретение новогодних подарков детям </w:t>
      </w:r>
      <w:r w:rsidRPr="002C72CF">
        <w:rPr>
          <w:b/>
          <w:i/>
          <w:sz w:val="22"/>
          <w:szCs w:val="22"/>
        </w:rPr>
        <w:t>400,0 тыс. рублей</w:t>
      </w:r>
      <w:r w:rsidRPr="002C72CF">
        <w:rPr>
          <w:sz w:val="22"/>
          <w:szCs w:val="22"/>
        </w:rPr>
        <w:t xml:space="preserve"> в 2023 году, 2024 год и 2025 год -</w:t>
      </w:r>
      <w:r w:rsidRPr="002C72CF">
        <w:rPr>
          <w:b/>
          <w:i/>
          <w:sz w:val="22"/>
          <w:szCs w:val="22"/>
        </w:rPr>
        <w:t>400,0 тыс. рублей</w:t>
      </w:r>
      <w:r w:rsidRPr="002C72CF">
        <w:rPr>
          <w:sz w:val="22"/>
          <w:szCs w:val="22"/>
        </w:rPr>
        <w:t>;</w:t>
      </w:r>
    </w:p>
    <w:p w:rsidR="002C72CF" w:rsidRPr="002C72CF" w:rsidRDefault="002C72CF" w:rsidP="002C72CF">
      <w:pPr>
        <w:ind w:firstLine="709"/>
        <w:jc w:val="both"/>
        <w:rPr>
          <w:sz w:val="22"/>
          <w:szCs w:val="22"/>
        </w:rPr>
      </w:pPr>
      <w:r w:rsidRPr="002C72CF">
        <w:rPr>
          <w:sz w:val="22"/>
          <w:szCs w:val="22"/>
        </w:rPr>
        <w:t xml:space="preserve">- </w:t>
      </w:r>
      <w:r w:rsidR="00267626">
        <w:rPr>
          <w:sz w:val="22"/>
          <w:szCs w:val="22"/>
        </w:rPr>
        <w:t>на решение организационных вопросов</w:t>
      </w:r>
      <w:r w:rsidRPr="002C72CF">
        <w:rPr>
          <w:sz w:val="22"/>
          <w:szCs w:val="22"/>
        </w:rPr>
        <w:t xml:space="preserve"> </w:t>
      </w:r>
      <w:r w:rsidRPr="002C72CF">
        <w:rPr>
          <w:b/>
          <w:i/>
          <w:sz w:val="22"/>
          <w:szCs w:val="22"/>
        </w:rPr>
        <w:t>300,0 тыс. рублей</w:t>
      </w:r>
      <w:r w:rsidRPr="002C72CF">
        <w:rPr>
          <w:sz w:val="22"/>
          <w:szCs w:val="22"/>
        </w:rPr>
        <w:t xml:space="preserve"> в 2023 году, 2024 год и 2025 год по </w:t>
      </w:r>
      <w:r w:rsidRPr="002C72CF">
        <w:rPr>
          <w:b/>
          <w:i/>
          <w:sz w:val="22"/>
          <w:szCs w:val="22"/>
        </w:rPr>
        <w:t>150,0 тыс. рублей</w:t>
      </w:r>
      <w:r w:rsidRPr="002C72CF">
        <w:rPr>
          <w:sz w:val="22"/>
          <w:szCs w:val="22"/>
        </w:rPr>
        <w:t xml:space="preserve"> ежегодно;</w:t>
      </w:r>
    </w:p>
    <w:p w:rsidR="002C72CF" w:rsidRPr="002C72CF" w:rsidRDefault="002C72CF" w:rsidP="002C72CF">
      <w:pPr>
        <w:ind w:firstLine="709"/>
        <w:jc w:val="both"/>
        <w:rPr>
          <w:sz w:val="22"/>
          <w:szCs w:val="22"/>
        </w:rPr>
      </w:pPr>
      <w:r w:rsidRPr="002C72CF">
        <w:rPr>
          <w:sz w:val="22"/>
          <w:szCs w:val="22"/>
        </w:rPr>
        <w:t>- обслуживание сайта в 2023 году -</w:t>
      </w:r>
      <w:r w:rsidRPr="002C72CF">
        <w:rPr>
          <w:b/>
          <w:i/>
          <w:sz w:val="22"/>
          <w:szCs w:val="22"/>
        </w:rPr>
        <w:t>35,8 тыс. рублей</w:t>
      </w:r>
      <w:r w:rsidRPr="002C72CF">
        <w:rPr>
          <w:sz w:val="22"/>
          <w:szCs w:val="22"/>
        </w:rPr>
        <w:t>, ассигнования 2024 и 2025 годов на уровне 2023 года;</w:t>
      </w:r>
    </w:p>
    <w:p w:rsidR="002C72CF" w:rsidRPr="002C72CF" w:rsidRDefault="002C72CF" w:rsidP="002C72CF">
      <w:pPr>
        <w:ind w:firstLine="709"/>
        <w:jc w:val="both"/>
        <w:rPr>
          <w:sz w:val="22"/>
          <w:szCs w:val="22"/>
        </w:rPr>
      </w:pPr>
      <w:r w:rsidRPr="002C72CF">
        <w:rPr>
          <w:sz w:val="22"/>
          <w:szCs w:val="22"/>
        </w:rPr>
        <w:t>- статьи в газету в 2023 году -</w:t>
      </w:r>
      <w:r w:rsidRPr="002C72CF">
        <w:rPr>
          <w:b/>
          <w:i/>
          <w:sz w:val="22"/>
          <w:szCs w:val="22"/>
        </w:rPr>
        <w:t>14,2 тыс. рублей</w:t>
      </w:r>
      <w:r w:rsidRPr="002C72CF">
        <w:rPr>
          <w:sz w:val="22"/>
          <w:szCs w:val="22"/>
        </w:rPr>
        <w:t>, ассигнования 2024 и 2025 годов на уровне 2023 года;</w:t>
      </w:r>
    </w:p>
    <w:p w:rsidR="002C72CF" w:rsidRPr="002C72CF" w:rsidRDefault="002C72CF" w:rsidP="002C72CF">
      <w:pPr>
        <w:ind w:firstLine="709"/>
        <w:jc w:val="both"/>
        <w:rPr>
          <w:sz w:val="22"/>
          <w:szCs w:val="22"/>
        </w:rPr>
      </w:pPr>
      <w:r w:rsidRPr="002C72CF">
        <w:rPr>
          <w:sz w:val="22"/>
          <w:szCs w:val="22"/>
        </w:rPr>
        <w:t xml:space="preserve">- оказание частичной финансовой поддержки средств массовой информации в 2023 году в сумме </w:t>
      </w:r>
      <w:r w:rsidRPr="002C72CF">
        <w:rPr>
          <w:b/>
          <w:i/>
          <w:sz w:val="22"/>
          <w:szCs w:val="22"/>
        </w:rPr>
        <w:t>2559,0 тыс. рублей</w:t>
      </w:r>
      <w:r w:rsidRPr="002C72CF">
        <w:rPr>
          <w:sz w:val="22"/>
          <w:szCs w:val="22"/>
        </w:rPr>
        <w:t xml:space="preserve"> (за счёт средств областного бюджета </w:t>
      </w:r>
      <w:r w:rsidRPr="002C72CF">
        <w:rPr>
          <w:b/>
          <w:i/>
          <w:sz w:val="22"/>
          <w:szCs w:val="22"/>
        </w:rPr>
        <w:t>2047,2 тыс. рублей,</w:t>
      </w:r>
      <w:r w:rsidRPr="002C72CF">
        <w:rPr>
          <w:sz w:val="22"/>
          <w:szCs w:val="22"/>
        </w:rPr>
        <w:t xml:space="preserve"> за счет местного бюджета </w:t>
      </w:r>
      <w:r w:rsidRPr="002C72CF">
        <w:rPr>
          <w:b/>
          <w:i/>
          <w:sz w:val="22"/>
          <w:szCs w:val="22"/>
        </w:rPr>
        <w:t>511,8 тыс. рублей</w:t>
      </w:r>
      <w:r w:rsidRPr="002C72CF">
        <w:rPr>
          <w:sz w:val="22"/>
          <w:szCs w:val="22"/>
        </w:rPr>
        <w:t>), ассигнования 2024 и 2025 годов на уровне 2023 года</w:t>
      </w:r>
      <w:r w:rsidR="00D86A26">
        <w:rPr>
          <w:sz w:val="22"/>
          <w:szCs w:val="22"/>
        </w:rPr>
        <w:t>.</w:t>
      </w:r>
    </w:p>
    <w:p w:rsidR="00D86A26" w:rsidRDefault="00D86A26" w:rsidP="002C72CF">
      <w:pPr>
        <w:jc w:val="center"/>
        <w:rPr>
          <w:b/>
          <w:bCs/>
          <w:sz w:val="22"/>
          <w:szCs w:val="22"/>
        </w:rPr>
      </w:pPr>
    </w:p>
    <w:p w:rsidR="002C72CF" w:rsidRPr="002C72CF" w:rsidRDefault="002C72CF" w:rsidP="002C72CF">
      <w:pPr>
        <w:jc w:val="center"/>
        <w:rPr>
          <w:sz w:val="22"/>
          <w:szCs w:val="22"/>
        </w:rPr>
      </w:pPr>
      <w:r w:rsidRPr="002C72CF">
        <w:rPr>
          <w:b/>
          <w:bCs/>
          <w:sz w:val="22"/>
          <w:szCs w:val="22"/>
        </w:rPr>
        <w:t>Источники финансирования дефицита бюджета</w:t>
      </w:r>
    </w:p>
    <w:p w:rsidR="002C72CF" w:rsidRPr="002C72CF" w:rsidRDefault="002C72CF" w:rsidP="002C72CF">
      <w:pPr>
        <w:autoSpaceDE w:val="0"/>
        <w:autoSpaceDN w:val="0"/>
        <w:ind w:firstLine="709"/>
        <w:jc w:val="both"/>
        <w:rPr>
          <w:b/>
          <w:i/>
          <w:kern w:val="32"/>
          <w:sz w:val="22"/>
          <w:szCs w:val="22"/>
        </w:rPr>
      </w:pPr>
      <w:r w:rsidRPr="002C72CF">
        <w:rPr>
          <w:kern w:val="32"/>
          <w:sz w:val="22"/>
          <w:szCs w:val="22"/>
        </w:rPr>
        <w:t xml:space="preserve">Размер дефицита на 2023 год установлен в сумме </w:t>
      </w:r>
      <w:r w:rsidRPr="002C72CF">
        <w:rPr>
          <w:b/>
          <w:i/>
          <w:kern w:val="32"/>
          <w:sz w:val="22"/>
          <w:szCs w:val="22"/>
        </w:rPr>
        <w:t>0,0 тыс. рублей</w:t>
      </w:r>
      <w:r w:rsidRPr="002C72CF">
        <w:rPr>
          <w:kern w:val="32"/>
          <w:sz w:val="22"/>
          <w:szCs w:val="22"/>
        </w:rPr>
        <w:t xml:space="preserve">, на 2024 год - в сумме </w:t>
      </w:r>
      <w:r w:rsidRPr="002C72CF">
        <w:rPr>
          <w:b/>
          <w:i/>
          <w:kern w:val="32"/>
          <w:sz w:val="22"/>
          <w:szCs w:val="22"/>
        </w:rPr>
        <w:t>0,0 тыс. рублей</w:t>
      </w:r>
      <w:r w:rsidRPr="002C72CF">
        <w:rPr>
          <w:kern w:val="32"/>
          <w:sz w:val="22"/>
          <w:szCs w:val="22"/>
        </w:rPr>
        <w:t xml:space="preserve">, на 2025 год - в сумме </w:t>
      </w:r>
      <w:r w:rsidRPr="002C72CF">
        <w:rPr>
          <w:b/>
          <w:i/>
          <w:kern w:val="32"/>
          <w:sz w:val="22"/>
          <w:szCs w:val="22"/>
        </w:rPr>
        <w:t>0,0 тыс. рублей</w:t>
      </w:r>
      <w:r w:rsidRPr="002C72CF">
        <w:rPr>
          <w:kern w:val="32"/>
          <w:sz w:val="22"/>
          <w:szCs w:val="22"/>
        </w:rPr>
        <w:t>.</w:t>
      </w:r>
    </w:p>
    <w:p w:rsidR="002C72CF" w:rsidRPr="002C72CF" w:rsidRDefault="002C72CF" w:rsidP="002C72CF">
      <w:pPr>
        <w:jc w:val="center"/>
        <w:rPr>
          <w:b/>
          <w:sz w:val="22"/>
          <w:szCs w:val="22"/>
        </w:rPr>
      </w:pPr>
    </w:p>
    <w:p w:rsidR="002C72CF" w:rsidRPr="002C72CF" w:rsidRDefault="002C72CF" w:rsidP="002C72CF">
      <w:pPr>
        <w:jc w:val="center"/>
        <w:rPr>
          <w:b/>
          <w:sz w:val="22"/>
          <w:szCs w:val="22"/>
        </w:rPr>
      </w:pPr>
      <w:r w:rsidRPr="002C72CF">
        <w:rPr>
          <w:b/>
          <w:sz w:val="22"/>
          <w:szCs w:val="22"/>
        </w:rPr>
        <w:t>Муниципальный долг</w:t>
      </w:r>
    </w:p>
    <w:p w:rsidR="002C72CF" w:rsidRPr="002C72CF" w:rsidRDefault="002C72CF" w:rsidP="002C72CF">
      <w:pPr>
        <w:ind w:firstLine="709"/>
        <w:jc w:val="both"/>
        <w:rPr>
          <w:sz w:val="22"/>
          <w:szCs w:val="22"/>
        </w:rPr>
      </w:pPr>
      <w:r w:rsidRPr="002C72CF">
        <w:rPr>
          <w:sz w:val="22"/>
          <w:szCs w:val="22"/>
        </w:rPr>
        <w:t>Установить верхний предел муниципального долга Воскресенского муниципального округа на 1 января 2024 года в размере 0,0 рублей, в том числе установить верхний предел долга по муниципальным гарантиям Воскресенского муниципального округа на 1 января 2024 года в размере 0,0 рублей.</w:t>
      </w:r>
    </w:p>
    <w:p w:rsidR="002C72CF" w:rsidRPr="002C72CF" w:rsidRDefault="002C72CF" w:rsidP="002C72CF">
      <w:pPr>
        <w:ind w:firstLine="709"/>
        <w:jc w:val="both"/>
        <w:rPr>
          <w:sz w:val="22"/>
          <w:szCs w:val="22"/>
        </w:rPr>
      </w:pPr>
      <w:r w:rsidRPr="002C72CF">
        <w:rPr>
          <w:sz w:val="22"/>
          <w:szCs w:val="22"/>
        </w:rPr>
        <w:lastRenderedPageBreak/>
        <w:t>Установить верхний предел муниципального долга Воскресенского муниципального округа на 1 января 2025 года в размере 0,0 рублей, в том числе установить верхний предел долга по муниципальным гарантиям Воскресенского муниципального округа на 1 января 2025 года в размере 0,0 рублей.</w:t>
      </w:r>
    </w:p>
    <w:p w:rsidR="002C72CF" w:rsidRPr="002C72CF" w:rsidRDefault="002C72CF" w:rsidP="002C72CF">
      <w:pPr>
        <w:ind w:firstLine="709"/>
        <w:jc w:val="both"/>
        <w:rPr>
          <w:sz w:val="22"/>
          <w:szCs w:val="22"/>
        </w:rPr>
      </w:pPr>
      <w:r w:rsidRPr="002C72CF">
        <w:rPr>
          <w:sz w:val="22"/>
          <w:szCs w:val="22"/>
        </w:rPr>
        <w:t>Установить верхний предел муниципального долга Воскресенского муниципального округа на 1 января 2026 года в размере 0,0 рублей, в том числе установить верхний предел долга по муниципальным гарантиям Воскресенского муниципального округа на 1 января 2026 года в размере 0,0 рубля.</w:t>
      </w:r>
    </w:p>
    <w:p w:rsidR="002C72CF" w:rsidRPr="002C72CF" w:rsidRDefault="002C72CF" w:rsidP="002C72CF">
      <w:pPr>
        <w:spacing w:after="120"/>
        <w:ind w:firstLine="709"/>
        <w:jc w:val="both"/>
        <w:rPr>
          <w:sz w:val="22"/>
          <w:szCs w:val="22"/>
        </w:rPr>
      </w:pPr>
    </w:p>
    <w:p w:rsidR="002C72CF" w:rsidRPr="002C72CF" w:rsidRDefault="002C72CF" w:rsidP="002C72CF">
      <w:pPr>
        <w:spacing w:after="120"/>
        <w:ind w:firstLine="709"/>
        <w:jc w:val="both"/>
        <w:rPr>
          <w:sz w:val="22"/>
          <w:szCs w:val="22"/>
        </w:rPr>
      </w:pPr>
    </w:p>
    <w:p w:rsidR="002C72CF" w:rsidRPr="002C72CF" w:rsidRDefault="002C72CF" w:rsidP="002C72CF">
      <w:pPr>
        <w:spacing w:after="120"/>
        <w:ind w:firstLine="709"/>
        <w:jc w:val="both"/>
        <w:rPr>
          <w:sz w:val="22"/>
          <w:szCs w:val="22"/>
        </w:rPr>
      </w:pPr>
    </w:p>
    <w:p w:rsidR="002C72CF" w:rsidRPr="002C72CF" w:rsidRDefault="002C72CF" w:rsidP="002C72CF">
      <w:pPr>
        <w:jc w:val="both"/>
        <w:rPr>
          <w:sz w:val="22"/>
          <w:szCs w:val="22"/>
        </w:rPr>
      </w:pPr>
      <w:r w:rsidRPr="002C72CF">
        <w:rPr>
          <w:sz w:val="22"/>
          <w:szCs w:val="22"/>
        </w:rPr>
        <w:t>Начальник управления финансов</w:t>
      </w:r>
      <w:r w:rsidRPr="002C72CF">
        <w:rPr>
          <w:sz w:val="22"/>
          <w:szCs w:val="22"/>
        </w:rPr>
        <w:tab/>
      </w:r>
      <w:r w:rsidRPr="002C72CF">
        <w:rPr>
          <w:sz w:val="22"/>
          <w:szCs w:val="22"/>
        </w:rPr>
        <w:tab/>
      </w:r>
      <w:r w:rsidRPr="002C72CF">
        <w:rPr>
          <w:sz w:val="22"/>
          <w:szCs w:val="22"/>
        </w:rPr>
        <w:tab/>
      </w:r>
      <w:r w:rsidRPr="002C72CF">
        <w:rPr>
          <w:sz w:val="22"/>
          <w:szCs w:val="22"/>
        </w:rPr>
        <w:tab/>
      </w:r>
      <w:r w:rsidRPr="002C72CF">
        <w:rPr>
          <w:sz w:val="22"/>
          <w:szCs w:val="22"/>
        </w:rPr>
        <w:tab/>
      </w:r>
      <w:r w:rsidRPr="002C72CF">
        <w:rPr>
          <w:sz w:val="22"/>
          <w:szCs w:val="22"/>
        </w:rPr>
        <w:tab/>
      </w:r>
      <w:proofErr w:type="spellStart"/>
      <w:r w:rsidRPr="002C72CF">
        <w:rPr>
          <w:sz w:val="22"/>
          <w:szCs w:val="22"/>
        </w:rPr>
        <w:t>Н.В.Мясникова</w:t>
      </w:r>
      <w:proofErr w:type="spellEnd"/>
    </w:p>
    <w:p w:rsidR="002C72CF" w:rsidRPr="002C72CF" w:rsidRDefault="002C72CF" w:rsidP="002C72CF">
      <w:pPr>
        <w:jc w:val="both"/>
        <w:rPr>
          <w:sz w:val="22"/>
          <w:szCs w:val="22"/>
        </w:rPr>
      </w:pPr>
    </w:p>
    <w:p w:rsidR="00096054" w:rsidRPr="006D30CC" w:rsidRDefault="00096054" w:rsidP="002C72CF">
      <w:pPr>
        <w:ind w:firstLine="709"/>
        <w:jc w:val="center"/>
        <w:outlineLvl w:val="0"/>
        <w:rPr>
          <w:sz w:val="22"/>
          <w:szCs w:val="22"/>
        </w:rPr>
      </w:pPr>
    </w:p>
    <w:sectPr w:rsidR="00096054" w:rsidRPr="006D30CC" w:rsidSect="00486DBD">
      <w:footerReference w:type="even" r:id="rId12"/>
      <w:footerReference w:type="default" r:id="rId1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E2" w:rsidRDefault="00C84FE2">
      <w:r>
        <w:separator/>
      </w:r>
    </w:p>
  </w:endnote>
  <w:endnote w:type="continuationSeparator" w:id="0">
    <w:p w:rsidR="00C84FE2" w:rsidRDefault="00C8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8" w:rsidRDefault="00987768"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7768" w:rsidRDefault="009877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8" w:rsidRDefault="00987768"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931B4">
      <w:rPr>
        <w:rStyle w:val="af2"/>
        <w:noProof/>
      </w:rPr>
      <w:t>119</w:t>
    </w:r>
    <w:r>
      <w:rPr>
        <w:rStyle w:val="af2"/>
      </w:rPr>
      <w:fldChar w:fldCharType="end"/>
    </w:r>
  </w:p>
  <w:p w:rsidR="00987768" w:rsidRDefault="009877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8" w:rsidRDefault="00987768"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7768" w:rsidRDefault="0098776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8" w:rsidRDefault="00987768"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931B4">
      <w:rPr>
        <w:rStyle w:val="af2"/>
        <w:noProof/>
      </w:rPr>
      <w:t>122</w:t>
    </w:r>
    <w:r>
      <w:rPr>
        <w:rStyle w:val="af2"/>
      </w:rPr>
      <w:fldChar w:fldCharType="end"/>
    </w:r>
  </w:p>
  <w:p w:rsidR="00987768" w:rsidRDefault="009877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E2" w:rsidRDefault="00C84FE2">
      <w:r>
        <w:separator/>
      </w:r>
    </w:p>
  </w:footnote>
  <w:footnote w:type="continuationSeparator" w:id="0">
    <w:p w:rsidR="00C84FE2" w:rsidRDefault="00C8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5ED"/>
    <w:rsid w:val="000118FE"/>
    <w:rsid w:val="00011936"/>
    <w:rsid w:val="00012930"/>
    <w:rsid w:val="0001327E"/>
    <w:rsid w:val="0001386A"/>
    <w:rsid w:val="00013CAC"/>
    <w:rsid w:val="0001433E"/>
    <w:rsid w:val="000177E9"/>
    <w:rsid w:val="000208DD"/>
    <w:rsid w:val="00020931"/>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1616"/>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278"/>
    <w:rsid w:val="00053B8D"/>
    <w:rsid w:val="00053E44"/>
    <w:rsid w:val="00054097"/>
    <w:rsid w:val="0005507E"/>
    <w:rsid w:val="0005647D"/>
    <w:rsid w:val="0005716A"/>
    <w:rsid w:val="000604E7"/>
    <w:rsid w:val="0006130F"/>
    <w:rsid w:val="000619DB"/>
    <w:rsid w:val="00061E5F"/>
    <w:rsid w:val="00062AAF"/>
    <w:rsid w:val="000630EE"/>
    <w:rsid w:val="000635AD"/>
    <w:rsid w:val="000638AB"/>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BD2"/>
    <w:rsid w:val="00075F92"/>
    <w:rsid w:val="00076753"/>
    <w:rsid w:val="00080C89"/>
    <w:rsid w:val="00080E89"/>
    <w:rsid w:val="000811D7"/>
    <w:rsid w:val="00081A7C"/>
    <w:rsid w:val="00082B0B"/>
    <w:rsid w:val="00084A5A"/>
    <w:rsid w:val="0008509E"/>
    <w:rsid w:val="000853C4"/>
    <w:rsid w:val="00085683"/>
    <w:rsid w:val="000862E1"/>
    <w:rsid w:val="000866F8"/>
    <w:rsid w:val="000875D9"/>
    <w:rsid w:val="00087750"/>
    <w:rsid w:val="000879ED"/>
    <w:rsid w:val="00091954"/>
    <w:rsid w:val="000921D9"/>
    <w:rsid w:val="00092392"/>
    <w:rsid w:val="000923BC"/>
    <w:rsid w:val="00092863"/>
    <w:rsid w:val="00092EF6"/>
    <w:rsid w:val="00093341"/>
    <w:rsid w:val="000942F0"/>
    <w:rsid w:val="00094AA8"/>
    <w:rsid w:val="00094C86"/>
    <w:rsid w:val="00095363"/>
    <w:rsid w:val="0009587C"/>
    <w:rsid w:val="00096054"/>
    <w:rsid w:val="000964EE"/>
    <w:rsid w:val="00097EAD"/>
    <w:rsid w:val="000A069B"/>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2B07"/>
    <w:rsid w:val="000C309B"/>
    <w:rsid w:val="000C3D80"/>
    <w:rsid w:val="000C4050"/>
    <w:rsid w:val="000C4BB3"/>
    <w:rsid w:val="000C4EDF"/>
    <w:rsid w:val="000C58E5"/>
    <w:rsid w:val="000C5E65"/>
    <w:rsid w:val="000C5E86"/>
    <w:rsid w:val="000C6141"/>
    <w:rsid w:val="000C61A8"/>
    <w:rsid w:val="000C7356"/>
    <w:rsid w:val="000C7724"/>
    <w:rsid w:val="000C79C6"/>
    <w:rsid w:val="000D01B4"/>
    <w:rsid w:val="000D1B53"/>
    <w:rsid w:val="000D3F75"/>
    <w:rsid w:val="000D4700"/>
    <w:rsid w:val="000D4DE1"/>
    <w:rsid w:val="000D5418"/>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048"/>
    <w:rsid w:val="000E7CF4"/>
    <w:rsid w:val="000F05B7"/>
    <w:rsid w:val="000F094E"/>
    <w:rsid w:val="000F1936"/>
    <w:rsid w:val="000F36BB"/>
    <w:rsid w:val="000F3A83"/>
    <w:rsid w:val="000F3B51"/>
    <w:rsid w:val="000F453A"/>
    <w:rsid w:val="000F50D8"/>
    <w:rsid w:val="000F512A"/>
    <w:rsid w:val="000F5AA0"/>
    <w:rsid w:val="000F5DDC"/>
    <w:rsid w:val="000F69E8"/>
    <w:rsid w:val="000F6AC2"/>
    <w:rsid w:val="001015DB"/>
    <w:rsid w:val="001016CA"/>
    <w:rsid w:val="00102240"/>
    <w:rsid w:val="0010256A"/>
    <w:rsid w:val="00102675"/>
    <w:rsid w:val="00102C32"/>
    <w:rsid w:val="0010339D"/>
    <w:rsid w:val="00103E98"/>
    <w:rsid w:val="001044E0"/>
    <w:rsid w:val="00105A81"/>
    <w:rsid w:val="00105FF7"/>
    <w:rsid w:val="001066CA"/>
    <w:rsid w:val="00106727"/>
    <w:rsid w:val="00106C4B"/>
    <w:rsid w:val="00107D5A"/>
    <w:rsid w:val="00111A1C"/>
    <w:rsid w:val="00112DA9"/>
    <w:rsid w:val="00113851"/>
    <w:rsid w:val="00114D4F"/>
    <w:rsid w:val="00114F0B"/>
    <w:rsid w:val="00115DD6"/>
    <w:rsid w:val="001168F7"/>
    <w:rsid w:val="00117393"/>
    <w:rsid w:val="001173C3"/>
    <w:rsid w:val="00117519"/>
    <w:rsid w:val="00117AE4"/>
    <w:rsid w:val="001206AE"/>
    <w:rsid w:val="001217E8"/>
    <w:rsid w:val="00121A80"/>
    <w:rsid w:val="00122646"/>
    <w:rsid w:val="00123E06"/>
    <w:rsid w:val="0012462A"/>
    <w:rsid w:val="001250C3"/>
    <w:rsid w:val="001251BB"/>
    <w:rsid w:val="0012564D"/>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2FE0"/>
    <w:rsid w:val="00144EA7"/>
    <w:rsid w:val="00145177"/>
    <w:rsid w:val="001451E7"/>
    <w:rsid w:val="00145389"/>
    <w:rsid w:val="00146C73"/>
    <w:rsid w:val="00147A2F"/>
    <w:rsid w:val="00147C4B"/>
    <w:rsid w:val="00147DA3"/>
    <w:rsid w:val="00147E7B"/>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5E7"/>
    <w:rsid w:val="001768FC"/>
    <w:rsid w:val="001775C5"/>
    <w:rsid w:val="001779FD"/>
    <w:rsid w:val="001808BA"/>
    <w:rsid w:val="001835D0"/>
    <w:rsid w:val="0018476C"/>
    <w:rsid w:val="0018477E"/>
    <w:rsid w:val="00184EBD"/>
    <w:rsid w:val="00185217"/>
    <w:rsid w:val="00185393"/>
    <w:rsid w:val="00185452"/>
    <w:rsid w:val="00186326"/>
    <w:rsid w:val="0019208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5AAB"/>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3086"/>
    <w:rsid w:val="001C31F6"/>
    <w:rsid w:val="001C5994"/>
    <w:rsid w:val="001C5EB4"/>
    <w:rsid w:val="001C6ECE"/>
    <w:rsid w:val="001C75B5"/>
    <w:rsid w:val="001D0EBE"/>
    <w:rsid w:val="001D190D"/>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1380"/>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8DE"/>
    <w:rsid w:val="00201CB5"/>
    <w:rsid w:val="00202E14"/>
    <w:rsid w:val="002035A4"/>
    <w:rsid w:val="00203605"/>
    <w:rsid w:val="002038BE"/>
    <w:rsid w:val="002039C7"/>
    <w:rsid w:val="00203D76"/>
    <w:rsid w:val="00204564"/>
    <w:rsid w:val="00204667"/>
    <w:rsid w:val="00204A63"/>
    <w:rsid w:val="002068E8"/>
    <w:rsid w:val="00206C49"/>
    <w:rsid w:val="002075EF"/>
    <w:rsid w:val="00210780"/>
    <w:rsid w:val="0021122C"/>
    <w:rsid w:val="002114FC"/>
    <w:rsid w:val="002127F9"/>
    <w:rsid w:val="00214CEF"/>
    <w:rsid w:val="00214E0F"/>
    <w:rsid w:val="00215233"/>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6E19"/>
    <w:rsid w:val="00257659"/>
    <w:rsid w:val="00261F26"/>
    <w:rsid w:val="0026276E"/>
    <w:rsid w:val="002631C6"/>
    <w:rsid w:val="00263643"/>
    <w:rsid w:val="00264691"/>
    <w:rsid w:val="00264A14"/>
    <w:rsid w:val="00264FFB"/>
    <w:rsid w:val="00265C59"/>
    <w:rsid w:val="00265E94"/>
    <w:rsid w:val="00267626"/>
    <w:rsid w:val="0027057F"/>
    <w:rsid w:val="00270C8F"/>
    <w:rsid w:val="00271EC1"/>
    <w:rsid w:val="002721A1"/>
    <w:rsid w:val="00275A27"/>
    <w:rsid w:val="00275B3D"/>
    <w:rsid w:val="00275D33"/>
    <w:rsid w:val="002764D5"/>
    <w:rsid w:val="00280822"/>
    <w:rsid w:val="00280BAA"/>
    <w:rsid w:val="002813D0"/>
    <w:rsid w:val="00281539"/>
    <w:rsid w:val="00281B1A"/>
    <w:rsid w:val="0028231D"/>
    <w:rsid w:val="0028278F"/>
    <w:rsid w:val="00282D77"/>
    <w:rsid w:val="00283D48"/>
    <w:rsid w:val="00284341"/>
    <w:rsid w:val="00284D10"/>
    <w:rsid w:val="00287A62"/>
    <w:rsid w:val="002901D0"/>
    <w:rsid w:val="002906C3"/>
    <w:rsid w:val="00291BB0"/>
    <w:rsid w:val="00292177"/>
    <w:rsid w:val="00292294"/>
    <w:rsid w:val="00294621"/>
    <w:rsid w:val="00294C72"/>
    <w:rsid w:val="002962CC"/>
    <w:rsid w:val="00296FF2"/>
    <w:rsid w:val="002A0B59"/>
    <w:rsid w:val="002A115A"/>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1E"/>
    <w:rsid w:val="002B5A54"/>
    <w:rsid w:val="002B5DAA"/>
    <w:rsid w:val="002B67D0"/>
    <w:rsid w:val="002B69FE"/>
    <w:rsid w:val="002B6A75"/>
    <w:rsid w:val="002C095F"/>
    <w:rsid w:val="002C0B49"/>
    <w:rsid w:val="002C0BE5"/>
    <w:rsid w:val="002C2976"/>
    <w:rsid w:val="002C29DD"/>
    <w:rsid w:val="002C2D4E"/>
    <w:rsid w:val="002C30D7"/>
    <w:rsid w:val="002C4FCF"/>
    <w:rsid w:val="002C6278"/>
    <w:rsid w:val="002C6861"/>
    <w:rsid w:val="002C712B"/>
    <w:rsid w:val="002C7150"/>
    <w:rsid w:val="002C7213"/>
    <w:rsid w:val="002C72CF"/>
    <w:rsid w:val="002D0288"/>
    <w:rsid w:val="002D0877"/>
    <w:rsid w:val="002D09A1"/>
    <w:rsid w:val="002D0CC3"/>
    <w:rsid w:val="002D1379"/>
    <w:rsid w:val="002D2C1F"/>
    <w:rsid w:val="002D3A83"/>
    <w:rsid w:val="002D49DF"/>
    <w:rsid w:val="002D4AA2"/>
    <w:rsid w:val="002D4E30"/>
    <w:rsid w:val="002D69D3"/>
    <w:rsid w:val="002D735F"/>
    <w:rsid w:val="002D76A5"/>
    <w:rsid w:val="002E1C35"/>
    <w:rsid w:val="002E20FB"/>
    <w:rsid w:val="002E21AD"/>
    <w:rsid w:val="002E2271"/>
    <w:rsid w:val="002E2C72"/>
    <w:rsid w:val="002E33F6"/>
    <w:rsid w:val="002E42BD"/>
    <w:rsid w:val="002E5176"/>
    <w:rsid w:val="002E5C94"/>
    <w:rsid w:val="002E5E43"/>
    <w:rsid w:val="002E675A"/>
    <w:rsid w:val="002E687B"/>
    <w:rsid w:val="002E7FF3"/>
    <w:rsid w:val="002F066D"/>
    <w:rsid w:val="002F0F76"/>
    <w:rsid w:val="002F1F4E"/>
    <w:rsid w:val="002F21AC"/>
    <w:rsid w:val="002F349D"/>
    <w:rsid w:val="002F44B3"/>
    <w:rsid w:val="002F5F12"/>
    <w:rsid w:val="002F685B"/>
    <w:rsid w:val="002F735B"/>
    <w:rsid w:val="002F7A2B"/>
    <w:rsid w:val="0030074F"/>
    <w:rsid w:val="0030233A"/>
    <w:rsid w:val="0030278B"/>
    <w:rsid w:val="003027D2"/>
    <w:rsid w:val="00302B72"/>
    <w:rsid w:val="00302B8A"/>
    <w:rsid w:val="0030363A"/>
    <w:rsid w:val="003047C0"/>
    <w:rsid w:val="003047FC"/>
    <w:rsid w:val="00304AF4"/>
    <w:rsid w:val="0030534D"/>
    <w:rsid w:val="0030572B"/>
    <w:rsid w:val="00306156"/>
    <w:rsid w:val="0030771B"/>
    <w:rsid w:val="00307D09"/>
    <w:rsid w:val="00307E9D"/>
    <w:rsid w:val="0031049C"/>
    <w:rsid w:val="003139FC"/>
    <w:rsid w:val="00314A41"/>
    <w:rsid w:val="00316A86"/>
    <w:rsid w:val="00316EE0"/>
    <w:rsid w:val="00317218"/>
    <w:rsid w:val="00317BEF"/>
    <w:rsid w:val="00317E4C"/>
    <w:rsid w:val="003202E3"/>
    <w:rsid w:val="00320565"/>
    <w:rsid w:val="0032095B"/>
    <w:rsid w:val="003209A7"/>
    <w:rsid w:val="00321FAB"/>
    <w:rsid w:val="003227FB"/>
    <w:rsid w:val="0032480E"/>
    <w:rsid w:val="0032499A"/>
    <w:rsid w:val="003255B6"/>
    <w:rsid w:val="0032652F"/>
    <w:rsid w:val="003268D7"/>
    <w:rsid w:val="003269C6"/>
    <w:rsid w:val="00326E3E"/>
    <w:rsid w:val="00327097"/>
    <w:rsid w:val="00327842"/>
    <w:rsid w:val="00327BDE"/>
    <w:rsid w:val="00327E85"/>
    <w:rsid w:val="003302D6"/>
    <w:rsid w:val="00331019"/>
    <w:rsid w:val="003310E1"/>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DC"/>
    <w:rsid w:val="003540AE"/>
    <w:rsid w:val="0035439E"/>
    <w:rsid w:val="00354FAC"/>
    <w:rsid w:val="00355706"/>
    <w:rsid w:val="00356520"/>
    <w:rsid w:val="00356A2A"/>
    <w:rsid w:val="00356A63"/>
    <w:rsid w:val="003578EB"/>
    <w:rsid w:val="00357C50"/>
    <w:rsid w:val="00360277"/>
    <w:rsid w:val="00360F7B"/>
    <w:rsid w:val="00361332"/>
    <w:rsid w:val="00363EDF"/>
    <w:rsid w:val="00364303"/>
    <w:rsid w:val="00364486"/>
    <w:rsid w:val="00364798"/>
    <w:rsid w:val="00364F8B"/>
    <w:rsid w:val="0036554D"/>
    <w:rsid w:val="00366B02"/>
    <w:rsid w:val="00366C28"/>
    <w:rsid w:val="00367BB5"/>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77AD5"/>
    <w:rsid w:val="003802CB"/>
    <w:rsid w:val="00380AD6"/>
    <w:rsid w:val="00381B25"/>
    <w:rsid w:val="00381F6E"/>
    <w:rsid w:val="00382EE3"/>
    <w:rsid w:val="0038303D"/>
    <w:rsid w:val="003831C3"/>
    <w:rsid w:val="00383306"/>
    <w:rsid w:val="0038371B"/>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7BBB"/>
    <w:rsid w:val="003A085F"/>
    <w:rsid w:val="003A08B7"/>
    <w:rsid w:val="003A0B9C"/>
    <w:rsid w:val="003A134D"/>
    <w:rsid w:val="003A511D"/>
    <w:rsid w:val="003A569A"/>
    <w:rsid w:val="003A585A"/>
    <w:rsid w:val="003A684A"/>
    <w:rsid w:val="003A69A4"/>
    <w:rsid w:val="003A7A66"/>
    <w:rsid w:val="003A7D7B"/>
    <w:rsid w:val="003B03B8"/>
    <w:rsid w:val="003B11A1"/>
    <w:rsid w:val="003B169A"/>
    <w:rsid w:val="003B18E1"/>
    <w:rsid w:val="003B1C30"/>
    <w:rsid w:val="003B298B"/>
    <w:rsid w:val="003B2CBE"/>
    <w:rsid w:val="003B3012"/>
    <w:rsid w:val="003B329C"/>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6EDC"/>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015"/>
    <w:rsid w:val="003F20F5"/>
    <w:rsid w:val="003F2392"/>
    <w:rsid w:val="003F3051"/>
    <w:rsid w:val="003F3154"/>
    <w:rsid w:val="003F3FDD"/>
    <w:rsid w:val="003F4B1A"/>
    <w:rsid w:val="003F565F"/>
    <w:rsid w:val="003F5A84"/>
    <w:rsid w:val="003F5B53"/>
    <w:rsid w:val="003F6AED"/>
    <w:rsid w:val="003F73CC"/>
    <w:rsid w:val="00400099"/>
    <w:rsid w:val="00400A4F"/>
    <w:rsid w:val="0040101C"/>
    <w:rsid w:val="00401916"/>
    <w:rsid w:val="004019C7"/>
    <w:rsid w:val="00401A1F"/>
    <w:rsid w:val="004027AF"/>
    <w:rsid w:val="0040559D"/>
    <w:rsid w:val="004069D5"/>
    <w:rsid w:val="0040726F"/>
    <w:rsid w:val="0041009D"/>
    <w:rsid w:val="00410299"/>
    <w:rsid w:val="004104CB"/>
    <w:rsid w:val="0041158B"/>
    <w:rsid w:val="004115E4"/>
    <w:rsid w:val="004124AC"/>
    <w:rsid w:val="004134AC"/>
    <w:rsid w:val="00414E0D"/>
    <w:rsid w:val="00414E86"/>
    <w:rsid w:val="004163B4"/>
    <w:rsid w:val="0041659E"/>
    <w:rsid w:val="0041662C"/>
    <w:rsid w:val="0041717F"/>
    <w:rsid w:val="0042176A"/>
    <w:rsid w:val="00423072"/>
    <w:rsid w:val="0042542F"/>
    <w:rsid w:val="00426293"/>
    <w:rsid w:val="00426801"/>
    <w:rsid w:val="004304D6"/>
    <w:rsid w:val="00430C27"/>
    <w:rsid w:val="00431F8B"/>
    <w:rsid w:val="0043249F"/>
    <w:rsid w:val="00432A33"/>
    <w:rsid w:val="00432BD5"/>
    <w:rsid w:val="0043309D"/>
    <w:rsid w:val="0043374E"/>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90C"/>
    <w:rsid w:val="00450B2F"/>
    <w:rsid w:val="0045479A"/>
    <w:rsid w:val="00455598"/>
    <w:rsid w:val="00456B36"/>
    <w:rsid w:val="00457331"/>
    <w:rsid w:val="004573A7"/>
    <w:rsid w:val="00461A91"/>
    <w:rsid w:val="00461AB6"/>
    <w:rsid w:val="00461C21"/>
    <w:rsid w:val="00463745"/>
    <w:rsid w:val="00463D83"/>
    <w:rsid w:val="00464AEE"/>
    <w:rsid w:val="00465365"/>
    <w:rsid w:val="00466196"/>
    <w:rsid w:val="0046753E"/>
    <w:rsid w:val="00470EE7"/>
    <w:rsid w:val="0047165A"/>
    <w:rsid w:val="00471D01"/>
    <w:rsid w:val="004741D4"/>
    <w:rsid w:val="00474373"/>
    <w:rsid w:val="00474AAF"/>
    <w:rsid w:val="004751FC"/>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86DBD"/>
    <w:rsid w:val="0049056A"/>
    <w:rsid w:val="0049223A"/>
    <w:rsid w:val="004929D7"/>
    <w:rsid w:val="00492CF1"/>
    <w:rsid w:val="004934BC"/>
    <w:rsid w:val="00493815"/>
    <w:rsid w:val="004946E8"/>
    <w:rsid w:val="004954F5"/>
    <w:rsid w:val="004961D1"/>
    <w:rsid w:val="00496E50"/>
    <w:rsid w:val="004970C6"/>
    <w:rsid w:val="00497187"/>
    <w:rsid w:val="00497646"/>
    <w:rsid w:val="00497E3F"/>
    <w:rsid w:val="004A1C0E"/>
    <w:rsid w:val="004A228F"/>
    <w:rsid w:val="004A2FBD"/>
    <w:rsid w:val="004A4678"/>
    <w:rsid w:val="004A474C"/>
    <w:rsid w:val="004A51A4"/>
    <w:rsid w:val="004A5280"/>
    <w:rsid w:val="004A5EB1"/>
    <w:rsid w:val="004A6765"/>
    <w:rsid w:val="004A75B0"/>
    <w:rsid w:val="004A7A89"/>
    <w:rsid w:val="004B0E75"/>
    <w:rsid w:val="004B4A89"/>
    <w:rsid w:val="004B537F"/>
    <w:rsid w:val="004B6489"/>
    <w:rsid w:val="004B663B"/>
    <w:rsid w:val="004B6853"/>
    <w:rsid w:val="004C1B04"/>
    <w:rsid w:val="004C1E68"/>
    <w:rsid w:val="004C2687"/>
    <w:rsid w:val="004C26D6"/>
    <w:rsid w:val="004C5318"/>
    <w:rsid w:val="004C5422"/>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796"/>
    <w:rsid w:val="004E1B4A"/>
    <w:rsid w:val="004E2033"/>
    <w:rsid w:val="004E32B3"/>
    <w:rsid w:val="004E4ADF"/>
    <w:rsid w:val="004E4BF6"/>
    <w:rsid w:val="004E4DA4"/>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19A6"/>
    <w:rsid w:val="0050290A"/>
    <w:rsid w:val="0050297B"/>
    <w:rsid w:val="00502F24"/>
    <w:rsid w:val="00503B3C"/>
    <w:rsid w:val="00503FD6"/>
    <w:rsid w:val="00504E4F"/>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4EE"/>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CA"/>
    <w:rsid w:val="005445EB"/>
    <w:rsid w:val="00544770"/>
    <w:rsid w:val="00544C14"/>
    <w:rsid w:val="00545A8D"/>
    <w:rsid w:val="00546C02"/>
    <w:rsid w:val="00551A76"/>
    <w:rsid w:val="00551E6C"/>
    <w:rsid w:val="00552334"/>
    <w:rsid w:val="00553003"/>
    <w:rsid w:val="0055403B"/>
    <w:rsid w:val="005541B1"/>
    <w:rsid w:val="00554228"/>
    <w:rsid w:val="00554392"/>
    <w:rsid w:val="005555C4"/>
    <w:rsid w:val="00555F88"/>
    <w:rsid w:val="0055613C"/>
    <w:rsid w:val="005563D4"/>
    <w:rsid w:val="0055768D"/>
    <w:rsid w:val="00557ABE"/>
    <w:rsid w:val="00557CD8"/>
    <w:rsid w:val="005626CA"/>
    <w:rsid w:val="00563F68"/>
    <w:rsid w:val="00564A36"/>
    <w:rsid w:val="0056508F"/>
    <w:rsid w:val="005650DD"/>
    <w:rsid w:val="005659F3"/>
    <w:rsid w:val="00566951"/>
    <w:rsid w:val="00567882"/>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0830"/>
    <w:rsid w:val="00580BEE"/>
    <w:rsid w:val="005810F2"/>
    <w:rsid w:val="00581CF1"/>
    <w:rsid w:val="0058375F"/>
    <w:rsid w:val="00583AD5"/>
    <w:rsid w:val="00583F38"/>
    <w:rsid w:val="00584788"/>
    <w:rsid w:val="005860E5"/>
    <w:rsid w:val="005864F9"/>
    <w:rsid w:val="005865A2"/>
    <w:rsid w:val="00586D5B"/>
    <w:rsid w:val="00587DF9"/>
    <w:rsid w:val="00590402"/>
    <w:rsid w:val="00590794"/>
    <w:rsid w:val="00590A80"/>
    <w:rsid w:val="00590C3C"/>
    <w:rsid w:val="00593E78"/>
    <w:rsid w:val="00594CB8"/>
    <w:rsid w:val="00594F71"/>
    <w:rsid w:val="00595474"/>
    <w:rsid w:val="005954B4"/>
    <w:rsid w:val="005955A3"/>
    <w:rsid w:val="005960A7"/>
    <w:rsid w:val="00596A1E"/>
    <w:rsid w:val="00597A20"/>
    <w:rsid w:val="00597C4B"/>
    <w:rsid w:val="005A019F"/>
    <w:rsid w:val="005A0C09"/>
    <w:rsid w:val="005A1006"/>
    <w:rsid w:val="005A1043"/>
    <w:rsid w:val="005A1101"/>
    <w:rsid w:val="005A14DB"/>
    <w:rsid w:val="005A14E5"/>
    <w:rsid w:val="005A350D"/>
    <w:rsid w:val="005A357B"/>
    <w:rsid w:val="005A38EB"/>
    <w:rsid w:val="005A3E83"/>
    <w:rsid w:val="005A3EEF"/>
    <w:rsid w:val="005A5BC9"/>
    <w:rsid w:val="005A5E20"/>
    <w:rsid w:val="005A6EC0"/>
    <w:rsid w:val="005B1042"/>
    <w:rsid w:val="005B1A21"/>
    <w:rsid w:val="005B1F39"/>
    <w:rsid w:val="005B2092"/>
    <w:rsid w:val="005B4883"/>
    <w:rsid w:val="005B4A6A"/>
    <w:rsid w:val="005B577A"/>
    <w:rsid w:val="005B5B20"/>
    <w:rsid w:val="005B5FED"/>
    <w:rsid w:val="005B6877"/>
    <w:rsid w:val="005B6A0D"/>
    <w:rsid w:val="005B7059"/>
    <w:rsid w:val="005C1707"/>
    <w:rsid w:val="005C1DCD"/>
    <w:rsid w:val="005C1F6B"/>
    <w:rsid w:val="005C2092"/>
    <w:rsid w:val="005C2A73"/>
    <w:rsid w:val="005C2E50"/>
    <w:rsid w:val="005C3043"/>
    <w:rsid w:val="005C340E"/>
    <w:rsid w:val="005C34E8"/>
    <w:rsid w:val="005C408F"/>
    <w:rsid w:val="005C4E82"/>
    <w:rsid w:val="005C4EDE"/>
    <w:rsid w:val="005C555D"/>
    <w:rsid w:val="005C58EE"/>
    <w:rsid w:val="005C5C0D"/>
    <w:rsid w:val="005C5DD2"/>
    <w:rsid w:val="005C6373"/>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2644"/>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1B68"/>
    <w:rsid w:val="00611F80"/>
    <w:rsid w:val="00612822"/>
    <w:rsid w:val="006139B0"/>
    <w:rsid w:val="00614BD0"/>
    <w:rsid w:val="006162C4"/>
    <w:rsid w:val="00616363"/>
    <w:rsid w:val="00616EEE"/>
    <w:rsid w:val="00617EF6"/>
    <w:rsid w:val="00620455"/>
    <w:rsid w:val="006210A7"/>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3F29"/>
    <w:rsid w:val="00645779"/>
    <w:rsid w:val="0064615C"/>
    <w:rsid w:val="0064698F"/>
    <w:rsid w:val="0064768C"/>
    <w:rsid w:val="00650545"/>
    <w:rsid w:val="006505F2"/>
    <w:rsid w:val="00650951"/>
    <w:rsid w:val="00650D04"/>
    <w:rsid w:val="006525E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1B4"/>
    <w:rsid w:val="00693BBC"/>
    <w:rsid w:val="00694004"/>
    <w:rsid w:val="00694524"/>
    <w:rsid w:val="006945DC"/>
    <w:rsid w:val="00694B1E"/>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4C1C"/>
    <w:rsid w:val="006B517E"/>
    <w:rsid w:val="006B564B"/>
    <w:rsid w:val="006B6498"/>
    <w:rsid w:val="006B72CB"/>
    <w:rsid w:val="006B787B"/>
    <w:rsid w:val="006B7D64"/>
    <w:rsid w:val="006C02F8"/>
    <w:rsid w:val="006C13BE"/>
    <w:rsid w:val="006C2341"/>
    <w:rsid w:val="006C2B49"/>
    <w:rsid w:val="006C3370"/>
    <w:rsid w:val="006C4671"/>
    <w:rsid w:val="006C5116"/>
    <w:rsid w:val="006C5AAD"/>
    <w:rsid w:val="006C63EA"/>
    <w:rsid w:val="006C694B"/>
    <w:rsid w:val="006C6970"/>
    <w:rsid w:val="006C7D1C"/>
    <w:rsid w:val="006D067F"/>
    <w:rsid w:val="006D0C10"/>
    <w:rsid w:val="006D22F0"/>
    <w:rsid w:val="006D30CC"/>
    <w:rsid w:val="006D3427"/>
    <w:rsid w:val="006D350E"/>
    <w:rsid w:val="006D4519"/>
    <w:rsid w:val="006D50BC"/>
    <w:rsid w:val="006D5FD8"/>
    <w:rsid w:val="006D6B53"/>
    <w:rsid w:val="006D7052"/>
    <w:rsid w:val="006D7158"/>
    <w:rsid w:val="006D761A"/>
    <w:rsid w:val="006E09D9"/>
    <w:rsid w:val="006E0B71"/>
    <w:rsid w:val="006E1876"/>
    <w:rsid w:val="006E1FC3"/>
    <w:rsid w:val="006E2BE4"/>
    <w:rsid w:val="006E39BE"/>
    <w:rsid w:val="006E3C08"/>
    <w:rsid w:val="006E4672"/>
    <w:rsid w:val="006E5BFB"/>
    <w:rsid w:val="006E7F81"/>
    <w:rsid w:val="006F0772"/>
    <w:rsid w:val="006F0C13"/>
    <w:rsid w:val="006F0D70"/>
    <w:rsid w:val="006F1381"/>
    <w:rsid w:val="006F1C0D"/>
    <w:rsid w:val="006F2270"/>
    <w:rsid w:val="006F2BFB"/>
    <w:rsid w:val="006F2EA3"/>
    <w:rsid w:val="006F2EAC"/>
    <w:rsid w:val="006F3388"/>
    <w:rsid w:val="006F4622"/>
    <w:rsid w:val="006F537A"/>
    <w:rsid w:val="006F55B7"/>
    <w:rsid w:val="006F633E"/>
    <w:rsid w:val="006F689D"/>
    <w:rsid w:val="006F7343"/>
    <w:rsid w:val="006F745E"/>
    <w:rsid w:val="0070011C"/>
    <w:rsid w:val="0070064B"/>
    <w:rsid w:val="00700DD1"/>
    <w:rsid w:val="00700E7F"/>
    <w:rsid w:val="00701094"/>
    <w:rsid w:val="00701EE5"/>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69"/>
    <w:rsid w:val="00742287"/>
    <w:rsid w:val="00743275"/>
    <w:rsid w:val="007436EB"/>
    <w:rsid w:val="00744664"/>
    <w:rsid w:val="00744B6A"/>
    <w:rsid w:val="007455AB"/>
    <w:rsid w:val="007458D5"/>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03B2"/>
    <w:rsid w:val="00771EA3"/>
    <w:rsid w:val="00771FD8"/>
    <w:rsid w:val="00774421"/>
    <w:rsid w:val="0077453A"/>
    <w:rsid w:val="00775700"/>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C81"/>
    <w:rsid w:val="00783FE4"/>
    <w:rsid w:val="00784695"/>
    <w:rsid w:val="0078609C"/>
    <w:rsid w:val="00787255"/>
    <w:rsid w:val="00787285"/>
    <w:rsid w:val="0079000C"/>
    <w:rsid w:val="00790117"/>
    <w:rsid w:val="00790584"/>
    <w:rsid w:val="00790769"/>
    <w:rsid w:val="00790C32"/>
    <w:rsid w:val="0079139A"/>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0C44"/>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E7605"/>
    <w:rsid w:val="007F08D7"/>
    <w:rsid w:val="007F306E"/>
    <w:rsid w:val="007F3889"/>
    <w:rsid w:val="007F393C"/>
    <w:rsid w:val="007F397C"/>
    <w:rsid w:val="007F3989"/>
    <w:rsid w:val="007F4DC8"/>
    <w:rsid w:val="007F5C9C"/>
    <w:rsid w:val="007F5EB1"/>
    <w:rsid w:val="007F7475"/>
    <w:rsid w:val="0080015F"/>
    <w:rsid w:val="00800C0E"/>
    <w:rsid w:val="0080148D"/>
    <w:rsid w:val="00804548"/>
    <w:rsid w:val="008047CB"/>
    <w:rsid w:val="00804840"/>
    <w:rsid w:val="0080587B"/>
    <w:rsid w:val="00806279"/>
    <w:rsid w:val="0080679E"/>
    <w:rsid w:val="00806928"/>
    <w:rsid w:val="00806C84"/>
    <w:rsid w:val="00806C8C"/>
    <w:rsid w:val="00806EC8"/>
    <w:rsid w:val="00807C36"/>
    <w:rsid w:val="00810435"/>
    <w:rsid w:val="008125E6"/>
    <w:rsid w:val="008129EF"/>
    <w:rsid w:val="008133E0"/>
    <w:rsid w:val="0081352D"/>
    <w:rsid w:val="00813ADC"/>
    <w:rsid w:val="00813D32"/>
    <w:rsid w:val="008147BB"/>
    <w:rsid w:val="00814974"/>
    <w:rsid w:val="00814CF9"/>
    <w:rsid w:val="00814E4C"/>
    <w:rsid w:val="008153C5"/>
    <w:rsid w:val="00815C4E"/>
    <w:rsid w:val="00816328"/>
    <w:rsid w:val="0081692C"/>
    <w:rsid w:val="00816C8E"/>
    <w:rsid w:val="008220C3"/>
    <w:rsid w:val="00822366"/>
    <w:rsid w:val="008239B3"/>
    <w:rsid w:val="00825791"/>
    <w:rsid w:val="008258DF"/>
    <w:rsid w:val="00825CFA"/>
    <w:rsid w:val="008260BF"/>
    <w:rsid w:val="0082626E"/>
    <w:rsid w:val="0082649A"/>
    <w:rsid w:val="0082651D"/>
    <w:rsid w:val="00826BCE"/>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08"/>
    <w:rsid w:val="00842643"/>
    <w:rsid w:val="008436CF"/>
    <w:rsid w:val="00843E7F"/>
    <w:rsid w:val="00844775"/>
    <w:rsid w:val="00844D76"/>
    <w:rsid w:val="00845D87"/>
    <w:rsid w:val="0084609C"/>
    <w:rsid w:val="008465E8"/>
    <w:rsid w:val="008503E4"/>
    <w:rsid w:val="00850779"/>
    <w:rsid w:val="00851446"/>
    <w:rsid w:val="0085323A"/>
    <w:rsid w:val="008533B8"/>
    <w:rsid w:val="00853650"/>
    <w:rsid w:val="00853F0E"/>
    <w:rsid w:val="0085423D"/>
    <w:rsid w:val="008549CD"/>
    <w:rsid w:val="008551C0"/>
    <w:rsid w:val="00855649"/>
    <w:rsid w:val="00855F1F"/>
    <w:rsid w:val="00856694"/>
    <w:rsid w:val="008568B4"/>
    <w:rsid w:val="008602B9"/>
    <w:rsid w:val="0086072D"/>
    <w:rsid w:val="0086150A"/>
    <w:rsid w:val="008615AB"/>
    <w:rsid w:val="00861F29"/>
    <w:rsid w:val="00862E9A"/>
    <w:rsid w:val="00863440"/>
    <w:rsid w:val="00863598"/>
    <w:rsid w:val="00864493"/>
    <w:rsid w:val="00865FFC"/>
    <w:rsid w:val="00866197"/>
    <w:rsid w:val="00866BF5"/>
    <w:rsid w:val="0086720B"/>
    <w:rsid w:val="008679B2"/>
    <w:rsid w:val="00872E7B"/>
    <w:rsid w:val="00874877"/>
    <w:rsid w:val="00874A7C"/>
    <w:rsid w:val="00874AA7"/>
    <w:rsid w:val="00874BA1"/>
    <w:rsid w:val="008777BC"/>
    <w:rsid w:val="00877C5C"/>
    <w:rsid w:val="00880754"/>
    <w:rsid w:val="0088091E"/>
    <w:rsid w:val="008811CE"/>
    <w:rsid w:val="00881EA5"/>
    <w:rsid w:val="00882C24"/>
    <w:rsid w:val="00882C66"/>
    <w:rsid w:val="00884F65"/>
    <w:rsid w:val="008857C9"/>
    <w:rsid w:val="0088633C"/>
    <w:rsid w:val="0088711E"/>
    <w:rsid w:val="00887528"/>
    <w:rsid w:val="00887AC7"/>
    <w:rsid w:val="00890A5F"/>
    <w:rsid w:val="00891C05"/>
    <w:rsid w:val="00892BC6"/>
    <w:rsid w:val="00892DD5"/>
    <w:rsid w:val="00892FCE"/>
    <w:rsid w:val="0089307B"/>
    <w:rsid w:val="00893DC7"/>
    <w:rsid w:val="00894047"/>
    <w:rsid w:val="00894605"/>
    <w:rsid w:val="0089537B"/>
    <w:rsid w:val="00895847"/>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9F8"/>
    <w:rsid w:val="008B3E8E"/>
    <w:rsid w:val="008B495E"/>
    <w:rsid w:val="008B4CA2"/>
    <w:rsid w:val="008B5B15"/>
    <w:rsid w:val="008B6756"/>
    <w:rsid w:val="008B6BC6"/>
    <w:rsid w:val="008B6DAC"/>
    <w:rsid w:val="008C001D"/>
    <w:rsid w:val="008C03C0"/>
    <w:rsid w:val="008C10D9"/>
    <w:rsid w:val="008C1380"/>
    <w:rsid w:val="008C19D9"/>
    <w:rsid w:val="008C1F1B"/>
    <w:rsid w:val="008C1FA7"/>
    <w:rsid w:val="008C23E7"/>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4866"/>
    <w:rsid w:val="008D54BF"/>
    <w:rsid w:val="008D5562"/>
    <w:rsid w:val="008D5D56"/>
    <w:rsid w:val="008D6EB7"/>
    <w:rsid w:val="008D7796"/>
    <w:rsid w:val="008D7869"/>
    <w:rsid w:val="008D79E7"/>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968"/>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234C"/>
    <w:rsid w:val="00913059"/>
    <w:rsid w:val="0091316D"/>
    <w:rsid w:val="0091421B"/>
    <w:rsid w:val="00914B00"/>
    <w:rsid w:val="00914DFF"/>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36"/>
    <w:rsid w:val="009225E4"/>
    <w:rsid w:val="00922D7E"/>
    <w:rsid w:val="00923D6F"/>
    <w:rsid w:val="0092413A"/>
    <w:rsid w:val="00924EDF"/>
    <w:rsid w:val="009255B1"/>
    <w:rsid w:val="009257D7"/>
    <w:rsid w:val="009261D9"/>
    <w:rsid w:val="00926270"/>
    <w:rsid w:val="00926334"/>
    <w:rsid w:val="00927421"/>
    <w:rsid w:val="00930509"/>
    <w:rsid w:val="009317E2"/>
    <w:rsid w:val="00931BC0"/>
    <w:rsid w:val="009320C2"/>
    <w:rsid w:val="009333AB"/>
    <w:rsid w:val="00934951"/>
    <w:rsid w:val="00935676"/>
    <w:rsid w:val="00935CF8"/>
    <w:rsid w:val="00936D8C"/>
    <w:rsid w:val="00937733"/>
    <w:rsid w:val="009403D5"/>
    <w:rsid w:val="00941C49"/>
    <w:rsid w:val="00941C92"/>
    <w:rsid w:val="00942396"/>
    <w:rsid w:val="00942C60"/>
    <w:rsid w:val="0094355C"/>
    <w:rsid w:val="00943A31"/>
    <w:rsid w:val="00943BBB"/>
    <w:rsid w:val="00943DEC"/>
    <w:rsid w:val="00944451"/>
    <w:rsid w:val="009446CC"/>
    <w:rsid w:val="00944F52"/>
    <w:rsid w:val="009456D7"/>
    <w:rsid w:val="00945A26"/>
    <w:rsid w:val="00945E26"/>
    <w:rsid w:val="009463D5"/>
    <w:rsid w:val="00946449"/>
    <w:rsid w:val="009478E1"/>
    <w:rsid w:val="00947B64"/>
    <w:rsid w:val="009500E4"/>
    <w:rsid w:val="0095057D"/>
    <w:rsid w:val="00950663"/>
    <w:rsid w:val="00951F53"/>
    <w:rsid w:val="0095244F"/>
    <w:rsid w:val="009538A9"/>
    <w:rsid w:val="00953A08"/>
    <w:rsid w:val="009543BE"/>
    <w:rsid w:val="00954404"/>
    <w:rsid w:val="0095584D"/>
    <w:rsid w:val="00955D87"/>
    <w:rsid w:val="009562CB"/>
    <w:rsid w:val="00956BFB"/>
    <w:rsid w:val="009579D0"/>
    <w:rsid w:val="009600F8"/>
    <w:rsid w:val="009602E9"/>
    <w:rsid w:val="0096051D"/>
    <w:rsid w:val="0096091F"/>
    <w:rsid w:val="00962073"/>
    <w:rsid w:val="0096362F"/>
    <w:rsid w:val="00963D93"/>
    <w:rsid w:val="00964478"/>
    <w:rsid w:val="0096597D"/>
    <w:rsid w:val="00966108"/>
    <w:rsid w:val="009667C2"/>
    <w:rsid w:val="00966A0C"/>
    <w:rsid w:val="00967309"/>
    <w:rsid w:val="00970696"/>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768"/>
    <w:rsid w:val="00987BE5"/>
    <w:rsid w:val="00987F4C"/>
    <w:rsid w:val="00987F51"/>
    <w:rsid w:val="00990385"/>
    <w:rsid w:val="0099087B"/>
    <w:rsid w:val="0099149E"/>
    <w:rsid w:val="00992073"/>
    <w:rsid w:val="0099264A"/>
    <w:rsid w:val="009939FC"/>
    <w:rsid w:val="009941CA"/>
    <w:rsid w:val="009A0960"/>
    <w:rsid w:val="009A0D25"/>
    <w:rsid w:val="009A16A7"/>
    <w:rsid w:val="009A17DC"/>
    <w:rsid w:val="009A4384"/>
    <w:rsid w:val="009A4AE6"/>
    <w:rsid w:val="009A5DFA"/>
    <w:rsid w:val="009A6012"/>
    <w:rsid w:val="009A6FB2"/>
    <w:rsid w:val="009A7EBF"/>
    <w:rsid w:val="009B1924"/>
    <w:rsid w:val="009B19FF"/>
    <w:rsid w:val="009B1E47"/>
    <w:rsid w:val="009B1FF0"/>
    <w:rsid w:val="009B30F5"/>
    <w:rsid w:val="009B3403"/>
    <w:rsid w:val="009B3C46"/>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E0691"/>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279"/>
    <w:rsid w:val="00A05347"/>
    <w:rsid w:val="00A055F1"/>
    <w:rsid w:val="00A05F1F"/>
    <w:rsid w:val="00A06418"/>
    <w:rsid w:val="00A0681A"/>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FF8"/>
    <w:rsid w:val="00A3430B"/>
    <w:rsid w:val="00A343FF"/>
    <w:rsid w:val="00A350BB"/>
    <w:rsid w:val="00A3558A"/>
    <w:rsid w:val="00A36F09"/>
    <w:rsid w:val="00A37729"/>
    <w:rsid w:val="00A40183"/>
    <w:rsid w:val="00A41101"/>
    <w:rsid w:val="00A4281B"/>
    <w:rsid w:val="00A428CB"/>
    <w:rsid w:val="00A42926"/>
    <w:rsid w:val="00A43524"/>
    <w:rsid w:val="00A44AAC"/>
    <w:rsid w:val="00A44EE4"/>
    <w:rsid w:val="00A450D9"/>
    <w:rsid w:val="00A45AA4"/>
    <w:rsid w:val="00A46621"/>
    <w:rsid w:val="00A46B9C"/>
    <w:rsid w:val="00A46E65"/>
    <w:rsid w:val="00A5085E"/>
    <w:rsid w:val="00A50B36"/>
    <w:rsid w:val="00A51F30"/>
    <w:rsid w:val="00A53548"/>
    <w:rsid w:val="00A5404F"/>
    <w:rsid w:val="00A54415"/>
    <w:rsid w:val="00A54C1D"/>
    <w:rsid w:val="00A56AA3"/>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981"/>
    <w:rsid w:val="00A71E34"/>
    <w:rsid w:val="00A73D90"/>
    <w:rsid w:val="00A75F82"/>
    <w:rsid w:val="00A75FB5"/>
    <w:rsid w:val="00A7736E"/>
    <w:rsid w:val="00A779C1"/>
    <w:rsid w:val="00A810D5"/>
    <w:rsid w:val="00A82185"/>
    <w:rsid w:val="00A821A7"/>
    <w:rsid w:val="00A83B2E"/>
    <w:rsid w:val="00A83C53"/>
    <w:rsid w:val="00A847AA"/>
    <w:rsid w:val="00A857B3"/>
    <w:rsid w:val="00A863C5"/>
    <w:rsid w:val="00A8689B"/>
    <w:rsid w:val="00A86B85"/>
    <w:rsid w:val="00A90F12"/>
    <w:rsid w:val="00A918BA"/>
    <w:rsid w:val="00A92668"/>
    <w:rsid w:val="00A93148"/>
    <w:rsid w:val="00A93224"/>
    <w:rsid w:val="00A93317"/>
    <w:rsid w:val="00A94B16"/>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1E"/>
    <w:rsid w:val="00AA3CF8"/>
    <w:rsid w:val="00AA450C"/>
    <w:rsid w:val="00AA4915"/>
    <w:rsid w:val="00AA4CDF"/>
    <w:rsid w:val="00AA59C4"/>
    <w:rsid w:val="00AA6297"/>
    <w:rsid w:val="00AA644E"/>
    <w:rsid w:val="00AA6ADD"/>
    <w:rsid w:val="00AA6C0F"/>
    <w:rsid w:val="00AA7B58"/>
    <w:rsid w:val="00AB0158"/>
    <w:rsid w:val="00AB16B8"/>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74A"/>
    <w:rsid w:val="00AD3880"/>
    <w:rsid w:val="00AD42B3"/>
    <w:rsid w:val="00AD45A8"/>
    <w:rsid w:val="00AD616F"/>
    <w:rsid w:val="00AD648D"/>
    <w:rsid w:val="00AE01F0"/>
    <w:rsid w:val="00AE0954"/>
    <w:rsid w:val="00AE0EFB"/>
    <w:rsid w:val="00AE20CF"/>
    <w:rsid w:val="00AE3DBE"/>
    <w:rsid w:val="00AE53A5"/>
    <w:rsid w:val="00AE59D5"/>
    <w:rsid w:val="00AE5B6B"/>
    <w:rsid w:val="00AE6666"/>
    <w:rsid w:val="00AE6A52"/>
    <w:rsid w:val="00AE6BD7"/>
    <w:rsid w:val="00AE6FD7"/>
    <w:rsid w:val="00AE7A0A"/>
    <w:rsid w:val="00AE7D4E"/>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1FB"/>
    <w:rsid w:val="00B046B2"/>
    <w:rsid w:val="00B055E2"/>
    <w:rsid w:val="00B061CA"/>
    <w:rsid w:val="00B063B0"/>
    <w:rsid w:val="00B06C51"/>
    <w:rsid w:val="00B076E9"/>
    <w:rsid w:val="00B12352"/>
    <w:rsid w:val="00B12E1E"/>
    <w:rsid w:val="00B137F4"/>
    <w:rsid w:val="00B14C8A"/>
    <w:rsid w:val="00B14EA2"/>
    <w:rsid w:val="00B157D0"/>
    <w:rsid w:val="00B15FBC"/>
    <w:rsid w:val="00B16CA2"/>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A7F"/>
    <w:rsid w:val="00B50C1A"/>
    <w:rsid w:val="00B50FD3"/>
    <w:rsid w:val="00B515E7"/>
    <w:rsid w:val="00B51DE0"/>
    <w:rsid w:val="00B52049"/>
    <w:rsid w:val="00B52441"/>
    <w:rsid w:val="00B547E4"/>
    <w:rsid w:val="00B5585B"/>
    <w:rsid w:val="00B55A33"/>
    <w:rsid w:val="00B57338"/>
    <w:rsid w:val="00B57734"/>
    <w:rsid w:val="00B60A88"/>
    <w:rsid w:val="00B61971"/>
    <w:rsid w:val="00B6220F"/>
    <w:rsid w:val="00B64181"/>
    <w:rsid w:val="00B64396"/>
    <w:rsid w:val="00B646C5"/>
    <w:rsid w:val="00B658D5"/>
    <w:rsid w:val="00B65C2E"/>
    <w:rsid w:val="00B65FDF"/>
    <w:rsid w:val="00B66244"/>
    <w:rsid w:val="00B67741"/>
    <w:rsid w:val="00B67C18"/>
    <w:rsid w:val="00B67D8B"/>
    <w:rsid w:val="00B67EB8"/>
    <w:rsid w:val="00B70B9F"/>
    <w:rsid w:val="00B70DC7"/>
    <w:rsid w:val="00B71755"/>
    <w:rsid w:val="00B71C7B"/>
    <w:rsid w:val="00B71FA5"/>
    <w:rsid w:val="00B721CD"/>
    <w:rsid w:val="00B73878"/>
    <w:rsid w:val="00B73ADD"/>
    <w:rsid w:val="00B74230"/>
    <w:rsid w:val="00B74627"/>
    <w:rsid w:val="00B74A4E"/>
    <w:rsid w:val="00B75A77"/>
    <w:rsid w:val="00B764FC"/>
    <w:rsid w:val="00B766C8"/>
    <w:rsid w:val="00B76EDB"/>
    <w:rsid w:val="00B777C8"/>
    <w:rsid w:val="00B77A1B"/>
    <w:rsid w:val="00B809FB"/>
    <w:rsid w:val="00B80BFB"/>
    <w:rsid w:val="00B80E8A"/>
    <w:rsid w:val="00B80EE7"/>
    <w:rsid w:val="00B81010"/>
    <w:rsid w:val="00B818AA"/>
    <w:rsid w:val="00B81D1A"/>
    <w:rsid w:val="00B82602"/>
    <w:rsid w:val="00B8295E"/>
    <w:rsid w:val="00B82D54"/>
    <w:rsid w:val="00B82D71"/>
    <w:rsid w:val="00B836DD"/>
    <w:rsid w:val="00B83C5B"/>
    <w:rsid w:val="00B84D1C"/>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7EB"/>
    <w:rsid w:val="00B96B3B"/>
    <w:rsid w:val="00B96C7E"/>
    <w:rsid w:val="00B96DD9"/>
    <w:rsid w:val="00B97F4B"/>
    <w:rsid w:val="00BA03E1"/>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72"/>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42C5"/>
    <w:rsid w:val="00BD5016"/>
    <w:rsid w:val="00BD5AAF"/>
    <w:rsid w:val="00BD5E18"/>
    <w:rsid w:val="00BD7503"/>
    <w:rsid w:val="00BD7D6C"/>
    <w:rsid w:val="00BD7FB6"/>
    <w:rsid w:val="00BE057A"/>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028B"/>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044"/>
    <w:rsid w:val="00C164D4"/>
    <w:rsid w:val="00C1653F"/>
    <w:rsid w:val="00C16948"/>
    <w:rsid w:val="00C16D58"/>
    <w:rsid w:val="00C1709E"/>
    <w:rsid w:val="00C172B1"/>
    <w:rsid w:val="00C1733D"/>
    <w:rsid w:val="00C2087C"/>
    <w:rsid w:val="00C208AE"/>
    <w:rsid w:val="00C21319"/>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37"/>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6015"/>
    <w:rsid w:val="00C77135"/>
    <w:rsid w:val="00C8151C"/>
    <w:rsid w:val="00C81D8E"/>
    <w:rsid w:val="00C82379"/>
    <w:rsid w:val="00C825DA"/>
    <w:rsid w:val="00C82FFD"/>
    <w:rsid w:val="00C83231"/>
    <w:rsid w:val="00C84690"/>
    <w:rsid w:val="00C84B5B"/>
    <w:rsid w:val="00C84FE2"/>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35A"/>
    <w:rsid w:val="00CA4D22"/>
    <w:rsid w:val="00CA5105"/>
    <w:rsid w:val="00CA5160"/>
    <w:rsid w:val="00CA6D67"/>
    <w:rsid w:val="00CA6D79"/>
    <w:rsid w:val="00CA7006"/>
    <w:rsid w:val="00CA71A9"/>
    <w:rsid w:val="00CA765D"/>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C30"/>
    <w:rsid w:val="00CB5E0D"/>
    <w:rsid w:val="00CB5E30"/>
    <w:rsid w:val="00CB697E"/>
    <w:rsid w:val="00CB764C"/>
    <w:rsid w:val="00CC05AC"/>
    <w:rsid w:val="00CC0B1D"/>
    <w:rsid w:val="00CC120E"/>
    <w:rsid w:val="00CC16AD"/>
    <w:rsid w:val="00CC2F3A"/>
    <w:rsid w:val="00CC49FA"/>
    <w:rsid w:val="00CC4B91"/>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87"/>
    <w:rsid w:val="00CD46D7"/>
    <w:rsid w:val="00CD4A76"/>
    <w:rsid w:val="00CD4CB8"/>
    <w:rsid w:val="00CD565C"/>
    <w:rsid w:val="00CD566A"/>
    <w:rsid w:val="00CD62BF"/>
    <w:rsid w:val="00CD6E2D"/>
    <w:rsid w:val="00CD7025"/>
    <w:rsid w:val="00CD70FB"/>
    <w:rsid w:val="00CD72FC"/>
    <w:rsid w:val="00CD779F"/>
    <w:rsid w:val="00CD7A4E"/>
    <w:rsid w:val="00CD7D99"/>
    <w:rsid w:val="00CE0B5D"/>
    <w:rsid w:val="00CE0D59"/>
    <w:rsid w:val="00CE14F3"/>
    <w:rsid w:val="00CE1ADB"/>
    <w:rsid w:val="00CE1ED5"/>
    <w:rsid w:val="00CE2172"/>
    <w:rsid w:val="00CE48C0"/>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D6A"/>
    <w:rsid w:val="00D06EF7"/>
    <w:rsid w:val="00D10352"/>
    <w:rsid w:val="00D10789"/>
    <w:rsid w:val="00D10CB5"/>
    <w:rsid w:val="00D10F0F"/>
    <w:rsid w:val="00D11187"/>
    <w:rsid w:val="00D13F3B"/>
    <w:rsid w:val="00D14360"/>
    <w:rsid w:val="00D14A45"/>
    <w:rsid w:val="00D14EA6"/>
    <w:rsid w:val="00D1504D"/>
    <w:rsid w:val="00D1588D"/>
    <w:rsid w:val="00D15B32"/>
    <w:rsid w:val="00D15B7A"/>
    <w:rsid w:val="00D1629A"/>
    <w:rsid w:val="00D167EE"/>
    <w:rsid w:val="00D168FB"/>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3535"/>
    <w:rsid w:val="00D34BF9"/>
    <w:rsid w:val="00D34C32"/>
    <w:rsid w:val="00D35105"/>
    <w:rsid w:val="00D35E50"/>
    <w:rsid w:val="00D366C8"/>
    <w:rsid w:val="00D36819"/>
    <w:rsid w:val="00D36979"/>
    <w:rsid w:val="00D36B3B"/>
    <w:rsid w:val="00D36C26"/>
    <w:rsid w:val="00D37F76"/>
    <w:rsid w:val="00D40A19"/>
    <w:rsid w:val="00D41288"/>
    <w:rsid w:val="00D41C7B"/>
    <w:rsid w:val="00D41CEA"/>
    <w:rsid w:val="00D41E5A"/>
    <w:rsid w:val="00D426B2"/>
    <w:rsid w:val="00D435E7"/>
    <w:rsid w:val="00D43729"/>
    <w:rsid w:val="00D43757"/>
    <w:rsid w:val="00D4431A"/>
    <w:rsid w:val="00D4492F"/>
    <w:rsid w:val="00D45578"/>
    <w:rsid w:val="00D45654"/>
    <w:rsid w:val="00D45D1C"/>
    <w:rsid w:val="00D462A0"/>
    <w:rsid w:val="00D464BD"/>
    <w:rsid w:val="00D46853"/>
    <w:rsid w:val="00D46B0D"/>
    <w:rsid w:val="00D46C5D"/>
    <w:rsid w:val="00D47007"/>
    <w:rsid w:val="00D506F7"/>
    <w:rsid w:val="00D515B5"/>
    <w:rsid w:val="00D516DA"/>
    <w:rsid w:val="00D54FF7"/>
    <w:rsid w:val="00D552A3"/>
    <w:rsid w:val="00D5531C"/>
    <w:rsid w:val="00D55E48"/>
    <w:rsid w:val="00D56789"/>
    <w:rsid w:val="00D56C5E"/>
    <w:rsid w:val="00D57200"/>
    <w:rsid w:val="00D57673"/>
    <w:rsid w:val="00D601A9"/>
    <w:rsid w:val="00D6070F"/>
    <w:rsid w:val="00D60A45"/>
    <w:rsid w:val="00D60BC9"/>
    <w:rsid w:val="00D6137F"/>
    <w:rsid w:val="00D61CCB"/>
    <w:rsid w:val="00D62B69"/>
    <w:rsid w:val="00D62E86"/>
    <w:rsid w:val="00D62F52"/>
    <w:rsid w:val="00D6311C"/>
    <w:rsid w:val="00D63DE3"/>
    <w:rsid w:val="00D653B8"/>
    <w:rsid w:val="00D66F54"/>
    <w:rsid w:val="00D67AD9"/>
    <w:rsid w:val="00D700DF"/>
    <w:rsid w:val="00D702CF"/>
    <w:rsid w:val="00D702E0"/>
    <w:rsid w:val="00D70EA1"/>
    <w:rsid w:val="00D71857"/>
    <w:rsid w:val="00D71A67"/>
    <w:rsid w:val="00D72D2C"/>
    <w:rsid w:val="00D73809"/>
    <w:rsid w:val="00D739E3"/>
    <w:rsid w:val="00D73F64"/>
    <w:rsid w:val="00D75900"/>
    <w:rsid w:val="00D7659E"/>
    <w:rsid w:val="00D80B71"/>
    <w:rsid w:val="00D817FA"/>
    <w:rsid w:val="00D81CBD"/>
    <w:rsid w:val="00D81DA3"/>
    <w:rsid w:val="00D81F83"/>
    <w:rsid w:val="00D822AB"/>
    <w:rsid w:val="00D823B5"/>
    <w:rsid w:val="00D834F0"/>
    <w:rsid w:val="00D838DD"/>
    <w:rsid w:val="00D83B34"/>
    <w:rsid w:val="00D83EE7"/>
    <w:rsid w:val="00D846CF"/>
    <w:rsid w:val="00D8493A"/>
    <w:rsid w:val="00D85406"/>
    <w:rsid w:val="00D85A08"/>
    <w:rsid w:val="00D85D3F"/>
    <w:rsid w:val="00D8636D"/>
    <w:rsid w:val="00D86730"/>
    <w:rsid w:val="00D86A26"/>
    <w:rsid w:val="00D86D30"/>
    <w:rsid w:val="00D87F65"/>
    <w:rsid w:val="00D90333"/>
    <w:rsid w:val="00D908A7"/>
    <w:rsid w:val="00D90EA4"/>
    <w:rsid w:val="00D90EC6"/>
    <w:rsid w:val="00D914AE"/>
    <w:rsid w:val="00D91859"/>
    <w:rsid w:val="00D9228F"/>
    <w:rsid w:val="00D9293E"/>
    <w:rsid w:val="00D935A9"/>
    <w:rsid w:val="00D93918"/>
    <w:rsid w:val="00D94596"/>
    <w:rsid w:val="00D94A06"/>
    <w:rsid w:val="00D94A4A"/>
    <w:rsid w:val="00D94A89"/>
    <w:rsid w:val="00D94D98"/>
    <w:rsid w:val="00D94E36"/>
    <w:rsid w:val="00D94F55"/>
    <w:rsid w:val="00D95079"/>
    <w:rsid w:val="00D95140"/>
    <w:rsid w:val="00D954FB"/>
    <w:rsid w:val="00D95B5F"/>
    <w:rsid w:val="00D96517"/>
    <w:rsid w:val="00D9673F"/>
    <w:rsid w:val="00D96EF5"/>
    <w:rsid w:val="00D97B2E"/>
    <w:rsid w:val="00DA0EA2"/>
    <w:rsid w:val="00DA1457"/>
    <w:rsid w:val="00DA16D9"/>
    <w:rsid w:val="00DA26B1"/>
    <w:rsid w:val="00DA28BF"/>
    <w:rsid w:val="00DA3873"/>
    <w:rsid w:val="00DA40E5"/>
    <w:rsid w:val="00DA460A"/>
    <w:rsid w:val="00DA4930"/>
    <w:rsid w:val="00DA56CB"/>
    <w:rsid w:val="00DA59B8"/>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0C5B"/>
    <w:rsid w:val="00DD12AF"/>
    <w:rsid w:val="00DD1794"/>
    <w:rsid w:val="00DD224F"/>
    <w:rsid w:val="00DD3B65"/>
    <w:rsid w:val="00DD3C71"/>
    <w:rsid w:val="00DD404F"/>
    <w:rsid w:val="00DD45E2"/>
    <w:rsid w:val="00DD5040"/>
    <w:rsid w:val="00DD643B"/>
    <w:rsid w:val="00DD73C7"/>
    <w:rsid w:val="00DD7A22"/>
    <w:rsid w:val="00DE01B8"/>
    <w:rsid w:val="00DE098A"/>
    <w:rsid w:val="00DE0F13"/>
    <w:rsid w:val="00DE0F3C"/>
    <w:rsid w:val="00DE17D3"/>
    <w:rsid w:val="00DE2A30"/>
    <w:rsid w:val="00DE3A80"/>
    <w:rsid w:val="00DE4381"/>
    <w:rsid w:val="00DE4E10"/>
    <w:rsid w:val="00DE63FB"/>
    <w:rsid w:val="00DE7165"/>
    <w:rsid w:val="00DF032B"/>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3A3"/>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65BB"/>
    <w:rsid w:val="00E172BC"/>
    <w:rsid w:val="00E21388"/>
    <w:rsid w:val="00E2159D"/>
    <w:rsid w:val="00E21B99"/>
    <w:rsid w:val="00E21BF6"/>
    <w:rsid w:val="00E21C19"/>
    <w:rsid w:val="00E21C82"/>
    <w:rsid w:val="00E236B3"/>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792"/>
    <w:rsid w:val="00E35D56"/>
    <w:rsid w:val="00E3618C"/>
    <w:rsid w:val="00E40AFE"/>
    <w:rsid w:val="00E41DAE"/>
    <w:rsid w:val="00E4234F"/>
    <w:rsid w:val="00E42BB7"/>
    <w:rsid w:val="00E43328"/>
    <w:rsid w:val="00E44797"/>
    <w:rsid w:val="00E46744"/>
    <w:rsid w:val="00E4688A"/>
    <w:rsid w:val="00E46991"/>
    <w:rsid w:val="00E4699C"/>
    <w:rsid w:val="00E47269"/>
    <w:rsid w:val="00E47B89"/>
    <w:rsid w:val="00E47EA3"/>
    <w:rsid w:val="00E506C0"/>
    <w:rsid w:val="00E51E41"/>
    <w:rsid w:val="00E52AB8"/>
    <w:rsid w:val="00E5313A"/>
    <w:rsid w:val="00E53C38"/>
    <w:rsid w:val="00E54D6C"/>
    <w:rsid w:val="00E56698"/>
    <w:rsid w:val="00E572BB"/>
    <w:rsid w:val="00E57E6F"/>
    <w:rsid w:val="00E57FFC"/>
    <w:rsid w:val="00E60264"/>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66C"/>
    <w:rsid w:val="00E72859"/>
    <w:rsid w:val="00E731DF"/>
    <w:rsid w:val="00E749DF"/>
    <w:rsid w:val="00E74C0D"/>
    <w:rsid w:val="00E750D0"/>
    <w:rsid w:val="00E75671"/>
    <w:rsid w:val="00E757FC"/>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0A84"/>
    <w:rsid w:val="00E91709"/>
    <w:rsid w:val="00E9170E"/>
    <w:rsid w:val="00E918DD"/>
    <w:rsid w:val="00E92006"/>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410"/>
    <w:rsid w:val="00EC6796"/>
    <w:rsid w:val="00EC6FE0"/>
    <w:rsid w:val="00EC7DE1"/>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2E36"/>
    <w:rsid w:val="00EE34B0"/>
    <w:rsid w:val="00EE3FD2"/>
    <w:rsid w:val="00EE460F"/>
    <w:rsid w:val="00EE6395"/>
    <w:rsid w:val="00EE6690"/>
    <w:rsid w:val="00EE687A"/>
    <w:rsid w:val="00EF00F9"/>
    <w:rsid w:val="00EF016B"/>
    <w:rsid w:val="00EF4F22"/>
    <w:rsid w:val="00EF550E"/>
    <w:rsid w:val="00EF57A6"/>
    <w:rsid w:val="00EF731A"/>
    <w:rsid w:val="00EF7E5A"/>
    <w:rsid w:val="00F0074D"/>
    <w:rsid w:val="00F0147C"/>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1735D"/>
    <w:rsid w:val="00F202B0"/>
    <w:rsid w:val="00F20A86"/>
    <w:rsid w:val="00F21153"/>
    <w:rsid w:val="00F21BCA"/>
    <w:rsid w:val="00F22000"/>
    <w:rsid w:val="00F22DF7"/>
    <w:rsid w:val="00F230BB"/>
    <w:rsid w:val="00F24CCB"/>
    <w:rsid w:val="00F24F67"/>
    <w:rsid w:val="00F25D0F"/>
    <w:rsid w:val="00F2706F"/>
    <w:rsid w:val="00F27163"/>
    <w:rsid w:val="00F30772"/>
    <w:rsid w:val="00F30BE6"/>
    <w:rsid w:val="00F31271"/>
    <w:rsid w:val="00F312ED"/>
    <w:rsid w:val="00F31646"/>
    <w:rsid w:val="00F317C4"/>
    <w:rsid w:val="00F327AE"/>
    <w:rsid w:val="00F33BC7"/>
    <w:rsid w:val="00F3468B"/>
    <w:rsid w:val="00F346A4"/>
    <w:rsid w:val="00F34D52"/>
    <w:rsid w:val="00F3524E"/>
    <w:rsid w:val="00F35DF7"/>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01B"/>
    <w:rsid w:val="00F563F1"/>
    <w:rsid w:val="00F566A8"/>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6DCF"/>
    <w:rsid w:val="00F6715D"/>
    <w:rsid w:val="00F672E7"/>
    <w:rsid w:val="00F672F9"/>
    <w:rsid w:val="00F706C6"/>
    <w:rsid w:val="00F70F55"/>
    <w:rsid w:val="00F710EF"/>
    <w:rsid w:val="00F71567"/>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877D4"/>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2C"/>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77A"/>
    <w:rsid w:val="00FC0B04"/>
    <w:rsid w:val="00FC1220"/>
    <w:rsid w:val="00FC1905"/>
    <w:rsid w:val="00FC1DEF"/>
    <w:rsid w:val="00FC2623"/>
    <w:rsid w:val="00FC2CD1"/>
    <w:rsid w:val="00FC2D59"/>
    <w:rsid w:val="00FC2E88"/>
    <w:rsid w:val="00FC3DB2"/>
    <w:rsid w:val="00FC3DE6"/>
    <w:rsid w:val="00FC440B"/>
    <w:rsid w:val="00FC482A"/>
    <w:rsid w:val="00FC4CAD"/>
    <w:rsid w:val="00FC5D28"/>
    <w:rsid w:val="00FC5F47"/>
    <w:rsid w:val="00FC6936"/>
    <w:rsid w:val="00FC6F06"/>
    <w:rsid w:val="00FD04F9"/>
    <w:rsid w:val="00FD0644"/>
    <w:rsid w:val="00FD1086"/>
    <w:rsid w:val="00FD1182"/>
    <w:rsid w:val="00FD1B67"/>
    <w:rsid w:val="00FD1C87"/>
    <w:rsid w:val="00FD20F3"/>
    <w:rsid w:val="00FD34D3"/>
    <w:rsid w:val="00FD3599"/>
    <w:rsid w:val="00FD4262"/>
    <w:rsid w:val="00FD4B24"/>
    <w:rsid w:val="00FD5218"/>
    <w:rsid w:val="00FD570F"/>
    <w:rsid w:val="00FD7C7A"/>
    <w:rsid w:val="00FE00C2"/>
    <w:rsid w:val="00FE084D"/>
    <w:rsid w:val="00FE0C18"/>
    <w:rsid w:val="00FE0E1A"/>
    <w:rsid w:val="00FE1BCD"/>
    <w:rsid w:val="00FE1CD8"/>
    <w:rsid w:val="00FE2E0A"/>
    <w:rsid w:val="00FE2E6E"/>
    <w:rsid w:val="00FE30B7"/>
    <w:rsid w:val="00FE355E"/>
    <w:rsid w:val="00FE400A"/>
    <w:rsid w:val="00FE41ED"/>
    <w:rsid w:val="00FE428C"/>
    <w:rsid w:val="00FE661D"/>
    <w:rsid w:val="00FE697C"/>
    <w:rsid w:val="00FF11C2"/>
    <w:rsid w:val="00FF156A"/>
    <w:rsid w:val="00FF2F4A"/>
    <w:rsid w:val="00FF5D0A"/>
    <w:rsid w:val="00FF5E21"/>
    <w:rsid w:val="00FF63AC"/>
    <w:rsid w:val="00FF6E0E"/>
    <w:rsid w:val="00FF7067"/>
    <w:rsid w:val="00FF7164"/>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b">
    <w:name w:val="Знак"/>
    <w:basedOn w:val="a0"/>
    <w:uiPriority w:val="99"/>
    <w:rsid w:val="00117393"/>
    <w:pPr>
      <w:widowControl w:val="0"/>
      <w:adjustRightInd w:val="0"/>
      <w:spacing w:after="160" w:line="240" w:lineRule="exact"/>
      <w:jc w:val="right"/>
    </w:pPr>
    <w:rPr>
      <w:sz w:val="20"/>
      <w:szCs w:val="20"/>
      <w:lang w:val="en-GB" w:eastAsia="en-US"/>
    </w:rPr>
  </w:style>
  <w:style w:type="table" w:customStyle="1" w:styleId="2f0">
    <w:name w:val="Сетка таблицы2"/>
    <w:basedOn w:val="a2"/>
    <w:next w:val="a5"/>
    <w:uiPriority w:val="59"/>
    <w:rsid w:val="008B3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Выделение для Базового Поиска"/>
    <w:rsid w:val="00D75900"/>
    <w:rPr>
      <w:b/>
      <w:color w:val="0058A9"/>
      <w:sz w:val="26"/>
    </w:rPr>
  </w:style>
  <w:style w:type="paragraph" w:customStyle="1" w:styleId="xl115">
    <w:name w:val="xl115"/>
    <w:basedOn w:val="a0"/>
    <w:uiPriority w:val="99"/>
    <w:rsid w:val="00F1735D"/>
    <w:pPr>
      <w:pBdr>
        <w:top w:val="single" w:sz="8" w:space="0" w:color="auto"/>
        <w:right w:val="single" w:sz="8" w:space="0" w:color="auto"/>
      </w:pBdr>
      <w:spacing w:before="100" w:beforeAutospacing="1" w:after="100" w:afterAutospacing="1"/>
      <w:jc w:val="both"/>
      <w:textAlignment w:val="top"/>
    </w:pPr>
  </w:style>
  <w:style w:type="paragraph" w:customStyle="1" w:styleId="1f5">
    <w:name w:val="Абзац списка1"/>
    <w:basedOn w:val="a0"/>
    <w:rsid w:val="00B818AA"/>
    <w:pPr>
      <w:ind w:left="720"/>
      <w:contextualSpacing/>
    </w:pPr>
  </w:style>
  <w:style w:type="table" w:customStyle="1" w:styleId="38">
    <w:name w:val="Сетка таблицы3"/>
    <w:basedOn w:val="a2"/>
    <w:next w:val="a5"/>
    <w:uiPriority w:val="59"/>
    <w:rsid w:val="008223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3"/>
    <w:basedOn w:val="a2"/>
    <w:rsid w:val="006F3388"/>
    <w:pPr>
      <w:widowControl w:val="0"/>
    </w:pPr>
    <w:rPr>
      <w:rFonts w:ascii="Arial" w:eastAsia="Arial" w:hAnsi="Arial" w:cs="Arial"/>
      <w:sz w:val="26"/>
      <w:szCs w:val="26"/>
    </w:rPr>
    <w:tblPr>
      <w:tblStyleRowBandSize w:val="1"/>
      <w:tblStyleColBandSize w:val="1"/>
      <w:tblInd w:w="0" w:type="dxa"/>
      <w:tblCellMar>
        <w:top w:w="0" w:type="dxa"/>
        <w:left w:w="84" w:type="dxa"/>
        <w:bottom w:w="0" w:type="dxa"/>
        <w:right w:w="84" w:type="dxa"/>
      </w:tblCellMar>
    </w:tblPr>
  </w:style>
  <w:style w:type="table" w:customStyle="1" w:styleId="41">
    <w:name w:val="Сетка таблицы4"/>
    <w:basedOn w:val="a2"/>
    <w:next w:val="a5"/>
    <w:uiPriority w:val="59"/>
    <w:rsid w:val="00E51E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D63DE3"/>
  </w:style>
  <w:style w:type="table" w:customStyle="1" w:styleId="51">
    <w:name w:val="Сетка таблицы5"/>
    <w:basedOn w:val="a2"/>
    <w:next w:val="a5"/>
    <w:uiPriority w:val="59"/>
    <w:rsid w:val="00D63D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b">
    <w:name w:val="Знак"/>
    <w:basedOn w:val="a0"/>
    <w:uiPriority w:val="99"/>
    <w:rsid w:val="00117393"/>
    <w:pPr>
      <w:widowControl w:val="0"/>
      <w:adjustRightInd w:val="0"/>
      <w:spacing w:after="160" w:line="240" w:lineRule="exact"/>
      <w:jc w:val="right"/>
    </w:pPr>
    <w:rPr>
      <w:sz w:val="20"/>
      <w:szCs w:val="20"/>
      <w:lang w:val="en-GB" w:eastAsia="en-US"/>
    </w:rPr>
  </w:style>
  <w:style w:type="table" w:customStyle="1" w:styleId="2f0">
    <w:name w:val="Сетка таблицы2"/>
    <w:basedOn w:val="a2"/>
    <w:next w:val="a5"/>
    <w:uiPriority w:val="59"/>
    <w:rsid w:val="008B3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Выделение для Базового Поиска"/>
    <w:rsid w:val="00D75900"/>
    <w:rPr>
      <w:b/>
      <w:color w:val="0058A9"/>
      <w:sz w:val="26"/>
    </w:rPr>
  </w:style>
  <w:style w:type="paragraph" w:customStyle="1" w:styleId="xl115">
    <w:name w:val="xl115"/>
    <w:basedOn w:val="a0"/>
    <w:uiPriority w:val="99"/>
    <w:rsid w:val="00F1735D"/>
    <w:pPr>
      <w:pBdr>
        <w:top w:val="single" w:sz="8" w:space="0" w:color="auto"/>
        <w:right w:val="single" w:sz="8" w:space="0" w:color="auto"/>
      </w:pBdr>
      <w:spacing w:before="100" w:beforeAutospacing="1" w:after="100" w:afterAutospacing="1"/>
      <w:jc w:val="both"/>
      <w:textAlignment w:val="top"/>
    </w:pPr>
  </w:style>
  <w:style w:type="paragraph" w:customStyle="1" w:styleId="1f5">
    <w:name w:val="Абзац списка1"/>
    <w:basedOn w:val="a0"/>
    <w:rsid w:val="00B818AA"/>
    <w:pPr>
      <w:ind w:left="720"/>
      <w:contextualSpacing/>
    </w:pPr>
  </w:style>
  <w:style w:type="table" w:customStyle="1" w:styleId="38">
    <w:name w:val="Сетка таблицы3"/>
    <w:basedOn w:val="a2"/>
    <w:next w:val="a5"/>
    <w:uiPriority w:val="59"/>
    <w:rsid w:val="008223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3"/>
    <w:basedOn w:val="a2"/>
    <w:rsid w:val="006F3388"/>
    <w:pPr>
      <w:widowControl w:val="0"/>
    </w:pPr>
    <w:rPr>
      <w:rFonts w:ascii="Arial" w:eastAsia="Arial" w:hAnsi="Arial" w:cs="Arial"/>
      <w:sz w:val="26"/>
      <w:szCs w:val="26"/>
    </w:rPr>
    <w:tblPr>
      <w:tblStyleRowBandSize w:val="1"/>
      <w:tblStyleColBandSize w:val="1"/>
      <w:tblInd w:w="0" w:type="dxa"/>
      <w:tblCellMar>
        <w:top w:w="0" w:type="dxa"/>
        <w:left w:w="84" w:type="dxa"/>
        <w:bottom w:w="0" w:type="dxa"/>
        <w:right w:w="84" w:type="dxa"/>
      </w:tblCellMar>
    </w:tblPr>
  </w:style>
  <w:style w:type="table" w:customStyle="1" w:styleId="41">
    <w:name w:val="Сетка таблицы4"/>
    <w:basedOn w:val="a2"/>
    <w:next w:val="a5"/>
    <w:uiPriority w:val="59"/>
    <w:rsid w:val="00E51E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D63DE3"/>
  </w:style>
  <w:style w:type="table" w:customStyle="1" w:styleId="51">
    <w:name w:val="Сетка таблицы5"/>
    <w:basedOn w:val="a2"/>
    <w:next w:val="a5"/>
    <w:uiPriority w:val="59"/>
    <w:rsid w:val="00D63D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511">
      <w:bodyDiv w:val="1"/>
      <w:marLeft w:val="0"/>
      <w:marRight w:val="0"/>
      <w:marTop w:val="0"/>
      <w:marBottom w:val="0"/>
      <w:divBdr>
        <w:top w:val="none" w:sz="0" w:space="0" w:color="auto"/>
        <w:left w:val="none" w:sz="0" w:space="0" w:color="auto"/>
        <w:bottom w:val="none" w:sz="0" w:space="0" w:color="auto"/>
        <w:right w:val="none" w:sz="0" w:space="0" w:color="auto"/>
      </w:divBdr>
    </w:div>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9642885">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3592">
      <w:bodyDiv w:val="1"/>
      <w:marLeft w:val="0"/>
      <w:marRight w:val="0"/>
      <w:marTop w:val="0"/>
      <w:marBottom w:val="0"/>
      <w:divBdr>
        <w:top w:val="none" w:sz="0" w:space="0" w:color="auto"/>
        <w:left w:val="none" w:sz="0" w:space="0" w:color="auto"/>
        <w:bottom w:val="none" w:sz="0" w:space="0" w:color="auto"/>
        <w:right w:val="none" w:sz="0" w:space="0" w:color="auto"/>
      </w:divBdr>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5329515">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7117">
      <w:bodyDiv w:val="1"/>
      <w:marLeft w:val="0"/>
      <w:marRight w:val="0"/>
      <w:marTop w:val="0"/>
      <w:marBottom w:val="0"/>
      <w:divBdr>
        <w:top w:val="none" w:sz="0" w:space="0" w:color="auto"/>
        <w:left w:val="none" w:sz="0" w:space="0" w:color="auto"/>
        <w:bottom w:val="none" w:sz="0" w:space="0" w:color="auto"/>
        <w:right w:val="none" w:sz="0" w:space="0" w:color="auto"/>
      </w:divBdr>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2452">
      <w:bodyDiv w:val="1"/>
      <w:marLeft w:val="0"/>
      <w:marRight w:val="0"/>
      <w:marTop w:val="0"/>
      <w:marBottom w:val="0"/>
      <w:divBdr>
        <w:top w:val="none" w:sz="0" w:space="0" w:color="auto"/>
        <w:left w:val="none" w:sz="0" w:space="0" w:color="auto"/>
        <w:bottom w:val="none" w:sz="0" w:space="0" w:color="auto"/>
        <w:right w:val="none" w:sz="0" w:space="0" w:color="auto"/>
      </w:divBdr>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594368383">
      <w:bodyDiv w:val="1"/>
      <w:marLeft w:val="0"/>
      <w:marRight w:val="0"/>
      <w:marTop w:val="0"/>
      <w:marBottom w:val="0"/>
      <w:divBdr>
        <w:top w:val="none" w:sz="0" w:space="0" w:color="auto"/>
        <w:left w:val="none" w:sz="0" w:space="0" w:color="auto"/>
        <w:bottom w:val="none" w:sz="0" w:space="0" w:color="auto"/>
        <w:right w:val="none" w:sz="0" w:space="0" w:color="auto"/>
      </w:divBdr>
    </w:div>
    <w:div w:id="595865451">
      <w:bodyDiv w:val="1"/>
      <w:marLeft w:val="0"/>
      <w:marRight w:val="0"/>
      <w:marTop w:val="0"/>
      <w:marBottom w:val="0"/>
      <w:divBdr>
        <w:top w:val="none" w:sz="0" w:space="0" w:color="auto"/>
        <w:left w:val="none" w:sz="0" w:space="0" w:color="auto"/>
        <w:bottom w:val="none" w:sz="0" w:space="0" w:color="auto"/>
        <w:right w:val="none" w:sz="0" w:space="0" w:color="auto"/>
      </w:divBdr>
    </w:div>
    <w:div w:id="597636563">
      <w:bodyDiv w:val="1"/>
      <w:marLeft w:val="0"/>
      <w:marRight w:val="0"/>
      <w:marTop w:val="0"/>
      <w:marBottom w:val="0"/>
      <w:divBdr>
        <w:top w:val="none" w:sz="0" w:space="0" w:color="auto"/>
        <w:left w:val="none" w:sz="0" w:space="0" w:color="auto"/>
        <w:bottom w:val="none" w:sz="0" w:space="0" w:color="auto"/>
        <w:right w:val="none" w:sz="0" w:space="0" w:color="auto"/>
      </w:divBdr>
    </w:div>
    <w:div w:id="624964732">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471">
      <w:bodyDiv w:val="1"/>
      <w:marLeft w:val="0"/>
      <w:marRight w:val="0"/>
      <w:marTop w:val="0"/>
      <w:marBottom w:val="0"/>
      <w:divBdr>
        <w:top w:val="none" w:sz="0" w:space="0" w:color="auto"/>
        <w:left w:val="none" w:sz="0" w:space="0" w:color="auto"/>
        <w:bottom w:val="none" w:sz="0" w:space="0" w:color="auto"/>
        <w:right w:val="none" w:sz="0" w:space="0" w:color="auto"/>
      </w:divBdr>
    </w:div>
    <w:div w:id="718435533">
      <w:bodyDiv w:val="1"/>
      <w:marLeft w:val="0"/>
      <w:marRight w:val="0"/>
      <w:marTop w:val="0"/>
      <w:marBottom w:val="0"/>
      <w:divBdr>
        <w:top w:val="none" w:sz="0" w:space="0" w:color="auto"/>
        <w:left w:val="none" w:sz="0" w:space="0" w:color="auto"/>
        <w:bottom w:val="none" w:sz="0" w:space="0" w:color="auto"/>
        <w:right w:val="none" w:sz="0" w:space="0" w:color="auto"/>
      </w:divBdr>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25883656">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41476">
      <w:bodyDiv w:val="1"/>
      <w:marLeft w:val="0"/>
      <w:marRight w:val="0"/>
      <w:marTop w:val="0"/>
      <w:marBottom w:val="0"/>
      <w:divBdr>
        <w:top w:val="none" w:sz="0" w:space="0" w:color="auto"/>
        <w:left w:val="none" w:sz="0" w:space="0" w:color="auto"/>
        <w:bottom w:val="none" w:sz="0" w:space="0" w:color="auto"/>
        <w:right w:val="none" w:sz="0" w:space="0" w:color="auto"/>
      </w:divBdr>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53418530">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11157801">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45815852">
      <w:bodyDiv w:val="1"/>
      <w:marLeft w:val="0"/>
      <w:marRight w:val="0"/>
      <w:marTop w:val="0"/>
      <w:marBottom w:val="0"/>
      <w:divBdr>
        <w:top w:val="none" w:sz="0" w:space="0" w:color="auto"/>
        <w:left w:val="none" w:sz="0" w:space="0" w:color="auto"/>
        <w:bottom w:val="none" w:sz="0" w:space="0" w:color="auto"/>
        <w:right w:val="none" w:sz="0" w:space="0" w:color="auto"/>
      </w:divBdr>
    </w:div>
    <w:div w:id="951590966">
      <w:bodyDiv w:val="1"/>
      <w:marLeft w:val="0"/>
      <w:marRight w:val="0"/>
      <w:marTop w:val="0"/>
      <w:marBottom w:val="0"/>
      <w:divBdr>
        <w:top w:val="none" w:sz="0" w:space="0" w:color="auto"/>
        <w:left w:val="none" w:sz="0" w:space="0" w:color="auto"/>
        <w:bottom w:val="none" w:sz="0" w:space="0" w:color="auto"/>
        <w:right w:val="none" w:sz="0" w:space="0" w:color="auto"/>
      </w:divBdr>
    </w:div>
    <w:div w:id="96674183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66949652">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42388234">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319973">
      <w:bodyDiv w:val="1"/>
      <w:marLeft w:val="0"/>
      <w:marRight w:val="0"/>
      <w:marTop w:val="0"/>
      <w:marBottom w:val="0"/>
      <w:divBdr>
        <w:top w:val="none" w:sz="0" w:space="0" w:color="auto"/>
        <w:left w:val="none" w:sz="0" w:space="0" w:color="auto"/>
        <w:bottom w:val="none" w:sz="0" w:space="0" w:color="auto"/>
        <w:right w:val="none" w:sz="0" w:space="0" w:color="auto"/>
      </w:divBdr>
    </w:div>
    <w:div w:id="1164661721">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79792">
      <w:bodyDiv w:val="1"/>
      <w:marLeft w:val="0"/>
      <w:marRight w:val="0"/>
      <w:marTop w:val="0"/>
      <w:marBottom w:val="0"/>
      <w:divBdr>
        <w:top w:val="none" w:sz="0" w:space="0" w:color="auto"/>
        <w:left w:val="none" w:sz="0" w:space="0" w:color="auto"/>
        <w:bottom w:val="none" w:sz="0" w:space="0" w:color="auto"/>
        <w:right w:val="none" w:sz="0" w:space="0" w:color="auto"/>
      </w:divBdr>
    </w:div>
    <w:div w:id="1332677894">
      <w:bodyDiv w:val="1"/>
      <w:marLeft w:val="0"/>
      <w:marRight w:val="0"/>
      <w:marTop w:val="0"/>
      <w:marBottom w:val="0"/>
      <w:divBdr>
        <w:top w:val="none" w:sz="0" w:space="0" w:color="auto"/>
        <w:left w:val="none" w:sz="0" w:space="0" w:color="auto"/>
        <w:bottom w:val="none" w:sz="0" w:space="0" w:color="auto"/>
        <w:right w:val="none" w:sz="0" w:space="0" w:color="auto"/>
      </w:divBdr>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31244355">
      <w:bodyDiv w:val="1"/>
      <w:marLeft w:val="0"/>
      <w:marRight w:val="0"/>
      <w:marTop w:val="0"/>
      <w:marBottom w:val="0"/>
      <w:divBdr>
        <w:top w:val="none" w:sz="0" w:space="0" w:color="auto"/>
        <w:left w:val="none" w:sz="0" w:space="0" w:color="auto"/>
        <w:bottom w:val="none" w:sz="0" w:space="0" w:color="auto"/>
        <w:right w:val="none" w:sz="0" w:space="0" w:color="auto"/>
      </w:divBdr>
    </w:div>
    <w:div w:id="1463307480">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28759037">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37623784">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75553475">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030263">
      <w:bodyDiv w:val="1"/>
      <w:marLeft w:val="0"/>
      <w:marRight w:val="0"/>
      <w:marTop w:val="0"/>
      <w:marBottom w:val="0"/>
      <w:divBdr>
        <w:top w:val="none" w:sz="0" w:space="0" w:color="auto"/>
        <w:left w:val="none" w:sz="0" w:space="0" w:color="auto"/>
        <w:bottom w:val="none" w:sz="0" w:space="0" w:color="auto"/>
        <w:right w:val="none" w:sz="0" w:space="0" w:color="auto"/>
      </w:divBdr>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47128902">
      <w:bodyDiv w:val="1"/>
      <w:marLeft w:val="0"/>
      <w:marRight w:val="0"/>
      <w:marTop w:val="0"/>
      <w:marBottom w:val="0"/>
      <w:divBdr>
        <w:top w:val="none" w:sz="0" w:space="0" w:color="auto"/>
        <w:left w:val="none" w:sz="0" w:space="0" w:color="auto"/>
        <w:bottom w:val="none" w:sz="0" w:space="0" w:color="auto"/>
        <w:right w:val="none" w:sz="0" w:space="0" w:color="auto"/>
      </w:divBdr>
    </w:div>
    <w:div w:id="1653480069">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8375">
      <w:bodyDiv w:val="1"/>
      <w:marLeft w:val="0"/>
      <w:marRight w:val="0"/>
      <w:marTop w:val="0"/>
      <w:marBottom w:val="0"/>
      <w:divBdr>
        <w:top w:val="none" w:sz="0" w:space="0" w:color="auto"/>
        <w:left w:val="none" w:sz="0" w:space="0" w:color="auto"/>
        <w:bottom w:val="none" w:sz="0" w:space="0" w:color="auto"/>
        <w:right w:val="none" w:sz="0" w:space="0" w:color="auto"/>
      </w:divBdr>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6100020">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39551627">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88889091">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7113856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37953">
      <w:bodyDiv w:val="1"/>
      <w:marLeft w:val="0"/>
      <w:marRight w:val="0"/>
      <w:marTop w:val="0"/>
      <w:marBottom w:val="0"/>
      <w:divBdr>
        <w:top w:val="none" w:sz="0" w:space="0" w:color="auto"/>
        <w:left w:val="none" w:sz="0" w:space="0" w:color="auto"/>
        <w:bottom w:val="none" w:sz="0" w:space="0" w:color="auto"/>
        <w:right w:val="none" w:sz="0" w:space="0" w:color="auto"/>
      </w:divBdr>
    </w:div>
    <w:div w:id="1930306081">
      <w:bodyDiv w:val="1"/>
      <w:marLeft w:val="0"/>
      <w:marRight w:val="0"/>
      <w:marTop w:val="0"/>
      <w:marBottom w:val="0"/>
      <w:divBdr>
        <w:top w:val="none" w:sz="0" w:space="0" w:color="auto"/>
        <w:left w:val="none" w:sz="0" w:space="0" w:color="auto"/>
        <w:bottom w:val="none" w:sz="0" w:space="0" w:color="auto"/>
        <w:right w:val="none" w:sz="0" w:space="0" w:color="auto"/>
      </w:divBdr>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011">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1086;&#1073;&#1097;&#1080;&#1077;%20&#1076;&#1086;&#1082;&#1091;&#1084;&#1077;&#1085;&#1090;&#1099;\&#1053;&#1040;&#1063;&#1040;&#1051;&#1068;&#1053;&#1048;&#1050;%20&#1059;&#1060;\2023\&#1055;&#1056;&#1054;&#1045;&#1050;&#1058;&#1067;%20&#1055;&#1056;&#1054;&#1043;&#1056;&#1040;&#1052;&#1052;%2023-28\23.&#1055;&#1088;&#1086;&#1075;&#1088;&#1072;&#1084;&#1084;&#1072;-&#1086;&#1082;&#1088;&#1091;&#1075;-&#1090;&#1091;&#1088;&#1080;&#1079;&#108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4E88-5991-4067-A2C4-0FEB6C21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124</Pages>
  <Words>34753</Words>
  <Characters>198096</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232385</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Лукашевич Валентина Николаевна</cp:lastModifiedBy>
  <cp:revision>23</cp:revision>
  <cp:lastPrinted>2022-11-16T15:52:00Z</cp:lastPrinted>
  <dcterms:created xsi:type="dcterms:W3CDTF">2022-11-15T07:02:00Z</dcterms:created>
  <dcterms:modified xsi:type="dcterms:W3CDTF">2022-11-16T16:40:00Z</dcterms:modified>
</cp:coreProperties>
</file>