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4" w:rsidRDefault="001227EB">
      <w:pPr>
        <w:jc w:val="righ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ПРОЕКТ</w:t>
      </w: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</w:t>
      </w:r>
    </w:p>
    <w:p w:rsidR="00E60544" w:rsidRDefault="00A741CD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культуры,</w:t>
      </w:r>
      <w:r w:rsidR="001227EB">
        <w:rPr>
          <w:rFonts w:ascii="Times New Roman" w:hAnsi="Times New Roman"/>
          <w:b/>
          <w:sz w:val="24"/>
        </w:rPr>
        <w:t xml:space="preserve"> молодежной политики и спорта Воскресенского муниципального </w:t>
      </w:r>
      <w:r w:rsidR="005C0BDB">
        <w:rPr>
          <w:rFonts w:ascii="Times New Roman" w:hAnsi="Times New Roman"/>
          <w:b/>
          <w:sz w:val="24"/>
        </w:rPr>
        <w:t>округа</w:t>
      </w:r>
      <w:r w:rsidR="001227EB">
        <w:rPr>
          <w:rFonts w:ascii="Times New Roman" w:hAnsi="Times New Roman"/>
          <w:b/>
          <w:sz w:val="24"/>
        </w:rPr>
        <w:t xml:space="preserve"> Нижегородской области»</w:t>
      </w:r>
    </w:p>
    <w:p w:rsidR="00E60544" w:rsidRDefault="001227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- МП)</w:t>
      </w:r>
    </w:p>
    <w:p w:rsidR="00E60544" w:rsidRDefault="001227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1.Паспорт муниципальной программы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8505"/>
      </w:tblGrid>
      <w:tr w:rsidR="00E60544" w:rsidTr="00B47ED8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9A415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культуры, молодежной политики и спорта Воскресенского муниципального </w:t>
            </w:r>
            <w:r w:rsidR="009A415C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Нижегородской области»</w:t>
            </w:r>
          </w:p>
        </w:tc>
      </w:tr>
      <w:tr w:rsidR="00E60544" w:rsidTr="00B47ED8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Основы законодательства Российской Федерации о культуре от 9 октября 1992 года №3612-1(ред. от </w:t>
            </w:r>
            <w:r w:rsidR="000A1576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29 декабря 1994 года №78 - ФЗ (ред. от </w:t>
            </w:r>
            <w:r w:rsidR="000A1576">
              <w:rPr>
                <w:rFonts w:ascii="Times New Roman" w:hAnsi="Times New Roman"/>
                <w:sz w:val="24"/>
              </w:rPr>
              <w:t>11.06.2021</w:t>
            </w:r>
            <w:r>
              <w:rPr>
                <w:rFonts w:ascii="Times New Roman" w:hAnsi="Times New Roman"/>
                <w:sz w:val="24"/>
              </w:rPr>
              <w:t>) «О библиотечном деле»;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21.12.1994 №69-ФЗ (ред. от </w:t>
            </w:r>
            <w:r w:rsidR="000A1576">
              <w:rPr>
                <w:rFonts w:ascii="Times New Roman" w:hAnsi="Times New Roman"/>
                <w:sz w:val="24"/>
              </w:rPr>
              <w:t>14.07.2022</w:t>
            </w:r>
            <w:r>
              <w:rPr>
                <w:rFonts w:ascii="Times New Roman" w:hAnsi="Times New Roman"/>
                <w:sz w:val="24"/>
              </w:rPr>
              <w:t>) «О пожарной безопасности»;</w:t>
            </w:r>
          </w:p>
          <w:p w:rsidR="00E60544" w:rsidRDefault="00B20A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</w:t>
            </w:r>
            <w:r w:rsidR="001227EB">
              <w:rPr>
                <w:rFonts w:ascii="Times New Roman" w:hAnsi="Times New Roman"/>
                <w:sz w:val="24"/>
              </w:rPr>
              <w:t>акон от 26 мая 1996 года №</w:t>
            </w:r>
            <w:r w:rsidR="000A1576">
              <w:rPr>
                <w:rFonts w:ascii="Times New Roman" w:hAnsi="Times New Roman"/>
                <w:sz w:val="24"/>
              </w:rPr>
              <w:t xml:space="preserve"> 54-ФЗ </w:t>
            </w:r>
            <w:r w:rsidR="001227EB">
              <w:rPr>
                <w:rFonts w:ascii="Times New Roman" w:hAnsi="Times New Roman"/>
                <w:sz w:val="24"/>
              </w:rPr>
              <w:t xml:space="preserve">(ред. от </w:t>
            </w:r>
            <w:r w:rsidR="000A1576">
              <w:rPr>
                <w:rFonts w:ascii="Times New Roman" w:hAnsi="Times New Roman"/>
                <w:sz w:val="24"/>
              </w:rPr>
              <w:t>11.06.2021</w:t>
            </w:r>
            <w:r w:rsidR="001227EB">
              <w:rPr>
                <w:rFonts w:ascii="Times New Roman" w:hAnsi="Times New Roman"/>
                <w:sz w:val="24"/>
              </w:rPr>
              <w:t>) «О Музейном фонде Российской Федерации и музеях в Российской Федерации»;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22 августа 1996 года №126</w:t>
            </w:r>
            <w:r w:rsidR="000A1576">
              <w:rPr>
                <w:rFonts w:ascii="Times New Roman" w:hAnsi="Times New Roman"/>
                <w:sz w:val="24"/>
              </w:rPr>
              <w:t>-ФЗ</w:t>
            </w:r>
            <w:r>
              <w:rPr>
                <w:rFonts w:ascii="Times New Roman" w:hAnsi="Times New Roman"/>
                <w:sz w:val="24"/>
              </w:rPr>
              <w:t xml:space="preserve"> (ред. от </w:t>
            </w:r>
            <w:r w:rsidR="000A1576">
              <w:rPr>
                <w:rFonts w:ascii="Times New Roman" w:hAnsi="Times New Roman"/>
                <w:sz w:val="24"/>
              </w:rPr>
              <w:t>01.04.2022</w:t>
            </w:r>
            <w:r>
              <w:rPr>
                <w:rFonts w:ascii="Times New Roman" w:hAnsi="Times New Roman"/>
                <w:sz w:val="24"/>
              </w:rPr>
              <w:t>) «О государственной поддержке кинематографии Российской Федерации»;</w:t>
            </w:r>
          </w:p>
          <w:p w:rsidR="00B20ACB" w:rsidRDefault="00B20A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-Федеральный Закон от 29 декабря 2012 года № 273-ФЗ «Об образовании в Российской Федерации»;</w:t>
            </w:r>
          </w:p>
          <w:p w:rsidR="00B20ACB" w:rsidRDefault="00B20A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СанПин (санитарные правила и нормы) 2.4.2.576-96 «Гигиенические требования к условиям обучения школьников в различных видах современных общеобразовательных учреждений (постановление госкомсанэпиднадзора).</w:t>
            </w:r>
          </w:p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</w:rPr>
              <w:t xml:space="preserve"> Нижегородской области от </w:t>
            </w:r>
            <w:r w:rsidR="000A1576">
              <w:rPr>
                <w:rFonts w:ascii="Times New Roman" w:hAnsi="Times New Roman"/>
                <w:sz w:val="24"/>
              </w:rPr>
              <w:t>28декабря2021</w:t>
            </w:r>
            <w:r>
              <w:rPr>
                <w:rFonts w:ascii="Times New Roman" w:hAnsi="Times New Roman"/>
                <w:sz w:val="24"/>
              </w:rPr>
              <w:t xml:space="preserve"> года №</w:t>
            </w:r>
            <w:r w:rsidR="000A1576">
              <w:rPr>
                <w:rFonts w:ascii="Times New Roman" w:hAnsi="Times New Roman"/>
                <w:sz w:val="24"/>
              </w:rPr>
              <w:t xml:space="preserve"> 163-З</w:t>
            </w:r>
            <w:r>
              <w:rPr>
                <w:rFonts w:ascii="Times New Roman" w:hAnsi="Times New Roman"/>
                <w:sz w:val="24"/>
              </w:rPr>
              <w:t xml:space="preserve">"О молодежной политике в Нижегородской области"; 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25 июня 2002 года №73</w:t>
            </w:r>
            <w:r w:rsidR="000A1576">
              <w:rPr>
                <w:rFonts w:ascii="Times New Roman" w:hAnsi="Times New Roman"/>
                <w:sz w:val="24"/>
              </w:rPr>
              <w:t>-ФЗ</w:t>
            </w:r>
            <w:r>
              <w:rPr>
                <w:rFonts w:ascii="Times New Roman" w:hAnsi="Times New Roman"/>
                <w:sz w:val="24"/>
              </w:rPr>
              <w:t xml:space="preserve"> (ред. от </w:t>
            </w:r>
            <w:r w:rsidR="000A1576">
              <w:rPr>
                <w:rFonts w:ascii="Times New Roman" w:hAnsi="Times New Roman"/>
                <w:sz w:val="24"/>
              </w:rPr>
              <w:t>21.12.2021</w:t>
            </w:r>
            <w:r>
              <w:rPr>
                <w:rFonts w:ascii="Times New Roman" w:hAnsi="Times New Roman"/>
                <w:sz w:val="24"/>
              </w:rPr>
              <w:t>) «Об объектах культурного наследия (памятниках истории и культуры) народов Российской Федерации»;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04.06.2007г. №329-ФЗ (ред. от 06.0</w:t>
            </w:r>
            <w:r w:rsidR="000A157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.20</w:t>
            </w:r>
            <w:r w:rsidR="000A1576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) «О физической культуре и спорте в РФ».</w:t>
            </w:r>
          </w:p>
          <w:p w:rsidR="000A1576" w:rsidRDefault="000A15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29.12.1994 г. «Об обязательном экземпляре документов»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Закон Нижегородской области от 1 ноября 2008 года №147-3 (ред. от </w:t>
            </w:r>
            <w:r w:rsidR="000A1576">
              <w:rPr>
                <w:rFonts w:ascii="Times New Roman" w:hAnsi="Times New Roman"/>
                <w:sz w:val="24"/>
              </w:rPr>
              <w:t>12.04.2022</w:t>
            </w:r>
            <w:r>
              <w:rPr>
                <w:rFonts w:ascii="Times New Roman" w:hAnsi="Times New Roman"/>
                <w:sz w:val="24"/>
              </w:rPr>
              <w:t>) «О библиотечном деле в Нижегородской области»;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Постановление Правительства Нижегородской области от 29.12.2008 г. №624 (ред. </w:t>
            </w:r>
            <w:r w:rsidR="000A157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</w:t>
            </w:r>
            <w:r w:rsidR="000A1576">
              <w:rPr>
                <w:rFonts w:ascii="Times New Roman" w:hAnsi="Times New Roman"/>
                <w:sz w:val="24"/>
              </w:rPr>
              <w:t>19.01.2010</w:t>
            </w:r>
            <w:r>
              <w:rPr>
                <w:rFonts w:ascii="Times New Roman" w:hAnsi="Times New Roman"/>
                <w:sz w:val="24"/>
              </w:rPr>
              <w:t>) «Об обеспечении пожарной безопасности учреждений культуры на территории Нижегородской области»;</w:t>
            </w:r>
          </w:p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9" w:history="1">
              <w:r>
                <w:rPr>
                  <w:rFonts w:ascii="Times New Roman" w:hAnsi="Times New Roman"/>
                  <w:sz w:val="24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24"/>
              </w:rPr>
              <w:t xml:space="preserve"> Правительства Нижегородской области №934 от 21 ноября 2011 года "Стратегия государственной молодежной политики Нижегородской области до 2020 года"; </w:t>
            </w:r>
          </w:p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Распоряжение Правительства Нижегородской области от 28 февраля 2013 года №428-р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Нижегородской - области»</w:t>
            </w:r>
            <w:r w:rsidR="00213455">
              <w:rPr>
                <w:rFonts w:ascii="Times New Roman" w:hAnsi="Times New Roman"/>
                <w:sz w:val="24"/>
              </w:rPr>
              <w:t xml:space="preserve"> (ред. от 30.12.2016)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213455" w:rsidRDefault="002134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A52A6">
              <w:rPr>
                <w:rFonts w:ascii="Times New Roman" w:hAnsi="Times New Roman"/>
                <w:sz w:val="24"/>
              </w:rPr>
              <w:t>Постановление правительства РФ от 26.12.2017 № 1642 «Об утверждении государственной программы Российской Федерации «Развитие образования» (ред. от 20.05.2022);</w:t>
            </w:r>
          </w:p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Постановление Правительства Нижегородской области от 29.04.2014 №289 (ред. от</w:t>
            </w:r>
            <w:r w:rsidR="007A52A6">
              <w:rPr>
                <w:rFonts w:ascii="Times New Roman" w:hAnsi="Times New Roman"/>
                <w:sz w:val="24"/>
              </w:rPr>
              <w:t xml:space="preserve"> 25.07.2022</w:t>
            </w:r>
            <w:r>
              <w:rPr>
                <w:rFonts w:ascii="Times New Roman" w:hAnsi="Times New Roman"/>
                <w:sz w:val="24"/>
              </w:rPr>
              <w:t>) «Об утверждении государственной программы «Сохранение, популяризация и государственная охрана объектов культурного наследия объектов культурного наследия в Нижегородской области»;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Распоряжение Правительства РФ от</w:t>
            </w:r>
            <w:r w:rsidR="00EA43B1">
              <w:rPr>
                <w:rFonts w:ascii="Times New Roman" w:hAnsi="Times New Roman"/>
                <w:sz w:val="24"/>
              </w:rPr>
              <w:t xml:space="preserve"> 31.03.2022 № 678-р «Об утверждении </w:t>
            </w:r>
            <w:r w:rsidR="00EA43B1">
              <w:rPr>
                <w:rFonts w:ascii="Times New Roman" w:hAnsi="Times New Roman"/>
                <w:sz w:val="24"/>
              </w:rPr>
              <w:lastRenderedPageBreak/>
              <w:t>Концепции развития дополнительного образования детей до 2030 года»;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Постановление Правительства Нижегородской области от 30.04.2014 №299 «Об утверждении государственной программы «Развитие культуры Нижегородской области»</w:t>
            </w:r>
            <w:r w:rsidR="000D1D7F">
              <w:rPr>
                <w:rFonts w:ascii="Times New Roman" w:hAnsi="Times New Roman"/>
                <w:sz w:val="24"/>
              </w:rPr>
              <w:t xml:space="preserve"> (ред 06.07.2022)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Указ Президента РФ от 24 марта 2014 г. № 172 «О Всеросийском физкультурно-спортивном комплексе» «Готов к труду и обороне» (ГТО)», ФЗ О физической культуре и спорте в Российской Федерации Принят Государственной Думой 16 ноября 2007 года Одобрен Советом Федерации 23 ноября 2007 года</w:t>
            </w:r>
          </w:p>
        </w:tc>
      </w:tr>
      <w:tr w:rsidR="00E60544" w:rsidTr="00B47ED8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Муниципальный заказчик-координатор программы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5A60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E60544" w:rsidTr="00B47ED8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программы (при наличии)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«Развитие культуры в Воскресенском муниципальном</w:t>
            </w:r>
            <w:r w:rsidR="00015250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молодежной политики в Воскресенском муниципальном</w:t>
            </w:r>
            <w:r w:rsidR="00FA2662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B09F6" w:rsidRDefault="009B09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«Развит</w:t>
            </w:r>
            <w:r w:rsidR="00B45A8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 физической культуры и спорта</w:t>
            </w:r>
            <w:r w:rsidR="00FA2662">
              <w:rPr>
                <w:rFonts w:ascii="Times New Roman" w:hAnsi="Times New Roman"/>
                <w:sz w:val="24"/>
              </w:rPr>
              <w:t xml:space="preserve"> в Воскресенском муниципальном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«Обеспечение реализации муниципальной программы»</w:t>
            </w:r>
          </w:p>
          <w:p w:rsidR="00E60544" w:rsidRDefault="00E6054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0544" w:rsidTr="00B47ED8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6277B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централизованая клубная система (далее МКУК «Воскресенская ЦКС»</w:t>
            </w:r>
            <w:r w:rsidR="001227EB">
              <w:rPr>
                <w:rFonts w:ascii="Times New Roman" w:hAnsi="Times New Roman"/>
                <w:sz w:val="24"/>
              </w:rPr>
              <w:t>, МКУК «Воскресенская межпоселенческая централизованная библиотечная система» (далее МКУК «Воскресенская МЦБС»), МКУК «Воскресенский Народный краеведческий музей», МКУК «Историко-культурный и природно-ландшафтный музей-заповедник «Град Китеж», МКОУ ДО</w:t>
            </w:r>
            <w:r w:rsidR="000C42DD">
              <w:rPr>
                <w:rFonts w:ascii="Times New Roman" w:hAnsi="Times New Roman"/>
                <w:sz w:val="24"/>
              </w:rPr>
              <w:t xml:space="preserve"> </w:t>
            </w:r>
            <w:r w:rsidR="001227EB">
              <w:rPr>
                <w:rFonts w:ascii="Times New Roman" w:hAnsi="Times New Roman"/>
                <w:sz w:val="24"/>
              </w:rPr>
              <w:t>Воскресенская детская школа искусств (далее ДШИ).</w:t>
            </w:r>
          </w:p>
        </w:tc>
      </w:tr>
      <w:tr w:rsidR="00E60544" w:rsidTr="00B47ED8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сохранение и развитие качественного дополнительного образования в сфере культуры на территории Воскресенского </w:t>
            </w:r>
            <w:r w:rsidR="00472953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</w:t>
            </w:r>
            <w:r w:rsidR="00550C76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роли культуры в воспитании и просвещении населения Воскресенского </w:t>
            </w:r>
            <w:r w:rsidR="006571E5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в ее лучших традициях и достижениях;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сохранение культурного наследия </w:t>
            </w:r>
            <w:r w:rsidR="006571E5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и единого культурно-информационного пространства;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расширени</w:t>
            </w:r>
            <w:r w:rsidR="00550C76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доступности услуг культуры в Воскресенском </w:t>
            </w:r>
            <w:r w:rsidR="006571E5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реализации муниципальной программы.</w:t>
            </w:r>
          </w:p>
        </w:tc>
      </w:tr>
    </w:tbl>
    <w:p w:rsidR="00E60544" w:rsidRDefault="00E60544">
      <w:pPr>
        <w:sectPr w:rsidR="00E60544" w:rsidSect="00787E46">
          <w:headerReference w:type="default" r:id="rId10"/>
          <w:type w:val="continuous"/>
          <w:pgSz w:w="11906" w:h="16838" w:code="9"/>
          <w:pgMar w:top="709" w:right="851" w:bottom="425" w:left="1418" w:header="709" w:footer="709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6"/>
        <w:gridCol w:w="2832"/>
        <w:gridCol w:w="1276"/>
        <w:gridCol w:w="1417"/>
        <w:gridCol w:w="1418"/>
        <w:gridCol w:w="1417"/>
        <w:gridCol w:w="1418"/>
        <w:gridCol w:w="1559"/>
        <w:gridCol w:w="1912"/>
      </w:tblGrid>
      <w:tr w:rsidR="00E60544">
        <w:trPr>
          <w:trHeight w:val="360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13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2019-2024 годы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реализуется в один этап</w:t>
            </w:r>
          </w:p>
        </w:tc>
      </w:tr>
      <w:tr w:rsidR="00E60544">
        <w:trPr>
          <w:trHeight w:val="365"/>
        </w:trPr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center"/>
              <w:rPr>
                <w:rStyle w:val="afff3"/>
                <w:rFonts w:ascii="Times New Roman" w:hAnsi="Times New Roman"/>
                <w:i w:val="0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Источники финансирования</w:t>
            </w:r>
          </w:p>
          <w:p w:rsidR="00E60544" w:rsidRDefault="00122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(тыс. руб</w:t>
            </w:r>
            <w:r>
              <w:rPr>
                <w:rFonts w:ascii="Times New Roman" w:hAnsi="Times New Roman"/>
                <w:caps/>
                <w:sz w:val="24"/>
              </w:rPr>
              <w:t>.)</w:t>
            </w:r>
          </w:p>
        </w:tc>
        <w:tc>
          <w:tcPr>
            <w:tcW w:w="1041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Годы</w:t>
            </w:r>
          </w:p>
        </w:tc>
      </w:tr>
      <w:tr w:rsidR="00E60544">
        <w:trPr>
          <w:trHeight w:val="42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B82C58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B82C5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период реализации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32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C7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«Развитие культуры, молодежной политики и спорта в Воскресенском муниципальном </w:t>
            </w:r>
            <w:r w:rsidR="00EC7AC5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 xml:space="preserve"> Нижегородской области», тыс. руб.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133765,02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136148,03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142164,31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139878,15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143239,79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144501,40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B410A" w:rsidP="00ED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839696,70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 w:rsidP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506D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1812,6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506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506D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5516,4</w:t>
            </w:r>
            <w:r w:rsidR="00D602D9">
              <w:rPr>
                <w:rFonts w:ascii="Times New Roman" w:hAnsi="Times New Roman"/>
                <w:sz w:val="24"/>
              </w:rPr>
              <w:t>0,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D60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D602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F0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F07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137369,53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F0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143385,81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A8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141099,65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F0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144461,29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F0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145722,90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F0731C" w:rsidRDefault="00F0731C" w:rsidP="00F0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1C">
              <w:rPr>
                <w:rFonts w:ascii="Times New Roman" w:hAnsi="Times New Roman"/>
                <w:sz w:val="24"/>
                <w:szCs w:val="24"/>
              </w:rPr>
              <w:t>847025,7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32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 w:rsidP="00EC7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Подпрограмма 1. «Развитие культуры в Воскресенском муниципальном </w:t>
            </w:r>
            <w:r w:rsidR="00EC7AC5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», тыс. руб.</w:t>
            </w:r>
          </w:p>
        </w:tc>
      </w:tr>
      <w:tr w:rsidR="00E60544">
        <w:trPr>
          <w:trHeight w:val="371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102107,67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107194,95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104984,89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108346,53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109608,14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0D13EC" w:rsidRDefault="000D13EC" w:rsidP="00ED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C">
              <w:rPr>
                <w:rFonts w:ascii="Times New Roman" w:hAnsi="Times New Roman"/>
                <w:sz w:val="24"/>
                <w:szCs w:val="24"/>
              </w:rPr>
              <w:t>632811,49</w:t>
            </w:r>
          </w:p>
        </w:tc>
      </w:tr>
      <w:tr w:rsidR="000D13E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Default="000D13E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180FE1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1812,6</w:t>
            </w:r>
          </w:p>
        </w:tc>
      </w:tr>
      <w:tr w:rsidR="000D13E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Default="000D13E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Pr="00B5643D" w:rsidRDefault="00B5643D" w:rsidP="000D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5516,4</w:t>
            </w:r>
          </w:p>
        </w:tc>
      </w:tr>
      <w:tr w:rsidR="000D13E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Default="000D13E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Pr="00180FE1" w:rsidRDefault="000D13E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13EC" w:rsidRDefault="000D13EC" w:rsidP="00D74F8D">
            <w:pPr>
              <w:jc w:val="center"/>
            </w:pPr>
            <w:r w:rsidRPr="003573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101790,81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103329,17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108416,45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106206,39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109568,03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B5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110829,64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B5643D" w:rsidRDefault="00B5643D" w:rsidP="00B5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640140,49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32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 w:rsidP="00EC7AC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Подпрограмма 2.«Развитие молодежной политики в Воскресенском муниципальном </w:t>
            </w:r>
            <w:r w:rsidR="00EC7AC5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», тыс. руб.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91560E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0E">
              <w:rPr>
                <w:rFonts w:ascii="Times New Roman" w:hAnsi="Times New Roman"/>
                <w:sz w:val="24"/>
                <w:szCs w:val="24"/>
              </w:rPr>
              <w:t>6853,55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156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156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1560E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156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1560E" w:rsidP="00915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1560E" w:rsidP="0091560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32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 w:rsidP="00DA3DF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A3DFB" w:rsidRPr="00180FE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. «</w:t>
            </w:r>
            <w:r w:rsidR="00DA3DFB" w:rsidRPr="00180FE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EC7AC5">
              <w:rPr>
                <w:rFonts w:ascii="Times New Roman" w:hAnsi="Times New Roman"/>
                <w:sz w:val="24"/>
                <w:szCs w:val="24"/>
              </w:rPr>
              <w:t xml:space="preserve"> в Воскресенском муниципальном округе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», тыс. руб.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10503" w:rsidRDefault="00210503" w:rsidP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3">
              <w:rPr>
                <w:rFonts w:ascii="Times New Roman" w:hAnsi="Times New Roman"/>
                <w:sz w:val="24"/>
                <w:szCs w:val="24"/>
              </w:rPr>
              <w:t>11020,2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10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10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10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10503" w:rsidRDefault="00210503" w:rsidP="0021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3">
              <w:rPr>
                <w:rFonts w:ascii="Times New Roman" w:hAnsi="Times New Roman"/>
                <w:sz w:val="24"/>
                <w:szCs w:val="24"/>
              </w:rPr>
              <w:t>11020,2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32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 w:rsidP="00DA3DFB">
            <w:pPr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A3DFB" w:rsidRPr="00180FE1">
              <w:rPr>
                <w:rFonts w:ascii="Times New Roman" w:hAnsi="Times New Roman"/>
                <w:sz w:val="24"/>
                <w:szCs w:val="24"/>
              </w:rPr>
              <w:t xml:space="preserve">  4 «Обеспечение реализации муниципальной программы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», тыс. руб.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99560C" w:rsidRDefault="0099560C" w:rsidP="0099560C">
            <w:pPr>
              <w:jc w:val="center"/>
              <w:rPr>
                <w:rFonts w:ascii="Times New Roman" w:hAnsi="Times New Roman"/>
              </w:rPr>
            </w:pPr>
            <w:r w:rsidRPr="0099560C">
              <w:rPr>
                <w:rFonts w:ascii="Times New Roman" w:hAnsi="Times New Roman"/>
              </w:rPr>
              <w:t>189011,46</w:t>
            </w:r>
          </w:p>
        </w:tc>
      </w:tr>
      <w:tr w:rsidR="00E60544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99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9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9560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Default="0099560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Default="009956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Default="0099560C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9560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Default="0099560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Default="009956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Default="0099560C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99560C">
        <w:trPr>
          <w:trHeight w:val="288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Default="0099560C"/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Default="009956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9560C" w:rsidRPr="00180FE1" w:rsidRDefault="0099560C" w:rsidP="00D7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9560C" w:rsidRPr="0099560C" w:rsidRDefault="0099560C" w:rsidP="00D74F8D">
            <w:pPr>
              <w:jc w:val="center"/>
              <w:rPr>
                <w:rFonts w:ascii="Times New Roman" w:hAnsi="Times New Roman"/>
              </w:rPr>
            </w:pPr>
            <w:r w:rsidRPr="0099560C">
              <w:rPr>
                <w:rFonts w:ascii="Times New Roman" w:hAnsi="Times New Roman"/>
              </w:rPr>
              <w:t>189011,46</w:t>
            </w:r>
          </w:p>
        </w:tc>
      </w:tr>
      <w:tr w:rsidR="00E60544">
        <w:trPr>
          <w:trHeight w:val="1261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 достижения цели Программы</w:t>
            </w:r>
          </w:p>
          <w:p w:rsidR="00E60544" w:rsidRDefault="00E60544">
            <w:pPr>
              <w:pStyle w:val="affffffff5"/>
            </w:pPr>
          </w:p>
        </w:tc>
        <w:tc>
          <w:tcPr>
            <w:tcW w:w="13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повышение уровня средней заработной платы работников учреждений культуры - число высококвалифицированных работников в сфере культуры;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доля высококвалифицированных работников от числа квалифицированных работников;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- доля муниципальных учреждений культуры Воскресенского </w:t>
            </w:r>
            <w:r w:rsidR="005078F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, подключенных к информационно - телекоммуникационной сети "Интернет", от общего числа учреждений культуры;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- повышение уровня удовлетворенности граждан Воскресенского </w:t>
            </w:r>
            <w:r w:rsidR="005078F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предоставления муниципальных услуг. 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число обучающихся в Детской школе искусств.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охват населения района участием в клубных формированиях;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посещаемость государственных и муниципальных музеев;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посещаемость общедоступных библиотек;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-количество платных культурно-досуговых мероприятий;</w:t>
            </w:r>
          </w:p>
          <w:p w:rsidR="00556B98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число посещений платных культурно-досуговых мероприятий</w:t>
            </w:r>
            <w:r w:rsidR="00550C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0544" w:rsidRDefault="00556B9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посещений по программе Пушкинская карта</w:t>
            </w:r>
            <w:r w:rsidR="00550C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6B98" w:rsidRPr="00180FE1" w:rsidRDefault="00556B9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национальн</w:t>
            </w:r>
            <w:r w:rsidR="00550C7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  <w:r w:rsidR="00550C76">
              <w:rPr>
                <w:rFonts w:ascii="Times New Roman" w:hAnsi="Times New Roman"/>
                <w:sz w:val="24"/>
                <w:szCs w:val="24"/>
              </w:rPr>
              <w:t xml:space="preserve"> и грантовых конкурсах.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-мероприятия, проведенные для молодежи </w:t>
            </w:r>
            <w:r w:rsidR="005078F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-молодые люди, получившие услуги в рамках Подпрограммы 2;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акции среди молодежи в поддержку здорового образа жизни, а также направленные на повышение участия молодежи в общественных делах;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участники акций;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 спортивно-массовые мероприятия;</w:t>
            </w:r>
          </w:p>
          <w:p w:rsidR="00E60544" w:rsidRPr="00180FE1" w:rsidRDefault="001227E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-участники мероприятий.</w:t>
            </w:r>
          </w:p>
          <w:p w:rsidR="00E60544" w:rsidRPr="00180FE1" w:rsidRDefault="001227E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3</w:t>
            </w:r>
          </w:p>
          <w:p w:rsidR="00E60544" w:rsidRPr="00180FE1" w:rsidRDefault="00E6054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44">
        <w:trPr>
          <w:trHeight w:val="360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affffffff5"/>
            </w:pPr>
            <w:r>
              <w:lastRenderedPageBreak/>
              <w:t xml:space="preserve">Показатели непосредственных результатов </w:t>
            </w:r>
          </w:p>
        </w:tc>
        <w:tc>
          <w:tcPr>
            <w:tcW w:w="13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1.Улучшение материально-технической базы учреждений культуры </w:t>
            </w:r>
            <w:r w:rsidR="00CA56F9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, улучшение культурного обслуживания населения</w:t>
            </w:r>
            <w:r w:rsidR="00A741CD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 xml:space="preserve">, развитие самодеятельного творчества, улучшение качества предоставления муниципальных услуг. </w:t>
            </w:r>
          </w:p>
          <w:p w:rsidR="00E60544" w:rsidRPr="00180FE1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2.Проведение культурно-массовых мероприятий позволит увеличить охват населения </w:t>
            </w:r>
            <w:r w:rsidR="00A741CD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участием в клубных формированиях.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3.При увеличении объема музейного фонда возрастёт посещаемость государственных и муниципальных музеев.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 xml:space="preserve">4.При увеличении объема библиотечного фонда возрастёт посещаемость общедоступных библиотек </w:t>
            </w:r>
            <w:r w:rsidR="00A741C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544" w:rsidRPr="00180FE1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5.При оснащении ДШИ оборудованием, музыкальными инструментами для учебного процесса возрастёт число учащихся.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6.При увеличении количества платных культурно-досуговых мероприятий увеличивается число посещений платных культурно-досуговых мероприятий.</w:t>
            </w:r>
          </w:p>
          <w:p w:rsidR="00D143E2" w:rsidRPr="00180FE1" w:rsidRDefault="002E4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E3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143E2" w:rsidRPr="002E4E37">
              <w:rPr>
                <w:rFonts w:ascii="Times New Roman" w:hAnsi="Times New Roman"/>
                <w:sz w:val="24"/>
                <w:szCs w:val="24"/>
              </w:rPr>
              <w:t>При увеличении</w:t>
            </w:r>
            <w:r w:rsidR="00D143E2">
              <w:rPr>
                <w:rFonts w:ascii="Times New Roman" w:hAnsi="Times New Roman"/>
                <w:sz w:val="24"/>
                <w:szCs w:val="24"/>
              </w:rPr>
              <w:t xml:space="preserve"> количества платных услуг по Пушкинской карте возрастет привлечение федеральных средств.</w:t>
            </w:r>
          </w:p>
          <w:p w:rsidR="00E60544" w:rsidRPr="00180FE1" w:rsidRDefault="002E4E3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27EB" w:rsidRPr="00180FE1">
              <w:rPr>
                <w:rFonts w:ascii="Times New Roman" w:hAnsi="Times New Roman"/>
                <w:sz w:val="24"/>
                <w:szCs w:val="24"/>
              </w:rPr>
              <w:t>.Создание системы информационного обеспечения молодежи, повышение деловой и социальной активности молодежи, увеличение объема, повышение качества оказания услуг для молодежи, увеличение занимающихся физической культурой и спортом.</w:t>
            </w:r>
          </w:p>
          <w:p w:rsidR="00E60544" w:rsidRPr="00180FE1" w:rsidRDefault="002E4E3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27EB" w:rsidRPr="00180FE1">
              <w:rPr>
                <w:rFonts w:ascii="Times New Roman" w:hAnsi="Times New Roman"/>
                <w:sz w:val="24"/>
                <w:szCs w:val="24"/>
              </w:rPr>
              <w:t>.Количество вновь созданных объектов показа</w:t>
            </w:r>
          </w:p>
          <w:p w:rsidR="00E60544" w:rsidRPr="00180FE1" w:rsidRDefault="002E4E3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27EB" w:rsidRPr="00180FE1">
              <w:rPr>
                <w:rFonts w:ascii="Times New Roman" w:hAnsi="Times New Roman"/>
                <w:sz w:val="24"/>
                <w:szCs w:val="24"/>
              </w:rPr>
              <w:t>.Количество проведенных событийных мероприятий</w:t>
            </w:r>
          </w:p>
          <w:p w:rsidR="00E60544" w:rsidRPr="00180FE1" w:rsidRDefault="001227E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80FE1">
              <w:rPr>
                <w:rFonts w:ascii="Times New Roman" w:hAnsi="Times New Roman"/>
                <w:sz w:val="24"/>
                <w:szCs w:val="24"/>
              </w:rPr>
              <w:t>1</w:t>
            </w:r>
            <w:r w:rsidR="002E4E37">
              <w:rPr>
                <w:rFonts w:ascii="Times New Roman" w:hAnsi="Times New Roman"/>
                <w:sz w:val="24"/>
                <w:szCs w:val="24"/>
              </w:rPr>
              <w:t>1</w:t>
            </w:r>
            <w:r w:rsidRPr="00180FE1">
              <w:rPr>
                <w:rFonts w:ascii="Times New Roman" w:hAnsi="Times New Roman"/>
                <w:sz w:val="24"/>
                <w:szCs w:val="24"/>
              </w:rPr>
              <w:t>.Количество расширенных действующих и созданных вновь экспозиций объектов показа</w:t>
            </w:r>
          </w:p>
          <w:p w:rsidR="00E60544" w:rsidRPr="00180FE1" w:rsidRDefault="00E6054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544" w:rsidRDefault="00E60544">
      <w:pPr>
        <w:sectPr w:rsidR="00E60544" w:rsidSect="00787E46">
          <w:headerReference w:type="default" r:id="rId11"/>
          <w:footerReference w:type="default" r:id="rId12"/>
          <w:pgSz w:w="16838" w:h="11906" w:orient="landscape" w:code="9"/>
          <w:pgMar w:top="851" w:right="851" w:bottom="1134" w:left="851" w:header="709" w:footer="709" w:gutter="0"/>
          <w:cols w:space="720"/>
          <w:docGrid w:linePitch="354"/>
        </w:sectPr>
      </w:pPr>
    </w:p>
    <w:p w:rsidR="00E60544" w:rsidRDefault="001227EB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2.Текст программы</w:t>
      </w:r>
    </w:p>
    <w:p w:rsidR="00E60544" w:rsidRDefault="001227EB">
      <w:pPr>
        <w:pStyle w:val="affffffff5"/>
        <w:jc w:val="center"/>
        <w:rPr>
          <w:b/>
        </w:rPr>
      </w:pPr>
      <w:r>
        <w:rPr>
          <w:b/>
        </w:rPr>
        <w:t>2.1.Содержание проблемы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Сфера культуры Воскресенского муниципального округа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округа, повышению образовательного, интеллектуального, духовного уровня общества. 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комплексной бюджетной реформы, проводимой в Нижегородской области, сфера культуры Воскресенского муниципального округа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 Воскресенского муниципального округа.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деятельности учреждений культуры Воскресенского муниципального округа за ряд последних лет показывают, что большинство из них адаптировалось к новым условиям функционирования. 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Материально-техническая база большинства учреждений культуры на селе была сформирована в 1960-</w:t>
      </w:r>
      <w:r w:rsidR="00B96D06">
        <w:rPr>
          <w:rFonts w:ascii="Times New Roman" w:hAnsi="Times New Roman"/>
          <w:sz w:val="24"/>
        </w:rPr>
        <w:t>80-е годы. Срок эксплуатации 56</w:t>
      </w:r>
      <w:r>
        <w:rPr>
          <w:rFonts w:ascii="Times New Roman" w:hAnsi="Times New Roman"/>
          <w:sz w:val="24"/>
        </w:rPr>
        <w:t>% зданий учреждений культурно-досугового типа сельских населенных пунктов составляет 40-60 лет.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Вместе с тем, в отрасли существует ряд проблем, требующих дальнейшего программного вмешательства: социальный норматив по комплектованию библиотек (250 книг на 1 тысячу жителей) выполняется не в полном объеме. Негативная тенденция наблюдается с подпиской периодических изданий для библиотек района: количество наименований периодических изданий ежегодно уменьшается, в связи с уменьшением бюджетного финансирования. Ощущается нехватка фондового, экспозиционного оборудования в музеях </w:t>
      </w:r>
      <w:r w:rsidR="00802F81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. Ограничены площади фондохранилищ и помещений для организации выставочной деятельности музеев. Процесс комплектования, приобретения и реставрации музейных предметов носит непостоянный характер. Для активизации деятельности музеев </w:t>
      </w:r>
      <w:r w:rsidR="00802F81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необходимо создание единой информационной сети.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Требует программного вмешательства участие творческих коллективов </w:t>
      </w:r>
      <w:r w:rsidR="00802F81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в престижных фестивалях и конкурсах профессиональных и самодеятельных коллективов и исполнителей.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Остро стоит проблема приобретения музыкальных инструментов в ДШИ. Для полноценного осуществления образовательного процесса необходима закупка современного компьютерного оборудования, внедрение новых информационных технологий. Внедрение в работу электронных образовательных ресурсов и закупка инструментов приведут к изменениям результатов образования, расширению возможностей реализации индивидуальных образовательных программ, что в конечном итоге приведёт к увеличению количества обучающихся.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 </w:t>
      </w:r>
      <w:r w:rsidR="00802F81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муниципального округа принимать участие в зональных, областных и региональных фестивалях и конкурсах. 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lastRenderedPageBreak/>
        <w:t>Реализация программных мероприятий при полном финансовом обеспечении позволит увеличить: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посетителей общедоступных библиотек муниципального округа;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количество экземпляров библиотечного фонда общедоступных библиотек;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новых музейных экспозиций;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посетителей в музеях муниципального округа;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участников районных фестивалей и конкурсов;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участников районных выставок самодеятельного народного творчества;</w:t>
      </w:r>
    </w:p>
    <w:p w:rsidR="00E60544" w:rsidRPr="005B01ED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количественный охват зрителя культурно-досуговыми мероприятиями;</w:t>
      </w:r>
    </w:p>
    <w:p w:rsidR="00E60544" w:rsidRPr="005B01ED" w:rsidRDefault="001227EB" w:rsidP="005B01ED">
      <w:pPr>
        <w:widowControl/>
        <w:tabs>
          <w:tab w:val="left" w:pos="7500"/>
        </w:tabs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обучающихся в детской школе искусств;</w:t>
      </w:r>
      <w:r w:rsidR="005B01ED" w:rsidRPr="005B01ED">
        <w:rPr>
          <w:rFonts w:ascii="Times New Roman" w:hAnsi="Times New Roman"/>
          <w:sz w:val="24"/>
        </w:rPr>
        <w:tab/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количество площадей</w:t>
      </w:r>
      <w:r w:rsidR="00B96D06" w:rsidRPr="005B01ED">
        <w:rPr>
          <w:rFonts w:ascii="Times New Roman" w:hAnsi="Times New Roman"/>
          <w:sz w:val="24"/>
        </w:rPr>
        <w:t>,</w:t>
      </w:r>
      <w:r w:rsidRPr="005B01ED">
        <w:rPr>
          <w:rFonts w:ascii="Times New Roman" w:hAnsi="Times New Roman"/>
          <w:sz w:val="24"/>
        </w:rPr>
        <w:t xml:space="preserve"> оснащённых</w:t>
      </w:r>
      <w:r>
        <w:rPr>
          <w:rFonts w:ascii="Times New Roman" w:hAnsi="Times New Roman"/>
          <w:sz w:val="24"/>
        </w:rPr>
        <w:t xml:space="preserve"> системами АПС и ОПС, с заменённой электропроводки;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уровень удовлетворённости населения качеством пре</w:t>
      </w:r>
      <w:r w:rsidR="00382583">
        <w:rPr>
          <w:rFonts w:ascii="Times New Roman" w:hAnsi="Times New Roman"/>
          <w:sz w:val="24"/>
        </w:rPr>
        <w:t>доставления муниципальных услуг,</w:t>
      </w:r>
    </w:p>
    <w:p w:rsidR="00382583" w:rsidRDefault="0038258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-создать условия и возможности для повышения роли культуры в воспитании просвещении населения Воскресенского округа в ее лучших традициях и достижениях;</w:t>
      </w:r>
    </w:p>
    <w:p w:rsidR="00382583" w:rsidRDefault="0038258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-сохранить культурное наследие округа и единого культурно-информационного пространства;</w:t>
      </w:r>
    </w:p>
    <w:p w:rsidR="00382583" w:rsidRDefault="0038258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06BD2">
        <w:rPr>
          <w:rFonts w:ascii="Times New Roman" w:hAnsi="Times New Roman"/>
          <w:sz w:val="24"/>
        </w:rPr>
        <w:t>сохранить и развить качественное дополнительное образование в сфере культуры на территории Воскресенского района;</w:t>
      </w:r>
    </w:p>
    <w:p w:rsidR="00806BD2" w:rsidRDefault="00806BD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-модернизировать и укрепить материально-техническую базу учреждений культуры и создание условий для расширения доступности услуг культуры в Воскресенском округе</w:t>
      </w:r>
      <w:r w:rsidR="00C73864">
        <w:rPr>
          <w:rFonts w:ascii="Times New Roman" w:hAnsi="Times New Roman"/>
          <w:sz w:val="24"/>
        </w:rPr>
        <w:t>;</w:t>
      </w:r>
    </w:p>
    <w:p w:rsidR="00C73864" w:rsidRDefault="00C73864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A7A08">
        <w:rPr>
          <w:rFonts w:ascii="Times New Roman" w:hAnsi="Times New Roman"/>
          <w:sz w:val="24"/>
        </w:rPr>
        <w:t>создать систему ме</w:t>
      </w:r>
      <w:r w:rsidR="00BA5267">
        <w:rPr>
          <w:rFonts w:ascii="Times New Roman" w:hAnsi="Times New Roman"/>
          <w:sz w:val="24"/>
        </w:rPr>
        <w:t>р</w:t>
      </w:r>
      <w:r w:rsidR="000A7A08">
        <w:rPr>
          <w:rFonts w:ascii="Times New Roman" w:hAnsi="Times New Roman"/>
          <w:sz w:val="24"/>
        </w:rPr>
        <w:t xml:space="preserve"> по воспитанию</w:t>
      </w:r>
      <w:r w:rsidR="00BA5267">
        <w:rPr>
          <w:rFonts w:ascii="Times New Roman" w:hAnsi="Times New Roman"/>
          <w:sz w:val="24"/>
        </w:rPr>
        <w:t xml:space="preserve"> молодого поколения в духе нравственности, приверженности интересов общества и его традиционном ценностям</w:t>
      </w:r>
      <w:r w:rsidR="0059358B">
        <w:rPr>
          <w:rFonts w:ascii="Times New Roman" w:hAnsi="Times New Roman"/>
          <w:sz w:val="24"/>
        </w:rPr>
        <w:t>.</w:t>
      </w:r>
    </w:p>
    <w:p w:rsidR="0059358B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для:</w:t>
      </w:r>
    </w:p>
    <w:p w:rsidR="00BA5267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A79CF">
        <w:rPr>
          <w:rFonts w:ascii="Times New Roman" w:hAnsi="Times New Roman"/>
          <w:sz w:val="24"/>
        </w:rPr>
        <w:t>реализации МП,</w:t>
      </w:r>
    </w:p>
    <w:p w:rsidR="000A79CF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дополнительного образования в сфере культуры,</w:t>
      </w:r>
    </w:p>
    <w:p w:rsidR="0059358B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библиотечного дела,</w:t>
      </w:r>
    </w:p>
    <w:p w:rsidR="0059358B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музейного дела,</w:t>
      </w:r>
    </w:p>
    <w:p w:rsidR="0059358B" w:rsidRDefault="0059358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9573A">
        <w:rPr>
          <w:rFonts w:ascii="Times New Roman" w:hAnsi="Times New Roman"/>
          <w:sz w:val="24"/>
        </w:rPr>
        <w:t>развития культурно-досуговой деятельности,</w:t>
      </w:r>
    </w:p>
    <w:p w:rsidR="0049573A" w:rsidRDefault="0049573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-организации временной и сезонной занятости учащейся молодежи,</w:t>
      </w:r>
    </w:p>
    <w:p w:rsidR="0049573A" w:rsidRDefault="0049573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-выявления и поддержки способностей молодежи по различным направлениям творческой деятельности;</w:t>
      </w:r>
    </w:p>
    <w:p w:rsidR="0049573A" w:rsidRDefault="0049573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214DD">
        <w:rPr>
          <w:rFonts w:ascii="Times New Roman" w:hAnsi="Times New Roman"/>
          <w:sz w:val="24"/>
        </w:rPr>
        <w:t>пропаганды здорового образа жизни, профилактики асоциального поведения в молодежной среде;</w:t>
      </w:r>
    </w:p>
    <w:p w:rsidR="009214DD" w:rsidRDefault="009214D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6026E">
        <w:rPr>
          <w:rFonts w:ascii="Times New Roman" w:hAnsi="Times New Roman"/>
          <w:sz w:val="24"/>
        </w:rPr>
        <w:t>увеличения числа молодежи, включенной в социально-значимые проекты общественных организаций Нижегородской области;</w:t>
      </w:r>
    </w:p>
    <w:p w:rsidR="00D6026E" w:rsidRDefault="00D6026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-военно-патриотическое воспитание и привлечение молодежи к участию в работе военно-патриотических клубов;</w:t>
      </w:r>
    </w:p>
    <w:p w:rsidR="00D6026E" w:rsidRDefault="00D6026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повышения интереса населения к занятиям физической культурой и  спортом;</w:t>
      </w:r>
    </w:p>
    <w:p w:rsidR="000F4D8D" w:rsidRDefault="00D6026E" w:rsidP="000F4D8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обеспечения эффективного управления в сфере культур</w:t>
      </w:r>
      <w:r w:rsidR="000F4D8D">
        <w:rPr>
          <w:rFonts w:ascii="Times New Roman" w:hAnsi="Times New Roman"/>
          <w:sz w:val="24"/>
        </w:rPr>
        <w:t>ы, молодежной политики и спорта.</w:t>
      </w:r>
    </w:p>
    <w:p w:rsidR="0097298D" w:rsidRDefault="0097298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спорта становится не только все более заметным социальным, но и политическим фактором. Привлечение широких масс населения к занятиям </w:t>
      </w:r>
      <w:r w:rsidR="000F4D8D">
        <w:rPr>
          <w:rFonts w:ascii="Times New Roman" w:hAnsi="Times New Roman"/>
          <w:sz w:val="24"/>
        </w:rPr>
        <w:t>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нации.</w:t>
      </w:r>
    </w:p>
    <w:p w:rsidR="000F4D8D" w:rsidRDefault="000F4D8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Воскресенском муниципальном округе существует ряд проблем, влияющих на развитие физической культуры и спорта, которые требуют решения, это:</w:t>
      </w:r>
    </w:p>
    <w:p w:rsidR="000F4D8D" w:rsidRDefault="000F4D8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77288">
        <w:rPr>
          <w:rFonts w:ascii="Times New Roman" w:hAnsi="Times New Roman"/>
          <w:sz w:val="24"/>
        </w:rPr>
        <w:t>изношенность спортивных сооружений;</w:t>
      </w:r>
    </w:p>
    <w:p w:rsidR="00E77288" w:rsidRDefault="00E77288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-недостаточное количество профессиональных тренировочных кадров;</w:t>
      </w:r>
    </w:p>
    <w:p w:rsidR="000F4D8D" w:rsidRDefault="00E77288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-низкий уровень оснащенности спортивной базы спортивным инвентарем;</w:t>
      </w:r>
    </w:p>
    <w:p w:rsidR="00E77288" w:rsidRDefault="00E77288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-недостаточное финансирование спортивно-массовых мероприятий;</w:t>
      </w:r>
    </w:p>
    <w:p w:rsidR="00E77288" w:rsidRDefault="00E77288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-отсутствие транспортного средства для перевозки участников спортивных мероприятий.</w:t>
      </w:r>
    </w:p>
    <w:p w:rsidR="009124E1" w:rsidRDefault="00E77288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</w:t>
      </w:r>
      <w:r w:rsidR="009124E1">
        <w:rPr>
          <w:rFonts w:ascii="Times New Roman" w:hAnsi="Times New Roman"/>
          <w:sz w:val="24"/>
        </w:rPr>
        <w:t xml:space="preserve">программных мероприятий позволит создать условия результативного участия спортсменов в соревнованиях различного уровня, повысить мотивацию спортсменов района к достижениям </w:t>
      </w:r>
      <w:r w:rsidR="00066777">
        <w:rPr>
          <w:rFonts w:ascii="Times New Roman" w:hAnsi="Times New Roman"/>
          <w:sz w:val="24"/>
        </w:rPr>
        <w:t xml:space="preserve">высоких спортивных результатов, качественно улучшить уровень подготовки спортсменов высокого класса. 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в Воскресенском муниципальном округе созданы организационные основы государственной молодежной политики и выработан механизм ее реализации через определение приоритетов деятельности, привлечение финансовых и организационных ресурсов, совершенствование системы логически последовательных и взаимосвязанных действий.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Сильные стороны сферы молодежной политики Воскресенского муниципального округа: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достаточно богатый опыт реализации молодёжной политики на территории муниципального округа;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актуальность и востребованность молодежной политики в муниципальном округе;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команды единомышленников, позитивное взаимодействие со всеми социальными партнерами;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молодежи нетрадиционными формами проведения мероприятий;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информированности молодежи через СМИ, а также через социальную сеть В Контакте (группа Воскресенская молодежь) и официальный сайт министерства молодежной политики (НМОЛОДЕЖЬ.РФ.);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поддержка молодежных инициатив из местного бюджета и продвижение их посредством СМИ.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муниципальном округе действует Молодежная палата при Земском собрании. </w:t>
      </w:r>
    </w:p>
    <w:p w:rsidR="00E60544" w:rsidRDefault="0097298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01.01.</w:t>
      </w:r>
      <w:r w:rsidR="001227EB">
        <w:rPr>
          <w:rFonts w:ascii="Times New Roman" w:hAnsi="Times New Roman"/>
          <w:sz w:val="24"/>
        </w:rPr>
        <w:t>20</w:t>
      </w:r>
      <w:r w:rsidR="00C040E5">
        <w:rPr>
          <w:rFonts w:ascii="Times New Roman" w:hAnsi="Times New Roman"/>
          <w:sz w:val="24"/>
        </w:rPr>
        <w:t>2</w:t>
      </w:r>
      <w:r w:rsidR="005F33D9">
        <w:rPr>
          <w:rFonts w:ascii="Times New Roman" w:hAnsi="Times New Roman"/>
          <w:sz w:val="24"/>
        </w:rPr>
        <w:t>3</w:t>
      </w:r>
      <w:r w:rsidR="001227EB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  <w:r w:rsidR="001227EB">
        <w:rPr>
          <w:rFonts w:ascii="Times New Roman" w:hAnsi="Times New Roman"/>
          <w:sz w:val="24"/>
        </w:rPr>
        <w:t xml:space="preserve"> охват муниципальной молодежи, занимающейся добровольческой деятельностью, составил </w:t>
      </w:r>
      <w:r w:rsidR="005F33D9">
        <w:rPr>
          <w:rFonts w:ascii="Times New Roman" w:hAnsi="Times New Roman"/>
          <w:sz w:val="24"/>
        </w:rPr>
        <w:t>98</w:t>
      </w:r>
      <w:r w:rsidR="001227EB">
        <w:rPr>
          <w:rFonts w:ascii="Times New Roman" w:hAnsi="Times New Roman"/>
          <w:sz w:val="24"/>
        </w:rPr>
        <w:t xml:space="preserve"> добровольцев, имеющих волонтерскую книжку.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Слабой стороной молодежной политики муниципального округа является снижение численности молодого населения Воскресенского муниципального округа. Негативное влияние на развитие молодежной политики оказывает социальная апатия у молодежи.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проведенного анализа выявлены основные акценты молодежной политики: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необходимость внедрения модели государственно-общественной молодежной политики, основанной на государственно-общественном партнерстве и участии в развитии молодежной политики самой молодежи;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"новых молодежных общностей" активно-созидательного характера, как альтернатива негативным влияниям в молодежной среде;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активизация влияния государства на институты стихийной социализации молодежи (средства массовой информации и так далее), с целью формирования позитивных ценностей, усиления традиционных институтов;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поддержки семьи как стратегического направления в формировании муниципальной молодежной политики.</w:t>
      </w:r>
    </w:p>
    <w:p w:rsidR="00E60544" w:rsidRDefault="00E60544">
      <w:pPr>
        <w:widowControl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Вышеперечисленный комплекс внешних и внутренних</w:t>
      </w:r>
      <w:r w:rsidR="009729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 в сочетании с растущим спросом требует системного подхода в развитии территории Воскресенского муниципального округа.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 негативные тенденции можно нивелировать через реализацию заложенных в Программе задач при полном ресурсном обеспечении, взаимодействии всех органов власти, молодежных и детских общественных объединений, активном участии самой молодежи, расширении практики социального партнерства с молодыми гражданами, вовлечении их в </w:t>
      </w:r>
      <w:r>
        <w:rPr>
          <w:rFonts w:ascii="Times New Roman" w:hAnsi="Times New Roman"/>
          <w:sz w:val="24"/>
        </w:rPr>
        <w:lastRenderedPageBreak/>
        <w:t>процесс выработки и принятия решений, использовании общественных инициатив.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сфера культуры муниципального округа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муниципального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позволит улучшить материально-техническую базу учреждений культуры муниципального округа, самодеятельного творчества, привлечь дополнительные средства.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позволит внести позитивные изменения в улучшение качества жизни населения муниципального округа.</w:t>
      </w:r>
    </w:p>
    <w:p w:rsidR="00E60544" w:rsidRPr="00CB1CAE" w:rsidRDefault="00E60544">
      <w:pPr>
        <w:pStyle w:val="affffffff5"/>
        <w:jc w:val="center"/>
        <w:rPr>
          <w:b/>
          <w:sz w:val="20"/>
        </w:rPr>
      </w:pPr>
    </w:p>
    <w:p w:rsidR="00E60544" w:rsidRDefault="001227EB">
      <w:pPr>
        <w:pStyle w:val="affffffff5"/>
        <w:jc w:val="center"/>
        <w:rPr>
          <w:b/>
        </w:rPr>
      </w:pPr>
      <w:r>
        <w:rPr>
          <w:b/>
        </w:rPr>
        <w:t>2.2.Цели и задачи программы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 МП являются:</w:t>
      </w:r>
    </w:p>
    <w:p w:rsidR="00E60544" w:rsidRPr="00AB1CD1" w:rsidRDefault="001227EB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 xml:space="preserve">- создание условий и возможностей для повышения роли культуры в воспитании и просвещении населения Воскресенского </w:t>
      </w:r>
      <w:r w:rsidR="008B4AA1">
        <w:rPr>
          <w:rFonts w:ascii="Times New Roman" w:hAnsi="Times New Roman"/>
          <w:sz w:val="24"/>
        </w:rPr>
        <w:t xml:space="preserve">округа </w:t>
      </w:r>
      <w:r w:rsidRPr="00AB1CD1">
        <w:rPr>
          <w:rFonts w:ascii="Times New Roman" w:hAnsi="Times New Roman"/>
          <w:sz w:val="24"/>
        </w:rPr>
        <w:t>в ее лучших традициях и достижениях;</w:t>
      </w:r>
    </w:p>
    <w:p w:rsidR="00E60544" w:rsidRPr="00AB1CD1" w:rsidRDefault="001227EB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сохранение культурного наследия района и единого культурно-информационного пространства;</w:t>
      </w:r>
    </w:p>
    <w:p w:rsidR="00E60544" w:rsidRPr="00AB1CD1" w:rsidRDefault="001227EB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сохранение и развитие качественного дополнительного образования в сфере культуры на территории Воскресенского</w:t>
      </w:r>
      <w:r w:rsidR="008B4AA1">
        <w:rPr>
          <w:rFonts w:ascii="Times New Roman" w:hAnsi="Times New Roman"/>
          <w:sz w:val="24"/>
        </w:rPr>
        <w:t xml:space="preserve"> округа</w:t>
      </w:r>
      <w:r w:rsidRPr="00AB1CD1">
        <w:rPr>
          <w:rFonts w:ascii="Times New Roman" w:hAnsi="Times New Roman"/>
          <w:sz w:val="24"/>
        </w:rPr>
        <w:t>;</w:t>
      </w:r>
    </w:p>
    <w:p w:rsidR="00E60544" w:rsidRPr="00AB1CD1" w:rsidRDefault="001227EB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модернизация и укрепление материально – технической базы учреждений культуры и создание условий для расширения доступности услуг культуры в Воскресенском</w:t>
      </w:r>
      <w:r w:rsidR="008B4AA1">
        <w:rPr>
          <w:rFonts w:ascii="Times New Roman" w:hAnsi="Times New Roman"/>
          <w:sz w:val="24"/>
        </w:rPr>
        <w:t xml:space="preserve"> </w:t>
      </w:r>
      <w:r w:rsidR="00702AA4">
        <w:rPr>
          <w:rFonts w:ascii="Times New Roman" w:hAnsi="Times New Roman"/>
          <w:sz w:val="24"/>
        </w:rPr>
        <w:t>,</w:t>
      </w:r>
      <w:r w:rsidR="008B4AA1">
        <w:rPr>
          <w:rFonts w:ascii="Times New Roman" w:hAnsi="Times New Roman"/>
          <w:sz w:val="24"/>
        </w:rPr>
        <w:t>округе</w:t>
      </w:r>
      <w:r w:rsidRPr="00AB1CD1">
        <w:rPr>
          <w:rFonts w:ascii="Times New Roman" w:hAnsi="Times New Roman"/>
          <w:sz w:val="24"/>
        </w:rPr>
        <w:t>;</w:t>
      </w:r>
    </w:p>
    <w:p w:rsidR="00E60544" w:rsidRPr="00AB1CD1" w:rsidRDefault="001227EB" w:rsidP="00EC04DE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ценностям;</w:t>
      </w:r>
    </w:p>
    <w:p w:rsidR="00E60544" w:rsidRPr="00AB1CD1" w:rsidRDefault="001227EB">
      <w:pPr>
        <w:ind w:firstLine="567"/>
        <w:jc w:val="both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создание условий для реализации МП.</w:t>
      </w:r>
      <w:r w:rsidRPr="00AB1CD1">
        <w:rPr>
          <w:rFonts w:ascii="Times New Roman" w:hAnsi="Times New Roman"/>
          <w:sz w:val="24"/>
        </w:rPr>
        <w:tab/>
      </w:r>
    </w:p>
    <w:p w:rsidR="00E60544" w:rsidRPr="00AB1CD1" w:rsidRDefault="001227EB">
      <w:pPr>
        <w:widowControl/>
        <w:ind w:firstLine="567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Задачи МП: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 w:rsidRPr="00AB1CD1">
        <w:rPr>
          <w:rFonts w:ascii="Times New Roman" w:hAnsi="Times New Roman"/>
          <w:sz w:val="24"/>
        </w:rPr>
        <w:t>- развитие дополнительного образования</w:t>
      </w:r>
      <w:r>
        <w:rPr>
          <w:rFonts w:ascii="Times New Roman" w:hAnsi="Times New Roman"/>
          <w:sz w:val="24"/>
        </w:rPr>
        <w:t xml:space="preserve"> в сфере культуры;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библиотечного дела;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музейного дела;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культурно</w:t>
      </w:r>
      <w:r w:rsidR="00592F1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досуговой деятельности;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временной и сезонной занятости учащейся молодежи;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и поддержка способной молодежи по различным направлениям творческой деятельности;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пропаганда здорового образа жизни, профилактика асоциального поведения в молодежной среде;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числа молодежи, включенной в социально-значимые проекты общественных организаций Нижегородской области;</w:t>
      </w:r>
    </w:p>
    <w:p w:rsidR="00790081" w:rsidRDefault="00790081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посетителей общедоступных библиотек муниципального округа;</w:t>
      </w:r>
    </w:p>
    <w:p w:rsidR="00790081" w:rsidRDefault="00790081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количества экземпляров библиотечного фонда общедоступных библиотек;</w:t>
      </w:r>
    </w:p>
    <w:p w:rsidR="00790081" w:rsidRDefault="00790081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новых музейных экспозиций;</w:t>
      </w:r>
    </w:p>
    <w:p w:rsidR="00790081" w:rsidRDefault="00790081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пос</w:t>
      </w:r>
      <w:r w:rsidR="00D4515A">
        <w:rPr>
          <w:rFonts w:ascii="Times New Roman" w:hAnsi="Times New Roman"/>
          <w:sz w:val="24"/>
        </w:rPr>
        <w:t>етителей в музеях муниципального округа;</w:t>
      </w:r>
    </w:p>
    <w:p w:rsidR="00D4515A" w:rsidRDefault="00D4515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участников районных фестивалей и конкурсов;</w:t>
      </w:r>
    </w:p>
    <w:p w:rsidR="00D4515A" w:rsidRDefault="00D4515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участников районных выставок самодеятельного народного творчества;</w:t>
      </w:r>
    </w:p>
    <w:p w:rsidR="00D4515A" w:rsidRDefault="00D4515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увеличение зрителей </w:t>
      </w:r>
      <w:r w:rsidR="00B70593">
        <w:rPr>
          <w:rFonts w:ascii="Times New Roman" w:hAnsi="Times New Roman"/>
          <w:sz w:val="24"/>
        </w:rPr>
        <w:t>культурно-досуговых мероприятий;</w:t>
      </w:r>
    </w:p>
    <w:p w:rsidR="00B70593" w:rsidRDefault="00B70593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F4AA0">
        <w:rPr>
          <w:rFonts w:ascii="Times New Roman" w:hAnsi="Times New Roman"/>
          <w:sz w:val="24"/>
        </w:rPr>
        <w:t xml:space="preserve">увеличение </w:t>
      </w:r>
      <w:r>
        <w:rPr>
          <w:rFonts w:ascii="Times New Roman" w:hAnsi="Times New Roman"/>
          <w:sz w:val="24"/>
        </w:rPr>
        <w:t>числ</w:t>
      </w:r>
      <w:r w:rsidR="004F4AA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обучающихся в детской школе искусств;</w:t>
      </w:r>
    </w:p>
    <w:p w:rsidR="00371AA2" w:rsidRDefault="00371AA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интереса населения к занятиям физической культурой и спортом;</w:t>
      </w:r>
    </w:p>
    <w:p w:rsidR="00371AA2" w:rsidRDefault="00371AA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-выявление и поддержка способностей населения округа по различным спортивным направлениям;</w:t>
      </w:r>
    </w:p>
    <w:p w:rsidR="00371AA2" w:rsidRDefault="00371AA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-пропаганда здорового образа жизни</w:t>
      </w:r>
      <w:r w:rsidR="00031610">
        <w:rPr>
          <w:rFonts w:ascii="Times New Roman" w:hAnsi="Times New Roman"/>
          <w:sz w:val="24"/>
        </w:rPr>
        <w:t>;</w:t>
      </w:r>
    </w:p>
    <w:p w:rsidR="00E60544" w:rsidRDefault="001227EB" w:rsidP="005F33D9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F33D9">
        <w:rPr>
          <w:rFonts w:ascii="Times New Roman" w:hAnsi="Times New Roman"/>
          <w:sz w:val="24"/>
        </w:rPr>
        <w:t xml:space="preserve">повышение уровня </w:t>
      </w:r>
      <w:r>
        <w:rPr>
          <w:rFonts w:ascii="Times New Roman" w:hAnsi="Times New Roman"/>
          <w:sz w:val="24"/>
        </w:rPr>
        <w:t>военно-патриотическое воспитани</w:t>
      </w:r>
      <w:r w:rsidR="005F33D9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и привлечение молодежи к участию в работе военно-патриотических клубов;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интереса населения к занятиям физической культурой и спортом;</w:t>
      </w:r>
    </w:p>
    <w:p w:rsidR="00AB1CD1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обеспечение эффективного управления в сфере культуры, молодежной политики и спорта;</w:t>
      </w:r>
    </w:p>
    <w:p w:rsidR="005F33D9" w:rsidRDefault="005F33D9">
      <w:pPr>
        <w:widowControl/>
        <w:ind w:firstLine="567"/>
        <w:rPr>
          <w:rFonts w:ascii="Times New Roman" w:hAnsi="Times New Roman"/>
          <w:sz w:val="24"/>
        </w:rPr>
      </w:pPr>
    </w:p>
    <w:p w:rsidR="00AB1CD1" w:rsidRDefault="00AB1C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0544" w:rsidRDefault="00E60544">
      <w:pPr>
        <w:sectPr w:rsidR="00E60544" w:rsidSect="00CB1CAE">
          <w:headerReference w:type="default" r:id="rId13"/>
          <w:pgSz w:w="11906" w:h="16838" w:code="9"/>
          <w:pgMar w:top="567" w:right="851" w:bottom="0" w:left="1418" w:header="709" w:footer="709" w:gutter="0"/>
          <w:cols w:space="720"/>
        </w:sectPr>
      </w:pPr>
    </w:p>
    <w:p w:rsidR="00E60544" w:rsidRDefault="00F22044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0</w:t>
      </w:r>
      <w:r w:rsidR="001227EB">
        <w:rPr>
          <w:rFonts w:ascii="Times New Roman" w:hAnsi="Times New Roman"/>
          <w:b/>
          <w:sz w:val="24"/>
        </w:rPr>
        <w:t>2.3.Сроки и этапы реализации муниципальной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791"/>
        <w:gridCol w:w="2551"/>
        <w:gridCol w:w="8789"/>
      </w:tblGrid>
      <w:tr w:rsidR="00E60544">
        <w:trPr>
          <w:trHeight w:val="36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этапа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реализации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Промежуточные результаты</w:t>
            </w:r>
          </w:p>
        </w:tc>
      </w:tr>
      <w:tr w:rsidR="00E60544">
        <w:trPr>
          <w:trHeight w:val="24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(программа реализуется в 1 этап)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995A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995AC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– 202</w:t>
            </w:r>
            <w:r w:rsidR="00995AC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результате реализации мероприятий будут созданы благоприятные условия для развития творческих сил и успешного функционирования объектов культуры.</w:t>
            </w:r>
          </w:p>
        </w:tc>
      </w:tr>
    </w:tbl>
    <w:p w:rsidR="00E60544" w:rsidRDefault="00E60544">
      <w:pPr>
        <w:rPr>
          <w:rFonts w:ascii="Times New Roman" w:hAnsi="Times New Roman"/>
          <w:b/>
          <w:sz w:val="24"/>
        </w:rPr>
      </w:pPr>
    </w:p>
    <w:p w:rsidR="00E60544" w:rsidRDefault="001227E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2.4.Перечень основных мероприятий муниципальной программы</w:t>
      </w:r>
    </w:p>
    <w:p w:rsidR="00E60544" w:rsidRDefault="001227E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pacing w:val="5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pacing w:val="1"/>
          <w:sz w:val="24"/>
        </w:rPr>
        <w:t>т</w:t>
      </w:r>
      <w:r>
        <w:rPr>
          <w:rFonts w:ascii="Times New Roman" w:hAnsi="Times New Roman"/>
          <w:spacing w:val="-3"/>
          <w:sz w:val="24"/>
        </w:rPr>
        <w:t>и</w:t>
      </w:r>
      <w:r>
        <w:rPr>
          <w:rFonts w:ascii="Times New Roman" w:hAnsi="Times New Roman"/>
          <w:spacing w:val="2"/>
          <w:sz w:val="24"/>
        </w:rPr>
        <w:t>ж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ни</w:t>
      </w:r>
      <w:r>
        <w:rPr>
          <w:rFonts w:ascii="Times New Roman" w:hAnsi="Times New Roman"/>
          <w:sz w:val="24"/>
        </w:rPr>
        <w:t>е</w:t>
      </w:r>
      <w:r w:rsidR="008D2A67" w:rsidRPr="008D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ц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ли</w:t>
      </w:r>
      <w:r w:rsidR="008D2A67" w:rsidRPr="008D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5"/>
          <w:sz w:val="24"/>
        </w:rPr>
        <w:t>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"/>
          <w:sz w:val="24"/>
        </w:rPr>
        <w:t>г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м</w:t>
      </w:r>
      <w:r>
        <w:rPr>
          <w:rFonts w:ascii="Times New Roman" w:hAnsi="Times New Roman"/>
          <w:spacing w:val="-3"/>
          <w:sz w:val="24"/>
        </w:rPr>
        <w:t>м</w:t>
      </w:r>
      <w:r>
        <w:rPr>
          <w:rFonts w:ascii="Times New Roman" w:hAnsi="Times New Roman"/>
          <w:sz w:val="24"/>
        </w:rPr>
        <w:t>ы</w:t>
      </w:r>
      <w:r w:rsidR="008D2A67" w:rsidRPr="008D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D2A67" w:rsidRPr="008D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2"/>
          <w:sz w:val="24"/>
        </w:rPr>
        <w:t>ш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ни</w:t>
      </w:r>
      <w:r>
        <w:rPr>
          <w:rFonts w:ascii="Times New Roman" w:hAnsi="Times New Roman"/>
          <w:sz w:val="24"/>
        </w:rPr>
        <w:t>е</w:t>
      </w:r>
      <w:r w:rsidR="008D2A67" w:rsidRPr="008D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п</w:t>
      </w:r>
      <w:r>
        <w:rPr>
          <w:rFonts w:ascii="Times New Roman" w:hAnsi="Times New Roman"/>
          <w:spacing w:val="2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в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нн</w:t>
      </w:r>
      <w:r>
        <w:rPr>
          <w:rFonts w:ascii="Times New Roman" w:hAnsi="Times New Roman"/>
          <w:spacing w:val="2"/>
          <w:sz w:val="24"/>
        </w:rPr>
        <w:t>ы</w:t>
      </w:r>
      <w:r>
        <w:rPr>
          <w:rFonts w:ascii="Times New Roman" w:hAnsi="Times New Roman"/>
          <w:sz w:val="24"/>
        </w:rPr>
        <w:t>х в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й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з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-2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ч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б</w:t>
      </w:r>
      <w:r>
        <w:rPr>
          <w:rFonts w:ascii="Times New Roman" w:hAnsi="Times New Roman"/>
          <w:spacing w:val="-1"/>
          <w:sz w:val="24"/>
        </w:rPr>
        <w:t>ес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2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аю</w:t>
      </w:r>
      <w:r>
        <w:rPr>
          <w:rFonts w:ascii="Times New Roman" w:hAnsi="Times New Roman"/>
          <w:spacing w:val="1"/>
          <w:sz w:val="24"/>
        </w:rPr>
        <w:t>т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я р</w:t>
      </w:r>
      <w:r>
        <w:rPr>
          <w:rFonts w:ascii="Times New Roman" w:hAnsi="Times New Roman"/>
          <w:spacing w:val="-1"/>
          <w:sz w:val="24"/>
        </w:rPr>
        <w:t>еа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pacing w:val="1"/>
          <w:sz w:val="24"/>
        </w:rPr>
        <w:t>из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1"/>
          <w:sz w:val="24"/>
        </w:rPr>
        <w:t>ци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z w:val="24"/>
        </w:rPr>
        <w:t>й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5"/>
          <w:sz w:val="24"/>
        </w:rPr>
        <w:t>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"/>
          <w:sz w:val="24"/>
        </w:rPr>
        <w:t>г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м</w:t>
      </w:r>
      <w:r>
        <w:rPr>
          <w:rFonts w:ascii="Times New Roman" w:hAnsi="Times New Roman"/>
          <w:spacing w:val="-3"/>
          <w:sz w:val="24"/>
        </w:rPr>
        <w:t>м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pacing w:val="2"/>
          <w:sz w:val="24"/>
        </w:rPr>
        <w:t>ы</w:t>
      </w:r>
      <w:r>
        <w:rPr>
          <w:rFonts w:ascii="Times New Roman" w:hAnsi="Times New Roman"/>
          <w:sz w:val="24"/>
        </w:rPr>
        <w:t>х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м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-5"/>
          <w:sz w:val="24"/>
        </w:rPr>
        <w:t>р</w:t>
      </w:r>
      <w:r>
        <w:rPr>
          <w:rFonts w:ascii="Times New Roman" w:hAnsi="Times New Roman"/>
          <w:spacing w:val="5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й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7F3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м</w:t>
      </w:r>
      <w:r>
        <w:rPr>
          <w:rFonts w:ascii="Times New Roman" w:hAnsi="Times New Roman"/>
          <w:spacing w:val="-6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pacing w:val="-3"/>
          <w:sz w:val="24"/>
        </w:rPr>
        <w:t xml:space="preserve"> 4</w:t>
      </w:r>
      <w:r>
        <w:rPr>
          <w:rFonts w:ascii="Times New Roman" w:hAnsi="Times New Roman"/>
          <w:spacing w:val="2"/>
          <w:sz w:val="24"/>
        </w:rPr>
        <w:t>-х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pacing w:val="5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д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5"/>
          <w:sz w:val="24"/>
        </w:rPr>
        <w:t>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"/>
          <w:sz w:val="24"/>
        </w:rPr>
        <w:t>г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м</w:t>
      </w:r>
      <w:r>
        <w:rPr>
          <w:rFonts w:ascii="Times New Roman" w:hAnsi="Times New Roman"/>
          <w:spacing w:val="-3"/>
          <w:sz w:val="24"/>
        </w:rPr>
        <w:t>м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W w:w="155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287"/>
        <w:gridCol w:w="81"/>
        <w:gridCol w:w="155"/>
        <w:gridCol w:w="1470"/>
        <w:gridCol w:w="42"/>
        <w:gridCol w:w="182"/>
        <w:gridCol w:w="1052"/>
        <w:gridCol w:w="202"/>
        <w:gridCol w:w="648"/>
        <w:gridCol w:w="144"/>
        <w:gridCol w:w="109"/>
        <w:gridCol w:w="31"/>
        <w:gridCol w:w="188"/>
        <w:gridCol w:w="808"/>
        <w:gridCol w:w="1276"/>
        <w:gridCol w:w="1209"/>
        <w:gridCol w:w="1125"/>
        <w:gridCol w:w="1206"/>
        <w:gridCol w:w="1276"/>
        <w:gridCol w:w="1134"/>
        <w:gridCol w:w="1134"/>
        <w:gridCol w:w="1275"/>
      </w:tblGrid>
      <w:tr w:rsidR="00E60544" w:rsidTr="007225E8">
        <w:trPr>
          <w:trHeight w:val="69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расходов (капвложения, НИОКР и прочие расходы)</w:t>
            </w:r>
          </w:p>
        </w:tc>
        <w:tc>
          <w:tcPr>
            <w:tcW w:w="13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заказчик-координатор программы</w:t>
            </w:r>
          </w:p>
        </w:tc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(по годам, в разрезе источников) тыс. руб.</w:t>
            </w:r>
          </w:p>
        </w:tc>
      </w:tr>
      <w:tr w:rsidR="00E60544" w:rsidTr="007225E8">
        <w:trPr>
          <w:trHeight w:val="88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3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</w:tr>
      <w:tr w:rsidR="00E60544" w:rsidTr="007225E8">
        <w:trPr>
          <w:trHeight w:val="2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ind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60544" w:rsidTr="00237DB9">
        <w:trPr>
          <w:trHeight w:val="419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8319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Программа. «Развитие культуры, молодежной политики и спорта Воскресенского муниципального </w:t>
            </w:r>
            <w:r w:rsidR="00702AA4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 xml:space="preserve">Нижегородской области» </w:t>
            </w:r>
          </w:p>
          <w:p w:rsidR="00E60544" w:rsidRDefault="001227EB" w:rsidP="00B8319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Цели муниципальной программы:</w:t>
            </w:r>
          </w:p>
          <w:p w:rsidR="00E60544" w:rsidRDefault="001227EB" w:rsidP="00B8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1.Создание условий и возможностей для повышения роли культуры в воспитании и просвещении населения Воскресенского </w:t>
            </w:r>
            <w:r w:rsidR="00702AA4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в ее лучших традициях и достижениях.</w:t>
            </w:r>
          </w:p>
          <w:p w:rsidR="00E60544" w:rsidRDefault="001227EB" w:rsidP="00B8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2.Сохранение культурного наследия </w:t>
            </w:r>
            <w:r w:rsidR="007432ED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и единого культурно-информационного пространства.</w:t>
            </w:r>
          </w:p>
          <w:p w:rsidR="00E60544" w:rsidRDefault="001227EB" w:rsidP="00B8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3.Сохранение и развитие качественного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дополнительного образования в сфере культуры на территории Воскресенского</w:t>
            </w:r>
            <w:r w:rsidR="007432ED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0544" w:rsidRDefault="001227EB" w:rsidP="00B8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4.Модернизация и укрепление материально – технической базы учреждений культуры и создание условий для расширения доступности услуг культуры в Воскресенском</w:t>
            </w:r>
            <w:r w:rsidR="007432ED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0544" w:rsidRDefault="001227EB" w:rsidP="00B8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  <w:p w:rsidR="00E60544" w:rsidRDefault="00E60544" w:rsidP="00B831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rPr>
                <w:rFonts w:ascii="Times New Roman" w:hAnsi="Times New Roman"/>
                <w:sz w:val="24"/>
                <w:szCs w:val="24"/>
              </w:rPr>
            </w:pPr>
            <w:r w:rsidRPr="00BA55BF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>986,52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137369,53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143385,81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141099,65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144461,29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847025,7</w:t>
            </w:r>
          </w:p>
        </w:tc>
      </w:tr>
      <w:tr w:rsidR="00E60544" w:rsidTr="00237DB9"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BA5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95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714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95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714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953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714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5516,4</w:t>
            </w:r>
          </w:p>
        </w:tc>
      </w:tr>
      <w:tr w:rsidR="00E60544" w:rsidTr="00237DB9">
        <w:trPr>
          <w:trHeight w:val="61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1812,6</w:t>
            </w:r>
          </w:p>
        </w:tc>
      </w:tr>
      <w:tr w:rsidR="00E60544" w:rsidTr="00237DB9">
        <w:trPr>
          <w:trHeight w:val="553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133765,02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136148,03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142164,31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143239,79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67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839696,70</w:t>
            </w:r>
          </w:p>
        </w:tc>
      </w:tr>
      <w:tr w:rsidR="00E60544" w:rsidTr="00237DB9">
        <w:trPr>
          <w:trHeight w:val="872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A55BF" w:rsidRDefault="004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0544" w:rsidTr="00237DB9">
        <w:trPr>
          <w:trHeight w:val="225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432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Подпрограмма 1.«Развитие культуры в Воскресенском муниципальном</w:t>
            </w:r>
            <w:r w:rsidR="007432ED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т.ч.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260">
              <w:rPr>
                <w:rFonts w:ascii="Times New Roman" w:hAnsi="Times New Roman"/>
                <w:sz w:val="24"/>
                <w:szCs w:val="24"/>
              </w:rPr>
              <w:t>101790,81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103329,17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108416,45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110829,64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D10260" w:rsidP="00D10260">
            <w:pPr>
              <w:widowControl/>
              <w:tabs>
                <w:tab w:val="left" w:pos="459"/>
                <w:tab w:val="left" w:pos="18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640140,49</w:t>
            </w:r>
          </w:p>
        </w:tc>
      </w:tr>
      <w:tr w:rsidR="00E60544" w:rsidTr="00237DB9">
        <w:trPr>
          <w:trHeight w:val="19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E67B4C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5516,40</w:t>
            </w:r>
          </w:p>
        </w:tc>
      </w:tr>
      <w:tr w:rsidR="00E60544" w:rsidTr="00237DB9">
        <w:trPr>
          <w:trHeight w:val="16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1812,6</w:t>
            </w:r>
          </w:p>
        </w:tc>
      </w:tr>
      <w:tr w:rsidR="00E60544" w:rsidTr="00237DB9">
        <w:trPr>
          <w:trHeight w:val="15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102107,67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107194,95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108346,53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0260" w:rsidRDefault="001F41C3" w:rsidP="00D102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632811,49</w:t>
            </w:r>
          </w:p>
        </w:tc>
      </w:tr>
      <w:tr w:rsidR="00E60544" w:rsidTr="00237DB9">
        <w:trPr>
          <w:trHeight w:val="152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1.Развитие библиотечного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 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48344B" w:rsidRDefault="0048344B">
            <w:pPr>
              <w:rPr>
                <w:rFonts w:ascii="Times New Roman" w:hAnsi="Times New Roman"/>
                <w:sz w:val="24"/>
                <w:szCs w:val="24"/>
              </w:rPr>
            </w:pPr>
            <w:r w:rsidRPr="0048344B">
              <w:rPr>
                <w:rFonts w:ascii="Times New Roman" w:hAnsi="Times New Roman"/>
                <w:sz w:val="24"/>
                <w:szCs w:val="24"/>
              </w:rPr>
              <w:t>21257,13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834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21708,83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834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21839,63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834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21837,63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21677,63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21807,63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130128,48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60544" w:rsidTr="00237DB9">
        <w:trPr>
          <w:trHeight w:val="19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76,8</w:t>
            </w:r>
          </w:p>
        </w:tc>
      </w:tr>
      <w:tr w:rsidR="00E60544" w:rsidTr="00237DB9">
        <w:trPr>
          <w:trHeight w:val="19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21241,13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21692,83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21823,63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21821,63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21661,63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908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21791,63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908B7" w:rsidRDefault="00F908B7">
            <w:pPr>
              <w:rPr>
                <w:rFonts w:ascii="Times New Roman" w:hAnsi="Times New Roman"/>
                <w:sz w:val="24"/>
                <w:szCs w:val="24"/>
              </w:rPr>
            </w:pPr>
            <w:r w:rsidRPr="00F908B7">
              <w:rPr>
                <w:rFonts w:ascii="Times New Roman" w:hAnsi="Times New Roman"/>
                <w:sz w:val="24"/>
                <w:szCs w:val="24"/>
              </w:rPr>
              <w:t>130032,48</w:t>
            </w:r>
          </w:p>
        </w:tc>
      </w:tr>
      <w:tr w:rsidR="00E60544" w:rsidTr="00237DB9">
        <w:trPr>
          <w:trHeight w:val="107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07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библиотек: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4804,30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4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C4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4804,3</w:t>
            </w:r>
          </w:p>
        </w:tc>
      </w:tr>
      <w:tr w:rsidR="00E60544" w:rsidTr="007225E8">
        <w:trPr>
          <w:trHeight w:val="518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49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ремонтных работ;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4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34355B" w:rsidRDefault="0034355B">
            <w:pPr>
              <w:rPr>
                <w:rFonts w:ascii="Times New Roman" w:hAnsi="Times New Roman"/>
                <w:sz w:val="24"/>
                <w:szCs w:val="24"/>
              </w:rPr>
            </w:pPr>
            <w:r w:rsidRPr="0034355B">
              <w:rPr>
                <w:rFonts w:ascii="Times New Roman" w:hAnsi="Times New Roman"/>
                <w:sz w:val="24"/>
                <w:szCs w:val="24"/>
              </w:rPr>
              <w:t>2580,3</w:t>
            </w:r>
          </w:p>
        </w:tc>
      </w:tr>
      <w:tr w:rsidR="00E60544" w:rsidTr="007225E8">
        <w:trPr>
          <w:trHeight w:val="3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1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34355B" w:rsidRDefault="0034355B" w:rsidP="00343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5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1227E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1227E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4355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2580,3</w:t>
            </w:r>
          </w:p>
        </w:tc>
      </w:tr>
      <w:tr w:rsidR="00E60544" w:rsidTr="007225E8">
        <w:trPr>
          <w:trHeight w:val="726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97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-приобретение компьютерног</w:t>
            </w:r>
            <w:r>
              <w:rPr>
                <w:rFonts w:ascii="Times New Roman" w:hAnsi="Times New Roman"/>
                <w:sz w:val="24"/>
              </w:rPr>
              <w:lastRenderedPageBreak/>
              <w:t>о оборудования, книжных стеллажей, выставочных витрин, читательских столов.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</w:t>
            </w:r>
            <w:r>
              <w:rPr>
                <w:rFonts w:ascii="Times New Roman" w:hAnsi="Times New Roman"/>
                <w:sz w:val="24"/>
              </w:rPr>
              <w:lastRenderedPageBreak/>
              <w:t>ой политики и спорта, 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2224,0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</w:rPr>
              <w:lastRenderedPageBreak/>
              <w:t>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E94F41" w:rsidRDefault="00E94F41">
            <w:pPr>
              <w:rPr>
                <w:rFonts w:ascii="Times New Roman" w:hAnsi="Times New Roman"/>
                <w:sz w:val="24"/>
                <w:szCs w:val="24"/>
              </w:rPr>
            </w:pPr>
            <w:r w:rsidRPr="00E94F41">
              <w:rPr>
                <w:rFonts w:ascii="Times New Roman" w:hAnsi="Times New Roman"/>
                <w:sz w:val="24"/>
                <w:szCs w:val="24"/>
              </w:rPr>
              <w:t>2224,0</w:t>
            </w:r>
          </w:p>
        </w:tc>
      </w:tr>
      <w:tr w:rsidR="00E60544" w:rsidTr="007225E8">
        <w:trPr>
          <w:trHeight w:val="3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1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Пропаганда детского и юношеского чтения, формирование информационной и библиотечной культуры подрастающего поколения.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94E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67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67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67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67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67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364,0</w:t>
            </w:r>
          </w:p>
        </w:tc>
      </w:tr>
      <w:tr w:rsidR="00E60544" w:rsidTr="007225E8">
        <w:trPr>
          <w:trHeight w:val="502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6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объемов комплектования библиотечных фондов и обеспечение их сохранности.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 w:rsidP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3618,40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2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11E8C" w:rsidRDefault="00911E8C">
            <w:pPr>
              <w:rPr>
                <w:rFonts w:ascii="Times New Roman" w:hAnsi="Times New Roman"/>
                <w:sz w:val="24"/>
                <w:szCs w:val="24"/>
              </w:rPr>
            </w:pPr>
            <w:r w:rsidRPr="00911E8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1E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1E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1E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1E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</w:tr>
      <w:tr w:rsidR="00E60544" w:rsidTr="007225E8">
        <w:trPr>
          <w:trHeight w:val="55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48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694011" w:rsidRDefault="00694011">
            <w:pPr>
              <w:rPr>
                <w:rFonts w:ascii="Times New Roman" w:hAnsi="Times New Roman"/>
                <w:sz w:val="24"/>
                <w:szCs w:val="24"/>
              </w:rPr>
            </w:pPr>
            <w:r w:rsidRPr="00694011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694011" w:rsidRDefault="00694011">
            <w:pPr>
              <w:rPr>
                <w:rFonts w:ascii="Times New Roman" w:hAnsi="Times New Roman"/>
                <w:sz w:val="24"/>
                <w:szCs w:val="24"/>
              </w:rPr>
            </w:pPr>
            <w:r w:rsidRPr="00694011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694011" w:rsidRDefault="00694011">
            <w:pPr>
              <w:rPr>
                <w:rFonts w:ascii="Times New Roman" w:hAnsi="Times New Roman"/>
                <w:sz w:val="24"/>
                <w:szCs w:val="24"/>
              </w:rPr>
            </w:pPr>
            <w:r w:rsidRPr="00694011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94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9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9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94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121002,18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4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AD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AD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AD4386">
            <w:pPr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AD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AD4386">
            <w:pPr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FC5C57">
            <w:pPr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20167,03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C5C57" w:rsidRDefault="00FC5C57">
            <w:pPr>
              <w:rPr>
                <w:rFonts w:ascii="Times New Roman" w:hAnsi="Times New Roman"/>
                <w:sz w:val="24"/>
                <w:szCs w:val="24"/>
              </w:rPr>
            </w:pPr>
            <w:r w:rsidRPr="00FC5C57">
              <w:rPr>
                <w:rFonts w:ascii="Times New Roman" w:hAnsi="Times New Roman"/>
                <w:sz w:val="24"/>
                <w:szCs w:val="24"/>
              </w:rPr>
              <w:t>121002,18</w:t>
            </w:r>
          </w:p>
        </w:tc>
      </w:tr>
      <w:tr w:rsidR="00E60544" w:rsidTr="007225E8">
        <w:trPr>
          <w:trHeight w:val="418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3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за счет средств фонда на поддержку территорий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D3364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D336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53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6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6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бюджета муниципального района на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Перечисления другим бюджетам </w:t>
            </w:r>
            <w:r>
              <w:rPr>
                <w:rFonts w:ascii="Times New Roman" w:hAnsi="Times New Roman"/>
                <w:sz w:val="24"/>
              </w:rPr>
              <w:lastRenderedPageBreak/>
              <w:t>бюджетной системы Российской Федерации</w:t>
            </w:r>
          </w:p>
          <w:p w:rsidR="00E60544" w:rsidRDefault="00E605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F54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7F54AD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7F54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</w:t>
            </w:r>
            <w:r>
              <w:rPr>
                <w:rFonts w:ascii="Times New Roman" w:hAnsi="Times New Roman"/>
                <w:sz w:val="24"/>
              </w:rPr>
              <w:lastRenderedPageBreak/>
              <w:t>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339,6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61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243,6</w:t>
            </w:r>
          </w:p>
        </w:tc>
      </w:tr>
      <w:tr w:rsidR="00E60544" w:rsidTr="007225E8">
        <w:trPr>
          <w:trHeight w:val="48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237DB9">
        <w:trPr>
          <w:trHeight w:val="225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2. «Развитие дополнительного образования в сфере культуры».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F0F9D" w:rsidRDefault="00FF0F9D" w:rsidP="00A22A14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10</w:t>
            </w:r>
            <w:r w:rsidR="00A22A14">
              <w:rPr>
                <w:rFonts w:ascii="Times New Roman" w:hAnsi="Times New Roman"/>
                <w:sz w:val="24"/>
                <w:szCs w:val="24"/>
              </w:rPr>
              <w:t>81</w:t>
            </w:r>
            <w:r w:rsidRPr="00FF0F9D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0F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11976,98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F0F9D" w:rsidRDefault="00FF0F9D" w:rsidP="00A22A14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10</w:t>
            </w:r>
            <w:r w:rsidR="00A22A14">
              <w:rPr>
                <w:rFonts w:ascii="Times New Roman" w:hAnsi="Times New Roman"/>
                <w:sz w:val="24"/>
                <w:szCs w:val="24"/>
              </w:rPr>
              <w:t>73</w:t>
            </w:r>
            <w:r w:rsidRPr="00FF0F9D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0F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0F9D" w:rsidP="00A22A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A22A14"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0F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F0F9D" w:rsidRDefault="00FF0F9D" w:rsidP="003D4A4C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65</w:t>
            </w:r>
            <w:r w:rsidR="00A22A14">
              <w:rPr>
                <w:rFonts w:ascii="Times New Roman" w:hAnsi="Times New Roman"/>
                <w:sz w:val="24"/>
                <w:szCs w:val="24"/>
              </w:rPr>
              <w:t>4</w:t>
            </w:r>
            <w:r w:rsidR="003D4A4C">
              <w:rPr>
                <w:rFonts w:ascii="Times New Roman" w:hAnsi="Times New Roman"/>
                <w:sz w:val="24"/>
                <w:szCs w:val="24"/>
              </w:rPr>
              <w:t>20,18</w:t>
            </w:r>
          </w:p>
        </w:tc>
      </w:tr>
      <w:tr w:rsidR="00E60544" w:rsidTr="00237DB9">
        <w:trPr>
          <w:trHeight w:val="22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2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22A14" w:rsidTr="00237DB9">
        <w:trPr>
          <w:trHeight w:val="22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Pr="00FF0F9D" w:rsidRDefault="00A22A14" w:rsidP="00787829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FF0F9D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11976,98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Pr="00FF0F9D" w:rsidRDefault="00A22A14" w:rsidP="00787829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F0F9D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 w:rsidP="007878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Default="00A22A14" w:rsidP="007878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4" w:rsidRPr="00FF0F9D" w:rsidRDefault="00A22A14" w:rsidP="003D4A4C">
            <w:pPr>
              <w:rPr>
                <w:rFonts w:ascii="Times New Roman" w:hAnsi="Times New Roman"/>
                <w:sz w:val="24"/>
                <w:szCs w:val="24"/>
              </w:rPr>
            </w:pPr>
            <w:r w:rsidRPr="00FF0F9D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4A4C">
              <w:rPr>
                <w:rFonts w:ascii="Times New Roman" w:hAnsi="Times New Roman"/>
                <w:sz w:val="24"/>
                <w:szCs w:val="24"/>
              </w:rPr>
              <w:t>20,18</w:t>
            </w:r>
          </w:p>
        </w:tc>
      </w:tr>
      <w:tr w:rsidR="00E60544" w:rsidTr="00237DB9">
        <w:trPr>
          <w:trHeight w:val="22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МКОУ ДО ДШИ: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2F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F2F8C">
              <w:rPr>
                <w:rFonts w:ascii="Times New Roman" w:hAnsi="Times New Roman"/>
                <w:sz w:val="24"/>
              </w:rPr>
              <w:t>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Воскресенская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7A84" w:rsidP="002F11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  <w:r w:rsidR="00822CB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5439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7A84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</w:t>
            </w:r>
            <w:r w:rsidR="00822CB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5439D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="00822CB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5439D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822CB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2432D" w:rsidP="002F11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F11A1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A5439D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A5439D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2F11A1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A5439D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2F11A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A1" w:rsidRDefault="00F2432D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</w:t>
            </w:r>
            <w:r>
              <w:rPr>
                <w:rFonts w:ascii="Times New Roman" w:hAnsi="Times New Roman"/>
                <w:sz w:val="24"/>
              </w:rPr>
              <w:lastRenderedPageBreak/>
              <w:t>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1.2.1.1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2F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F2F8C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BF2F8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Воскресенская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10490B" w:rsidRDefault="0010490B" w:rsidP="00C1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0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490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490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49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49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49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10490B" w:rsidRDefault="0010490B">
            <w:pPr>
              <w:rPr>
                <w:rFonts w:ascii="Times New Roman" w:hAnsi="Times New Roman"/>
                <w:sz w:val="24"/>
                <w:szCs w:val="24"/>
              </w:rPr>
            </w:pPr>
            <w:r w:rsidRPr="0010490B"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D243D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Pr="0010490B" w:rsidRDefault="007D243D" w:rsidP="00C1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0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Default="007D243D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3D" w:rsidRPr="0010490B" w:rsidRDefault="007D243D" w:rsidP="00F675C8">
            <w:pPr>
              <w:rPr>
                <w:rFonts w:ascii="Times New Roman" w:hAnsi="Times New Roman"/>
                <w:sz w:val="24"/>
                <w:szCs w:val="24"/>
              </w:rPr>
            </w:pPr>
            <w:r w:rsidRPr="0010490B"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музыкальных инструментов и оборудования, шкафов и полок для инструментов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2F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F2F8C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BF2F8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A7CA9" w:rsidRDefault="009A7CA9" w:rsidP="00C1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A7C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A7C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A7C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A7C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A7C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9A7CA9" w:rsidRDefault="009A7CA9">
            <w:pPr>
              <w:rPr>
                <w:rFonts w:ascii="Times New Roman" w:hAnsi="Times New Roman"/>
                <w:sz w:val="24"/>
                <w:szCs w:val="24"/>
              </w:rPr>
            </w:pPr>
            <w:r w:rsidRPr="009A7CA9"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F11D8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Pr="009A7CA9" w:rsidRDefault="001F11D8" w:rsidP="00C1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Default="001F11D8" w:rsidP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8" w:rsidRPr="009A7CA9" w:rsidRDefault="001F11D8" w:rsidP="00F675C8">
            <w:pPr>
              <w:rPr>
                <w:rFonts w:ascii="Times New Roman" w:hAnsi="Times New Roman"/>
                <w:sz w:val="24"/>
                <w:szCs w:val="24"/>
              </w:rPr>
            </w:pPr>
            <w:r w:rsidRPr="009A7CA9"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F2F8C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F8C" w:rsidRPr="00BF2F8C" w:rsidRDefault="00BF2F8C">
            <w:pPr>
              <w:rPr>
                <w:rFonts w:ascii="Times New Roman" w:hAnsi="Times New Roman"/>
                <w:sz w:val="24"/>
                <w:szCs w:val="24"/>
              </w:rPr>
            </w:pPr>
            <w:r w:rsidRPr="00BF2F8C">
              <w:rPr>
                <w:rFonts w:ascii="Times New Roman" w:hAnsi="Times New Roman"/>
                <w:sz w:val="24"/>
                <w:szCs w:val="24"/>
              </w:rPr>
              <w:t>1.2.1.3.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F8C" w:rsidRPr="00BF2F8C" w:rsidRDefault="00BF2F8C">
            <w:pPr>
              <w:rPr>
                <w:rFonts w:ascii="Times New Roman" w:hAnsi="Times New Roman"/>
                <w:sz w:val="24"/>
                <w:szCs w:val="24"/>
              </w:rPr>
            </w:pPr>
            <w:r w:rsidRPr="00BF2F8C">
              <w:rPr>
                <w:rFonts w:ascii="Times New Roman" w:hAnsi="Times New Roman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F8C" w:rsidRPr="00BF2F8C" w:rsidRDefault="00BF2F8C">
            <w:pPr>
              <w:rPr>
                <w:rFonts w:ascii="Times New Roman" w:hAnsi="Times New Roman"/>
                <w:sz w:val="24"/>
                <w:szCs w:val="24"/>
              </w:rPr>
            </w:pPr>
            <w:r w:rsidRPr="00BF2F8C">
              <w:rPr>
                <w:rFonts w:ascii="Times New Roman" w:hAnsi="Times New Roman"/>
                <w:sz w:val="24"/>
                <w:szCs w:val="24"/>
              </w:rPr>
              <w:t>Кап. 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F8C" w:rsidRPr="00BF2F8C" w:rsidRDefault="00BF2F8C">
            <w:pPr>
              <w:rPr>
                <w:rFonts w:ascii="Times New Roman" w:hAnsi="Times New Roman"/>
                <w:sz w:val="24"/>
                <w:szCs w:val="24"/>
              </w:rPr>
            </w:pPr>
            <w:r w:rsidRPr="00BF2F8C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F8C" w:rsidRDefault="00BF2F8C"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МКОУ </w:t>
            </w:r>
            <w:r>
              <w:rPr>
                <w:rFonts w:ascii="Times New Roman" w:hAnsi="Times New Roman"/>
                <w:sz w:val="24"/>
              </w:rPr>
              <w:lastRenderedPageBreak/>
              <w:t>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 w:rsidP="00ED7A84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6D4AC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BF2F8C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6D4A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BF2F8C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6D4AC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6D4AC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330,0</w:t>
            </w:r>
          </w:p>
        </w:tc>
      </w:tr>
      <w:tr w:rsidR="00BF2F8C" w:rsidTr="007225E8">
        <w:trPr>
          <w:trHeight w:val="225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 w:rsidP="00ED7A84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2F8C" w:rsidTr="007225E8">
        <w:trPr>
          <w:trHeight w:val="225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 w:rsidP="00ED7A84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D4ACF" w:rsidTr="007225E8">
        <w:trPr>
          <w:trHeight w:val="225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CF" w:rsidRDefault="006D4ACF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CF" w:rsidRDefault="006D4ACF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CF" w:rsidRDefault="006D4ACF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CF" w:rsidRDefault="006D4ACF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CF" w:rsidRDefault="006D4A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CF" w:rsidRDefault="006D4ACF" w:rsidP="0078782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330,0</w:t>
            </w:r>
          </w:p>
        </w:tc>
      </w:tr>
      <w:tr w:rsidR="00BF2F8C" w:rsidTr="007225E8">
        <w:trPr>
          <w:trHeight w:val="225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7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 w:rsidP="00ED7A84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8C" w:rsidRDefault="00BF2F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тому подобное).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 w:rsidP="00C37F4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37F4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37F4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</w:t>
            </w:r>
            <w:r w:rsidR="001227E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7F4D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D" w:rsidRDefault="00C37F4D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выявления и творческого развития, одаренных и талантливых детей, развитие мотивации у детей к познанию и творчеству.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 w:rsidP="00951F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 w:rsidP="00951F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 w:rsidP="00951F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F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51FFE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FE" w:rsidRDefault="00951FFE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профессионального уровня преподавателей, выявление и распространение передового и инновационного опыта, эффективных форм и методов работы.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3E31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  <w:r w:rsidR="001227EB">
              <w:rPr>
                <w:rFonts w:ascii="Times New Roman" w:hAnsi="Times New Roman"/>
                <w:sz w:val="24"/>
              </w:rPr>
              <w:t>-</w:t>
            </w:r>
            <w:r w:rsidR="001227EB">
              <w:rPr>
                <w:rFonts w:ascii="Times New Roman" w:hAnsi="Times New Roman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МКОУ 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6E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F6EA7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7" w:rsidRDefault="009F6EA7" w:rsidP="00ED7A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32B1" w:rsidTr="007225E8">
        <w:trPr>
          <w:trHeight w:val="22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 w:rsidP="009F74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МКОУ ДОВоскресенская детская школа искусств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10050,28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 w:rsidP="002632B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60360,18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32B1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10050,28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Pr="002632B1" w:rsidRDefault="002632B1" w:rsidP="00ED7A84">
            <w:pPr>
              <w:rPr>
                <w:rFonts w:ascii="Times New Roman" w:hAnsi="Times New Roman"/>
                <w:sz w:val="24"/>
                <w:szCs w:val="24"/>
              </w:rPr>
            </w:pPr>
            <w:r w:rsidRPr="002632B1">
              <w:rPr>
                <w:rFonts w:ascii="Times New Roman" w:hAnsi="Times New Roman"/>
                <w:sz w:val="24"/>
                <w:szCs w:val="24"/>
              </w:rPr>
              <w:t>10061,98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B1" w:rsidRDefault="00263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60360,18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31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3.Развитие музейного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24732,18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28157,14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30853,62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32305,56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35667,20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188674,51</w:t>
            </w:r>
          </w:p>
        </w:tc>
      </w:tr>
      <w:tr w:rsidR="00E60544" w:rsidTr="00237DB9">
        <w:trPr>
          <w:trHeight w:val="582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31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31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24732,18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28157,14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30853,62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32305,56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35667,20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8208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188674,51</w:t>
            </w:r>
          </w:p>
        </w:tc>
      </w:tr>
      <w:tr w:rsidR="00E60544" w:rsidTr="00237DB9">
        <w:trPr>
          <w:trHeight w:val="231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32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 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МКУК «Воскресенский районный Народный краеведческий музей», МКУК «Град Китеж»: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3708,39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4968,79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5350,25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5160,25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6160,89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5220,75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30569,32</w:t>
            </w:r>
          </w:p>
        </w:tc>
      </w:tr>
      <w:tr w:rsidR="00E60544" w:rsidTr="007225E8">
        <w:trPr>
          <w:trHeight w:val="39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2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0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3708,39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4968,79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5350,25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5160,25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6160,89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5220,75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600A" w:rsidRDefault="0082600A">
            <w:pPr>
              <w:rPr>
                <w:rFonts w:ascii="Times New Roman" w:hAnsi="Times New Roman"/>
                <w:sz w:val="24"/>
                <w:szCs w:val="24"/>
              </w:rPr>
            </w:pPr>
            <w:r w:rsidRPr="0082600A">
              <w:rPr>
                <w:rFonts w:ascii="Times New Roman" w:hAnsi="Times New Roman"/>
                <w:sz w:val="24"/>
                <w:szCs w:val="24"/>
              </w:rPr>
              <w:t>30569,32</w:t>
            </w:r>
          </w:p>
        </w:tc>
      </w:tr>
      <w:tr w:rsidR="00E60544" w:rsidTr="007225E8">
        <w:trPr>
          <w:trHeight w:val="596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60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7225E8">
        <w:trPr>
          <w:trHeight w:val="284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</w:t>
            </w: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lastRenderedPageBreak/>
              <w:t>ремонтных работ;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1952,0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 w:rsidP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10812,0</w:t>
            </w:r>
          </w:p>
        </w:tc>
      </w:tr>
      <w:tr w:rsidR="00E60544" w:rsidTr="007225E8">
        <w:trPr>
          <w:trHeight w:val="37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1952,0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10812,0</w:t>
            </w:r>
          </w:p>
        </w:tc>
      </w:tr>
      <w:tr w:rsidR="00E60544" w:rsidTr="007225E8">
        <w:trPr>
          <w:trHeight w:val="49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39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выставочного и фондового оборудования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</w:t>
            </w:r>
            <w:r>
              <w:rPr>
                <w:rFonts w:ascii="Times New Roman" w:hAnsi="Times New Roman"/>
                <w:sz w:val="24"/>
              </w:rPr>
              <w:lastRenderedPageBreak/>
              <w:t>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1808,39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251BA2" w:rsidRDefault="00251BA2">
            <w:pPr>
              <w:rPr>
                <w:rFonts w:ascii="Times New Roman" w:hAnsi="Times New Roman"/>
                <w:sz w:val="24"/>
                <w:szCs w:val="24"/>
              </w:rPr>
            </w:pPr>
            <w:r w:rsidRPr="00251BA2">
              <w:rPr>
                <w:rFonts w:ascii="Times New Roman" w:hAnsi="Times New Roman"/>
                <w:sz w:val="24"/>
                <w:szCs w:val="24"/>
              </w:rPr>
              <w:t>3016,79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 w:rsidP="00251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51B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19757,32</w:t>
            </w:r>
          </w:p>
        </w:tc>
      </w:tr>
      <w:tr w:rsidR="00E60544" w:rsidTr="007225E8">
        <w:trPr>
          <w:trHeight w:val="42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3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lastRenderedPageBreak/>
              <w:t>1808,39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3016,79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3490,25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4160,25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3160,89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4120,75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B27D97" w:rsidRDefault="00B27D97">
            <w:pPr>
              <w:rPr>
                <w:rFonts w:ascii="Times New Roman" w:hAnsi="Times New Roman"/>
                <w:sz w:val="24"/>
                <w:szCs w:val="24"/>
              </w:rPr>
            </w:pPr>
            <w:r w:rsidRPr="00B27D97">
              <w:rPr>
                <w:rFonts w:ascii="Times New Roman" w:hAnsi="Times New Roman"/>
                <w:sz w:val="24"/>
                <w:szCs w:val="24"/>
              </w:rPr>
              <w:t>19757,32</w:t>
            </w:r>
          </w:p>
        </w:tc>
      </w:tr>
      <w:tr w:rsidR="00E60544" w:rsidTr="007225E8">
        <w:trPr>
          <w:trHeight w:val="46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экспозиций и выставочных проектов.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МКУК «Воскресенский районный Народный краеведческий музей», МКУК </w:t>
            </w:r>
            <w:r>
              <w:rPr>
                <w:rFonts w:ascii="Times New Roman" w:hAnsi="Times New Roman"/>
                <w:sz w:val="24"/>
              </w:rPr>
              <w:lastRenderedPageBreak/>
              <w:t>«Историко-культурный и природно-ландшафтный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1059,36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1207,23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8129,96</w:t>
            </w:r>
          </w:p>
        </w:tc>
      </w:tr>
      <w:tr w:rsidR="00E60544" w:rsidTr="007225E8">
        <w:trPr>
          <w:trHeight w:val="31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1059,36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1207,23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714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8129,96</w:t>
            </w:r>
          </w:p>
        </w:tc>
      </w:tr>
      <w:tr w:rsidR="00E60544" w:rsidTr="007225E8">
        <w:trPr>
          <w:trHeight w:val="356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1.3.3.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 фондов (расходы за счет средств из фонда поддержки территорий)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«Историко-культурный и природно-ландшафт</w:t>
            </w:r>
            <w:r>
              <w:rPr>
                <w:rFonts w:ascii="Times New Roman" w:hAnsi="Times New Roman"/>
                <w:sz w:val="24"/>
              </w:rPr>
              <w:lastRenderedPageBreak/>
              <w:t>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1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1.3.4.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музейной педагогики, приобщение детской аудитории к историко-культурному наследию района.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463,78</w:t>
            </w:r>
          </w:p>
        </w:tc>
      </w:tr>
      <w:tr w:rsidR="00E60544" w:rsidTr="007225E8">
        <w:trPr>
          <w:trHeight w:val="42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7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46B3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463,78</w:t>
            </w:r>
          </w:p>
        </w:tc>
      </w:tr>
      <w:tr w:rsidR="00E60544" w:rsidTr="007225E8">
        <w:trPr>
          <w:trHeight w:val="39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6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обеспечения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муниципальных музеев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</w:t>
            </w:r>
            <w:r>
              <w:rPr>
                <w:rFonts w:ascii="Times New Roman" w:hAnsi="Times New Roman"/>
                <w:sz w:val="24"/>
              </w:rPr>
              <w:lastRenderedPageBreak/>
              <w:t>молодежной политики и спорта,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3212A9" w:rsidRDefault="003212A9">
            <w:pPr>
              <w:rPr>
                <w:rFonts w:ascii="Times New Roman" w:hAnsi="Times New Roman"/>
                <w:sz w:val="24"/>
                <w:szCs w:val="24"/>
              </w:rPr>
            </w:pPr>
            <w:r w:rsidRPr="003212A9">
              <w:rPr>
                <w:rFonts w:ascii="Times New Roman" w:hAnsi="Times New Roman"/>
                <w:sz w:val="24"/>
                <w:szCs w:val="24"/>
              </w:rPr>
              <w:t>19918,58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3212A9" w:rsidRDefault="003212A9">
            <w:pPr>
              <w:rPr>
                <w:rFonts w:ascii="Times New Roman" w:hAnsi="Times New Roman"/>
                <w:sz w:val="24"/>
                <w:szCs w:val="24"/>
              </w:rPr>
            </w:pPr>
            <w:r w:rsidRPr="003212A9">
              <w:rPr>
                <w:rFonts w:ascii="Times New Roman" w:hAnsi="Times New Roman"/>
                <w:sz w:val="24"/>
                <w:szCs w:val="24"/>
              </w:rPr>
              <w:t>21918,58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3212A9" w:rsidRDefault="003212A9">
            <w:pPr>
              <w:rPr>
                <w:rFonts w:ascii="Times New Roman" w:hAnsi="Times New Roman"/>
                <w:sz w:val="24"/>
                <w:szCs w:val="24"/>
              </w:rPr>
            </w:pPr>
            <w:r w:rsidRPr="003212A9">
              <w:rPr>
                <w:rFonts w:ascii="Times New Roman" w:hAnsi="Times New Roman"/>
                <w:sz w:val="24"/>
                <w:szCs w:val="24"/>
              </w:rPr>
              <w:t>23918,58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12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12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12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29918,58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12A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149511,48</w:t>
            </w:r>
          </w:p>
        </w:tc>
      </w:tr>
      <w:tr w:rsidR="00E60544" w:rsidTr="007225E8">
        <w:trPr>
          <w:trHeight w:val="2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</w:t>
            </w:r>
            <w:r>
              <w:rPr>
                <w:rFonts w:ascii="Times New Roman" w:hAnsi="Times New Roman"/>
                <w:sz w:val="24"/>
              </w:rPr>
              <w:lastRenderedPageBreak/>
              <w:t>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19918,58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110A35" w:rsidRDefault="00110A35">
            <w:pPr>
              <w:rPr>
                <w:rFonts w:ascii="Times New Roman" w:hAnsi="Times New Roman"/>
                <w:sz w:val="24"/>
                <w:szCs w:val="24"/>
              </w:rPr>
            </w:pPr>
            <w:r w:rsidRPr="00110A35">
              <w:rPr>
                <w:rFonts w:ascii="Times New Roman" w:hAnsi="Times New Roman"/>
                <w:sz w:val="24"/>
                <w:szCs w:val="24"/>
              </w:rPr>
              <w:t>21918,58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23918,58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29918,58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10A3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149511,48</w:t>
            </w:r>
          </w:p>
        </w:tc>
      </w:tr>
      <w:tr w:rsidR="00E60544" w:rsidTr="007225E8">
        <w:trPr>
          <w:trHeight w:val="2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693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037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1.3.6.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денежного поощрения лучшим муниципальным учреждениям культуры, находящимся на территориях сельских поселений за счёт средств Федерального бюджета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4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742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5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2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4. Развитие культурно – досуговой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D14852" w:rsidRDefault="00265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44986,22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630FF" w:rsidRDefault="006C1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41486,22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C112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44986,22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F7F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F7F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82338D" w:rsidRDefault="005B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255917,32</w:t>
            </w:r>
          </w:p>
        </w:tc>
      </w:tr>
      <w:tr w:rsidR="00E60544" w:rsidTr="00237DB9">
        <w:trPr>
          <w:trHeight w:val="12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C2E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27F5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27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27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27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27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3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5497,20</w:t>
            </w:r>
          </w:p>
        </w:tc>
      </w:tr>
      <w:tr w:rsidR="00E60544" w:rsidTr="00237DB9">
        <w:trPr>
          <w:trHeight w:val="12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C2E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30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30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30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30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630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23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1735,8</w:t>
            </w:r>
          </w:p>
        </w:tc>
      </w:tr>
      <w:tr w:rsidR="00E60544" w:rsidTr="00237DB9">
        <w:trPr>
          <w:trHeight w:val="12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6C112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43780,72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Pr="00F630FF" w:rsidRDefault="00F630FF" w:rsidP="006C112D">
            <w:pPr>
              <w:rPr>
                <w:rFonts w:ascii="Times New Roman" w:hAnsi="Times New Roman"/>
                <w:sz w:val="24"/>
                <w:szCs w:val="24"/>
              </w:rPr>
            </w:pPr>
            <w:r w:rsidRPr="00F630FF">
              <w:rPr>
                <w:rFonts w:ascii="Times New Roman" w:hAnsi="Times New Roman"/>
                <w:sz w:val="24"/>
                <w:szCs w:val="24"/>
              </w:rPr>
              <w:t>40</w:t>
            </w:r>
            <w:r w:rsidR="006C112D">
              <w:rPr>
                <w:rFonts w:ascii="Times New Roman" w:hAnsi="Times New Roman"/>
                <w:sz w:val="24"/>
                <w:szCs w:val="24"/>
              </w:rPr>
              <w:t>280,72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0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43780,72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F7F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40280,72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F7F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40280,72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B59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40280,72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B591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248684,32</w:t>
            </w:r>
          </w:p>
        </w:tc>
      </w:tr>
      <w:tr w:rsidR="00E60544" w:rsidTr="00237DB9">
        <w:trPr>
          <w:trHeight w:val="12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62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Воскресенского Центра культуры и досуга, сельских домов культуры, сельских клубов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 w:rsidR="009D2426"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17200,0</w:t>
            </w:r>
          </w:p>
        </w:tc>
      </w:tr>
      <w:tr w:rsidR="00E60544" w:rsidTr="007225E8">
        <w:trPr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2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17200,0</w:t>
            </w:r>
          </w:p>
        </w:tc>
      </w:tr>
      <w:tr w:rsidR="00E60544" w:rsidTr="007225E8">
        <w:trPr>
          <w:trHeight w:val="482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50F88" w:rsidP="00782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82193">
              <w:rPr>
                <w:rFonts w:ascii="Times New Roman" w:hAnsi="Times New Roman"/>
                <w:sz w:val="24"/>
              </w:rPr>
              <w:t>разработка ПСД</w:t>
            </w:r>
            <w:r w:rsidR="00961E3D" w:rsidRPr="00782193">
              <w:rPr>
                <w:rFonts w:ascii="Times New Roman" w:hAnsi="Times New Roman"/>
                <w:sz w:val="24"/>
              </w:rPr>
              <w:t xml:space="preserve"> и дизайн проектов</w:t>
            </w:r>
            <w:r w:rsidRPr="00782193">
              <w:rPr>
                <w:rFonts w:ascii="Times New Roman" w:hAnsi="Times New Roman"/>
                <w:sz w:val="24"/>
              </w:rPr>
              <w:t xml:space="preserve"> для участ</w:t>
            </w:r>
            <w:r w:rsidR="00782193">
              <w:rPr>
                <w:rFonts w:ascii="Times New Roman" w:hAnsi="Times New Roman"/>
                <w:sz w:val="24"/>
              </w:rPr>
              <w:t>ия</w:t>
            </w:r>
            <w:r w:rsidRPr="00782193">
              <w:rPr>
                <w:rFonts w:ascii="Times New Roman" w:hAnsi="Times New Roman"/>
                <w:sz w:val="24"/>
              </w:rPr>
              <w:t xml:space="preserve"> в</w:t>
            </w:r>
            <w:r w:rsidR="00782193">
              <w:rPr>
                <w:rFonts w:ascii="Times New Roman" w:hAnsi="Times New Roman"/>
                <w:sz w:val="24"/>
              </w:rPr>
              <w:t xml:space="preserve"> </w:t>
            </w:r>
            <w:r w:rsidR="00C743D5" w:rsidRPr="00782193">
              <w:rPr>
                <w:rFonts w:ascii="Times New Roman" w:hAnsi="Times New Roman"/>
                <w:sz w:val="24"/>
              </w:rPr>
              <w:t>федеральных и областных програ</w:t>
            </w:r>
            <w:r w:rsidR="00782193">
              <w:rPr>
                <w:rFonts w:ascii="Times New Roman" w:hAnsi="Times New Roman"/>
                <w:sz w:val="24"/>
              </w:rPr>
              <w:t>м</w:t>
            </w:r>
            <w:r w:rsidR="00C743D5" w:rsidRPr="00782193">
              <w:rPr>
                <w:rFonts w:ascii="Times New Roman" w:hAnsi="Times New Roman"/>
                <w:sz w:val="24"/>
              </w:rPr>
              <w:t>мах</w:t>
            </w:r>
            <w:r w:rsidR="001227EB" w:rsidRPr="00782193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 w:rsidR="009D2426"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</w:tr>
      <w:tr w:rsidR="00E60544" w:rsidTr="007225E8">
        <w:trPr>
          <w:trHeight w:val="3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C2E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</w:tr>
      <w:tr w:rsidR="00E60544" w:rsidTr="007225E8">
        <w:trPr>
          <w:trHeight w:val="37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3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1.4.1.2.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оборудования, костюмов.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</w:t>
            </w:r>
            <w:r w:rsidR="009D2426">
              <w:rPr>
                <w:rFonts w:ascii="Times New Roman" w:hAnsi="Times New Roman"/>
                <w:sz w:val="24"/>
              </w:rPr>
              <w:t xml:space="preserve"> МКУК «Воскресенская централизованная клубная система </w:t>
            </w:r>
            <w:r>
              <w:rPr>
                <w:rFonts w:ascii="Times New Roman" w:hAnsi="Times New Roman"/>
                <w:sz w:val="24"/>
              </w:rPr>
              <w:t xml:space="preserve">рта,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</w:t>
            </w:r>
          </w:p>
        </w:tc>
      </w:tr>
      <w:tr w:rsidR="00E60544" w:rsidTr="007225E8">
        <w:trPr>
          <w:trHeight w:val="31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0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654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9000,0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97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1.4.1.3.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автотранспорта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</w:t>
            </w:r>
            <w:r w:rsidR="009D2426">
              <w:rPr>
                <w:rFonts w:ascii="Times New Roman" w:hAnsi="Times New Roman"/>
                <w:sz w:val="24"/>
              </w:rPr>
              <w:t xml:space="preserve">а, МКУК «Воскресенская централизованная клубная система </w:t>
            </w:r>
            <w:r>
              <w:rPr>
                <w:rFonts w:ascii="Times New Roman" w:hAnsi="Times New Roman"/>
                <w:sz w:val="24"/>
              </w:rPr>
              <w:t xml:space="preserve">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72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F091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091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фестивальной деятельности.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 w:rsidR="009D2426">
              <w:rPr>
                <w:rFonts w:ascii="Times New Roman" w:hAnsi="Times New Roman"/>
                <w:sz w:val="24"/>
              </w:rPr>
              <w:t xml:space="preserve">МКУК </w:t>
            </w:r>
            <w:r w:rsidR="009D2426">
              <w:rPr>
                <w:rFonts w:ascii="Times New Roman" w:hAnsi="Times New Roman"/>
                <w:sz w:val="24"/>
              </w:rPr>
              <w:lastRenderedPageBreak/>
              <w:t>«Воскресенская централизованная клубная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1680,0</w:t>
            </w:r>
          </w:p>
        </w:tc>
      </w:tr>
      <w:tr w:rsidR="00E60544" w:rsidTr="007225E8">
        <w:trPr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4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1680,0</w:t>
            </w:r>
          </w:p>
        </w:tc>
      </w:tr>
      <w:tr w:rsidR="00E60544" w:rsidTr="007225E8">
        <w:trPr>
          <w:trHeight w:val="541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23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1.4.3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D16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  <w:r w:rsidR="009D2426">
              <w:rPr>
                <w:rFonts w:ascii="Times New Roman" w:hAnsi="Times New Roman"/>
                <w:sz w:val="24"/>
              </w:rPr>
              <w:t xml:space="preserve"> МКУК «Воскресенская централизованная клубная система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136479,46</w:t>
            </w:r>
          </w:p>
        </w:tc>
      </w:tr>
      <w:tr w:rsidR="00E60544" w:rsidTr="007225E8">
        <w:trPr>
          <w:trHeight w:val="33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6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136479,46</w:t>
            </w:r>
          </w:p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 w:rsidTr="007225E8">
        <w:trPr>
          <w:trHeight w:val="43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0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8E32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8E322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работников культурно-досуговых учреждений через систему учебных мероприятий.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</w:t>
            </w:r>
            <w:r w:rsidR="009D2426">
              <w:rPr>
                <w:rFonts w:ascii="Times New Roman" w:hAnsi="Times New Roman"/>
                <w:sz w:val="24"/>
              </w:rPr>
              <w:t xml:space="preserve"> МКУК «Воскресенская централизованная клубная система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E60544" w:rsidTr="007225E8">
        <w:trPr>
          <w:trHeight w:val="40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37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6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E60544" w:rsidTr="007225E8">
        <w:trPr>
          <w:trHeight w:val="3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31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8E32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1.4.</w:t>
            </w:r>
            <w:r w:rsidR="008E322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социально-значимых культурно-досуговых мероприятий для жителей района.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 w:rsidR="009D2426"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26324,40</w:t>
            </w:r>
          </w:p>
        </w:tc>
      </w:tr>
      <w:tr w:rsidR="00E60544" w:rsidTr="007225E8">
        <w:trPr>
          <w:trHeight w:val="34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2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26324,40</w:t>
            </w:r>
          </w:p>
        </w:tc>
      </w:tr>
      <w:tr w:rsidR="00E60544" w:rsidTr="007225E8">
        <w:trPr>
          <w:trHeight w:val="749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6CB8" w:rsidTr="007225E8">
        <w:trPr>
          <w:trHeight w:val="749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8E32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8E322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  <w:p w:rsidR="003E6CB8" w:rsidRDefault="003E6C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7633,50</w:t>
            </w:r>
          </w:p>
        </w:tc>
      </w:tr>
      <w:tr w:rsidR="003E6CB8" w:rsidTr="007225E8">
        <w:trPr>
          <w:trHeight w:val="749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5497,20</w:t>
            </w:r>
          </w:p>
        </w:tc>
      </w:tr>
      <w:tr w:rsidR="003E6CB8" w:rsidTr="007225E8">
        <w:trPr>
          <w:trHeight w:val="749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1735,80</w:t>
            </w:r>
          </w:p>
        </w:tc>
      </w:tr>
      <w:tr w:rsidR="003E6CB8" w:rsidTr="007225E8">
        <w:trPr>
          <w:trHeight w:val="749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400,50</w:t>
            </w:r>
          </w:p>
        </w:tc>
      </w:tr>
      <w:tr w:rsidR="003E6CB8" w:rsidTr="007225E8">
        <w:trPr>
          <w:trHeight w:val="749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 w:rsidP="007457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8" w:rsidRDefault="003E6CB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85F80" w:rsidTr="007225E8">
        <w:trPr>
          <w:trHeight w:val="749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80" w:rsidRDefault="00D85F80" w:rsidP="008E32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8E322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80" w:rsidRDefault="00D85F80">
            <w:pPr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национальном </w:t>
            </w:r>
            <w:r>
              <w:rPr>
                <w:rFonts w:ascii="Times New Roman" w:hAnsi="Times New Roman"/>
                <w:sz w:val="24"/>
              </w:rPr>
              <w:lastRenderedPageBreak/>
              <w:t>проекте "Культура"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</w:t>
            </w:r>
            <w:r>
              <w:rPr>
                <w:rFonts w:ascii="Times New Roman" w:hAnsi="Times New Roman"/>
                <w:sz w:val="24"/>
              </w:rPr>
              <w:lastRenderedPageBreak/>
              <w:t>молодежной политики и спорта</w:t>
            </w:r>
          </w:p>
          <w:p w:rsidR="00D85F80" w:rsidRDefault="00D85F8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</w:tc>
      </w:tr>
      <w:tr w:rsidR="00D85F80" w:rsidTr="007225E8">
        <w:trPr>
          <w:trHeight w:val="749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5F80" w:rsidTr="007225E8">
        <w:trPr>
          <w:trHeight w:val="749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5F80" w:rsidTr="007225E8">
        <w:trPr>
          <w:trHeight w:val="749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F80" w:rsidRDefault="00D85F8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 w:rsidP="009D24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</w:tc>
      </w:tr>
      <w:tr w:rsidR="00D85F80" w:rsidTr="007225E8">
        <w:trPr>
          <w:trHeight w:val="749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80" w:rsidRDefault="00D85F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72D08" w:rsidTr="007225E8">
        <w:trPr>
          <w:trHeight w:val="27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 w:rsidP="008E322B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8E322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обеспечение деятельности сельских домов культуры и сельских клубов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18000,0</w:t>
            </w:r>
          </w:p>
        </w:tc>
      </w:tr>
      <w:tr w:rsidR="00272D08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72D08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272D08" w:rsidRDefault="00272D0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72D08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18000,0</w:t>
            </w:r>
          </w:p>
        </w:tc>
      </w:tr>
      <w:tr w:rsidR="00272D08" w:rsidTr="007225E8">
        <w:trPr>
          <w:trHeight w:val="27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7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08" w:rsidRDefault="00272D0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871D6" w:rsidTr="007225E8">
        <w:trPr>
          <w:trHeight w:val="27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D6" w:rsidRPr="00B871D6" w:rsidRDefault="00B871D6" w:rsidP="008E322B">
            <w:pPr>
              <w:rPr>
                <w:rFonts w:ascii="Times New Roman" w:hAnsi="Times New Roman"/>
                <w:sz w:val="24"/>
                <w:szCs w:val="24"/>
              </w:rPr>
            </w:pPr>
            <w:r w:rsidRPr="00B871D6">
              <w:rPr>
                <w:rFonts w:ascii="Times New Roman" w:hAnsi="Times New Roman"/>
                <w:sz w:val="24"/>
                <w:szCs w:val="24"/>
              </w:rPr>
              <w:t>1.4.</w:t>
            </w:r>
            <w:r w:rsidR="008E322B">
              <w:rPr>
                <w:rFonts w:ascii="Times New Roman" w:hAnsi="Times New Roman"/>
                <w:sz w:val="24"/>
                <w:szCs w:val="24"/>
              </w:rPr>
              <w:t>7</w:t>
            </w:r>
            <w:r w:rsidRPr="00B87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70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71D6" w:rsidRPr="00B871D6" w:rsidRDefault="00B871D6">
            <w:pPr>
              <w:rPr>
                <w:rFonts w:ascii="Times New Roman" w:hAnsi="Times New Roman"/>
                <w:sz w:val="24"/>
                <w:szCs w:val="24"/>
              </w:rPr>
            </w:pPr>
            <w:r w:rsidRPr="00B871D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музеев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71D6" w:rsidRPr="00B871D6" w:rsidRDefault="00B871D6">
            <w:pPr>
              <w:rPr>
                <w:rFonts w:ascii="Times New Roman" w:hAnsi="Times New Roman"/>
                <w:sz w:val="24"/>
                <w:szCs w:val="24"/>
              </w:rPr>
            </w:pPr>
            <w:r w:rsidRPr="00B871D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D6" w:rsidRPr="00B871D6" w:rsidRDefault="00B871D6">
            <w:pPr>
              <w:rPr>
                <w:rFonts w:ascii="Times New Roman" w:hAnsi="Times New Roman"/>
                <w:sz w:val="24"/>
                <w:szCs w:val="24"/>
              </w:rPr>
            </w:pPr>
            <w:r w:rsidRPr="00B871D6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71D6" w:rsidRPr="00B871D6" w:rsidRDefault="00B871D6">
            <w:pPr>
              <w:rPr>
                <w:rFonts w:ascii="Times New Roman" w:hAnsi="Times New Roman"/>
                <w:sz w:val="24"/>
                <w:szCs w:val="24"/>
              </w:rPr>
            </w:pPr>
            <w:r w:rsidRPr="00B871D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30000,0</w:t>
            </w:r>
          </w:p>
        </w:tc>
      </w:tr>
      <w:tr w:rsidR="00B871D6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871D6" w:rsidTr="007225E8">
        <w:trPr>
          <w:trHeight w:val="645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B871D6" w:rsidRDefault="00B871D6" w:rsidP="00E0469B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871D6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30000,0</w:t>
            </w:r>
          </w:p>
        </w:tc>
      </w:tr>
      <w:tr w:rsidR="00B871D6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7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B871D6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D6" w:rsidRDefault="00A2120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469B" w:rsidTr="007225E8">
        <w:trPr>
          <w:trHeight w:val="270"/>
        </w:trPr>
        <w:tc>
          <w:tcPr>
            <w:tcW w:w="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69B" w:rsidRPr="00085880" w:rsidRDefault="00E0469B" w:rsidP="008E322B">
            <w:pPr>
              <w:rPr>
                <w:rFonts w:ascii="Times New Roman" w:hAnsi="Times New Roman"/>
                <w:sz w:val="24"/>
                <w:szCs w:val="24"/>
              </w:rPr>
            </w:pPr>
            <w:r w:rsidRPr="00085880">
              <w:rPr>
                <w:rFonts w:ascii="Times New Roman" w:hAnsi="Times New Roman"/>
                <w:sz w:val="24"/>
                <w:szCs w:val="24"/>
              </w:rPr>
              <w:t>1.4.</w:t>
            </w:r>
            <w:r w:rsidR="008E322B">
              <w:rPr>
                <w:rFonts w:ascii="Times New Roman" w:hAnsi="Times New Roman"/>
                <w:sz w:val="24"/>
                <w:szCs w:val="24"/>
              </w:rPr>
              <w:t>7</w:t>
            </w:r>
            <w:r w:rsidRPr="0008588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70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69B" w:rsidRPr="00085880" w:rsidRDefault="00E0469B">
            <w:pPr>
              <w:rPr>
                <w:rFonts w:ascii="Times New Roman" w:hAnsi="Times New Roman"/>
                <w:sz w:val="24"/>
                <w:szCs w:val="24"/>
              </w:rPr>
            </w:pPr>
            <w:r w:rsidRPr="0008588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69B" w:rsidRPr="00085880" w:rsidRDefault="00E0469B">
            <w:pPr>
              <w:rPr>
                <w:rFonts w:ascii="Times New Roman" w:hAnsi="Times New Roman"/>
                <w:sz w:val="24"/>
                <w:szCs w:val="24"/>
              </w:rPr>
            </w:pPr>
            <w:r w:rsidRPr="00085880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69B" w:rsidRPr="00085880" w:rsidRDefault="00E0469B">
            <w:pPr>
              <w:rPr>
                <w:rFonts w:ascii="Times New Roman" w:hAnsi="Times New Roman"/>
                <w:sz w:val="24"/>
                <w:szCs w:val="24"/>
              </w:rPr>
            </w:pPr>
            <w:r w:rsidRPr="00085880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69B" w:rsidRPr="00085880" w:rsidRDefault="00E0469B">
            <w:pPr>
              <w:rPr>
                <w:rFonts w:ascii="Times New Roman" w:hAnsi="Times New Roman"/>
                <w:sz w:val="24"/>
                <w:szCs w:val="24"/>
              </w:rPr>
            </w:pPr>
            <w:r w:rsidRPr="0008588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18000,0</w:t>
            </w:r>
          </w:p>
        </w:tc>
      </w:tr>
      <w:tr w:rsidR="00E0469B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469B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E0469B" w:rsidRDefault="00E0469B" w:rsidP="00E0469B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469B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18000,0</w:t>
            </w:r>
          </w:p>
        </w:tc>
      </w:tr>
      <w:tr w:rsidR="00E0469B" w:rsidTr="007225E8">
        <w:trPr>
          <w:trHeight w:val="270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7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E0469B" w:rsidP="00E0469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9B" w:rsidRDefault="00085880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C2F36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2F36" w:rsidRPr="007C2F36" w:rsidRDefault="007C2F36">
            <w:pPr>
              <w:rPr>
                <w:rFonts w:ascii="Times New Roman" w:hAnsi="Times New Roman"/>
                <w:sz w:val="24"/>
                <w:szCs w:val="24"/>
              </w:rPr>
            </w:pPr>
            <w:r w:rsidRPr="007C2F36">
              <w:rPr>
                <w:rFonts w:ascii="Times New Roman" w:hAnsi="Times New Roman"/>
                <w:sz w:val="24"/>
                <w:szCs w:val="24"/>
              </w:rPr>
              <w:t>Задача 5. Федеральный проект «Творческие люди»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7C2F36" w:rsidTr="00237DB9">
        <w:trPr>
          <w:trHeight w:val="270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36" w:rsidRDefault="007C2F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C2F36" w:rsidTr="00237DB9">
        <w:trPr>
          <w:trHeight w:val="270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36" w:rsidRDefault="007C2F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7C2F36" w:rsidRDefault="007C2F36" w:rsidP="00745710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C2F36" w:rsidTr="00237DB9">
        <w:trPr>
          <w:trHeight w:val="270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36" w:rsidRDefault="007C2F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7C2F36" w:rsidTr="00237DB9">
        <w:trPr>
          <w:trHeight w:val="270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</w:t>
            </w:r>
            <w:r>
              <w:rPr>
                <w:rFonts w:ascii="Times New Roman" w:hAnsi="Times New Roman"/>
                <w:sz w:val="24"/>
              </w:rPr>
              <w:lastRenderedPageBreak/>
              <w:t>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36" w:rsidRDefault="007C2F3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36308" w:rsidTr="007225E8">
        <w:trPr>
          <w:trHeight w:val="270"/>
        </w:trPr>
        <w:tc>
          <w:tcPr>
            <w:tcW w:w="92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36308" w:rsidRPr="00D4635E" w:rsidRDefault="00736308">
            <w:pPr>
              <w:rPr>
                <w:rFonts w:ascii="Times New Roman" w:hAnsi="Times New Roman"/>
                <w:sz w:val="24"/>
                <w:szCs w:val="24"/>
              </w:rPr>
            </w:pPr>
            <w:r w:rsidRPr="00D4635E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308" w:rsidRPr="00D4635E" w:rsidRDefault="00736308">
            <w:pPr>
              <w:rPr>
                <w:rFonts w:ascii="Times New Roman" w:hAnsi="Times New Roman"/>
                <w:sz w:val="24"/>
                <w:szCs w:val="24"/>
              </w:rPr>
            </w:pPr>
            <w:r w:rsidRPr="00D4635E">
              <w:rPr>
                <w:rFonts w:ascii="Times New Roman" w:hAnsi="Times New Roman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308" w:rsidRPr="00D4635E" w:rsidRDefault="00736308">
            <w:pPr>
              <w:rPr>
                <w:rFonts w:ascii="Times New Roman" w:hAnsi="Times New Roman"/>
                <w:sz w:val="24"/>
                <w:szCs w:val="24"/>
              </w:rPr>
            </w:pPr>
            <w:r w:rsidRPr="00D4635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308" w:rsidRPr="00D4635E" w:rsidRDefault="00736308">
            <w:pPr>
              <w:rPr>
                <w:rFonts w:ascii="Times New Roman" w:hAnsi="Times New Roman"/>
                <w:sz w:val="24"/>
                <w:szCs w:val="24"/>
              </w:rPr>
            </w:pPr>
            <w:r w:rsidRPr="00D4635E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136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36308" w:rsidRPr="00D4635E" w:rsidRDefault="00736308">
            <w:pPr>
              <w:rPr>
                <w:rFonts w:ascii="Times New Roman" w:hAnsi="Times New Roman"/>
                <w:sz w:val="24"/>
                <w:szCs w:val="24"/>
              </w:rPr>
            </w:pPr>
            <w:r w:rsidRPr="00D4635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736308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736308" w:rsidTr="007225E8">
        <w:trPr>
          <w:trHeight w:val="270"/>
        </w:trPr>
        <w:tc>
          <w:tcPr>
            <w:tcW w:w="92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1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308" w:rsidRDefault="007363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736308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36308" w:rsidTr="007225E8">
        <w:trPr>
          <w:trHeight w:val="270"/>
        </w:trPr>
        <w:tc>
          <w:tcPr>
            <w:tcW w:w="92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1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308" w:rsidRDefault="007363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736308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36308" w:rsidTr="007225E8">
        <w:trPr>
          <w:trHeight w:val="270"/>
        </w:trPr>
        <w:tc>
          <w:tcPr>
            <w:tcW w:w="92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308" w:rsidRDefault="00736308"/>
        </w:tc>
        <w:tc>
          <w:tcPr>
            <w:tcW w:w="11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308" w:rsidRDefault="007363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736308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B47E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736308" w:rsidTr="007225E8">
        <w:trPr>
          <w:trHeight w:val="270"/>
        </w:trPr>
        <w:tc>
          <w:tcPr>
            <w:tcW w:w="9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08" w:rsidRDefault="00736308"/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08" w:rsidRDefault="007363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736308" w:rsidP="0074571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08" w:rsidRDefault="00C5101A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2: «Развитие молодежной политики в Воскресенском муниципальном</w:t>
            </w:r>
            <w:r w:rsidR="009D2426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438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75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A22F2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1.Организация временной и сезонной занятости учащейся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4C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54C94" w:rsidTr="00237DB9">
        <w:trPr>
          <w:trHeight w:val="689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94" w:rsidRDefault="00554C94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E7D56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проект "Дворовая практика" 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213E3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7225E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7225E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E7D56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6" w:rsidRDefault="004E7D56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311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2.Выявление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826,8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826,8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00E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2.2.1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Фотокросс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225E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7225E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93CC8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C8" w:rsidRDefault="00D93CC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мероприятия (по отдельному плану)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225E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7225E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210,0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93C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210,0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 w:rsidP="00CF411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</w:t>
            </w:r>
            <w:r w:rsidR="00CF411C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ектуально-развлекательные мероприятия (по </w:t>
            </w:r>
            <w:r>
              <w:rPr>
                <w:rFonts w:ascii="Times New Roman" w:hAnsi="Times New Roman"/>
                <w:sz w:val="24"/>
              </w:rPr>
              <w:lastRenderedPageBreak/>
              <w:t>отдельному плану)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13E3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13E3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13E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225E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Воскресенского муниципального </w:t>
            </w:r>
            <w:r w:rsidR="007225E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24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508,8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4B8D" w:rsidTr="007225E8">
        <w:trPr>
          <w:trHeight w:val="57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8D" w:rsidRDefault="00324B8D" w:rsidP="00D7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508,8</w:t>
            </w:r>
          </w:p>
        </w:tc>
      </w:tr>
      <w:tr w:rsidR="00E60544" w:rsidTr="007225E8">
        <w:trPr>
          <w:trHeight w:val="527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3.Пропаганда здорового образа жизни, профилактика асоциального поведения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53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3B85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5" w:rsidRDefault="00553B85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5E8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22425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направленые на пропаганду здорового образа жизни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9D242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9D2426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9D242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Администрация Воскресенского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8" w:rsidRDefault="007225E8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22425F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425F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425F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22425F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F" w:rsidRDefault="00224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0544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4.Увеличение числа молодежи, включенной в </w:t>
            </w:r>
            <w:r>
              <w:rPr>
                <w:rFonts w:ascii="Times New Roman" w:hAnsi="Times New Roman"/>
                <w:sz w:val="24"/>
              </w:rPr>
              <w:lastRenderedPageBreak/>
              <w:t>социально значимые проекты общественных организаций Нижегородской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молодежи в социально-значимых проектах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74D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74D47">
              <w:rPr>
                <w:rFonts w:ascii="Times New Roman" w:hAnsi="Times New Roman"/>
                <w:sz w:val="24"/>
              </w:rPr>
              <w:t>23-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F74D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7AB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FF7AB2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2.4.2.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молодежи в волотентерской деятельности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0965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96565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0965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7AB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Администрация Воскресе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нского муниципального </w:t>
            </w:r>
            <w:r w:rsidR="00FF7AB2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74D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74D47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47" w:rsidRDefault="00F74D47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7225E8">
        <w:trPr>
          <w:trHeight w:val="1902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308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5.Военно-патриотическое воспитание и привлечение молодежи к участию в работе военно-патриотических клубов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1083,9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55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1083,9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в развитии работы военно-патриотических клубов (оказание финансовой помощи на проводимые мероприятия и покупку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материально-технической базы)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0965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96565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0965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156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B15659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763,2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B1736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763,2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413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2.5.2.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Патриотические акции (по отдельному плану)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A54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A54C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6A54C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156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B15659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C37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A54C1" w:rsidTr="007225E8">
        <w:trPr>
          <w:trHeight w:val="145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C1" w:rsidRPr="006A54C1" w:rsidRDefault="006A54C1">
            <w:pPr>
              <w:rPr>
                <w:rFonts w:ascii="Times New Roman" w:hAnsi="Times New Roman"/>
                <w:sz w:val="24"/>
                <w:szCs w:val="24"/>
              </w:rPr>
            </w:pPr>
            <w:r w:rsidRPr="006A54C1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C1" w:rsidRPr="006A54C1" w:rsidRDefault="006A54C1">
            <w:pPr>
              <w:rPr>
                <w:rFonts w:ascii="Times New Roman" w:hAnsi="Times New Roman"/>
                <w:sz w:val="24"/>
                <w:szCs w:val="24"/>
              </w:rPr>
            </w:pPr>
            <w:r w:rsidRPr="006A54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C1" w:rsidRPr="006A54C1" w:rsidRDefault="006A54C1">
            <w:pPr>
              <w:rPr>
                <w:rFonts w:ascii="Times New Roman" w:hAnsi="Times New Roman"/>
                <w:sz w:val="24"/>
                <w:szCs w:val="24"/>
              </w:rPr>
            </w:pPr>
            <w:r w:rsidRPr="006A54C1">
              <w:rPr>
                <w:rFonts w:ascii="Times New Roman" w:hAnsi="Times New Roman"/>
                <w:sz w:val="24"/>
                <w:szCs w:val="24"/>
              </w:rPr>
              <w:t>Почие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C1" w:rsidRPr="006A54C1" w:rsidRDefault="006A54C1">
            <w:pPr>
              <w:rPr>
                <w:rFonts w:ascii="Times New Roman" w:hAnsi="Times New Roman"/>
                <w:sz w:val="24"/>
                <w:szCs w:val="24"/>
              </w:rPr>
            </w:pPr>
            <w:r w:rsidRPr="006A54C1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C1" w:rsidRDefault="006A54C1" w:rsidP="00B15659"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B15659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277,5</w:t>
            </w:r>
          </w:p>
        </w:tc>
      </w:tr>
      <w:tr w:rsidR="006A54C1" w:rsidTr="007225E8">
        <w:trPr>
          <w:trHeight w:val="145"/>
        </w:trPr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A54C1" w:rsidTr="007225E8">
        <w:trPr>
          <w:trHeight w:val="145"/>
        </w:trPr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A54C1" w:rsidTr="007225E8">
        <w:trPr>
          <w:trHeight w:val="145"/>
        </w:trPr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277,5</w:t>
            </w:r>
          </w:p>
        </w:tc>
      </w:tr>
      <w:tr w:rsidR="006A54C1" w:rsidTr="007225E8">
        <w:trPr>
          <w:trHeight w:val="145"/>
        </w:trPr>
        <w:tc>
          <w:tcPr>
            <w:tcW w:w="10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 w:rsidP="00D74F8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C1" w:rsidRDefault="006A54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237DB9">
        <w:trPr>
          <w:trHeight w:val="241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10891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6.</w:t>
            </w:r>
            <w:r w:rsidR="00910891">
              <w:rPr>
                <w:rFonts w:ascii="Times New Roman" w:hAnsi="Times New Roman"/>
                <w:sz w:val="24"/>
              </w:rPr>
              <w:t>Обеспечение материально-технической базы для проведения молодежных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10891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91" w:rsidRDefault="00910891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237DB9">
        <w:trPr>
          <w:trHeight w:val="610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270"/>
        </w:trPr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2.6.1.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мебели и техники для молодежных пространств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108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9108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9108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B1565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B15659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1089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7A9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9D242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D242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94" w:rsidRDefault="008A7A94" w:rsidP="00D74F8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7225E8">
        <w:trPr>
          <w:trHeight w:val="145"/>
        </w:trPr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6ABD" w:rsidTr="00D74F8D">
        <w:trPr>
          <w:trHeight w:val="145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ABD" w:rsidRDefault="004C6ABD">
            <w:pPr>
              <w:tabs>
                <w:tab w:val="left" w:pos="79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«Развитие физической культуры и спорта</w:t>
            </w:r>
            <w:r w:rsidR="00FA2662">
              <w:rPr>
                <w:rFonts w:ascii="Times New Roman" w:hAnsi="Times New Roman"/>
                <w:sz w:val="24"/>
              </w:rPr>
              <w:t xml:space="preserve"> </w:t>
            </w:r>
            <w:r w:rsidR="009F071C">
              <w:rPr>
                <w:rFonts w:ascii="Times New Roman" w:hAnsi="Times New Roman"/>
                <w:sz w:val="24"/>
              </w:rPr>
              <w:t>в Воскресенском муниципальном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 в т.ч.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 w:rsidP="009B7FB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4C6ABD" w:rsidTr="00D74F8D">
        <w:trPr>
          <w:trHeight w:val="145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ABD" w:rsidRDefault="004C6AB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6ABD" w:rsidTr="00D74F8D">
        <w:trPr>
          <w:trHeight w:val="145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ABD" w:rsidRDefault="004C6AB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6ABD" w:rsidTr="00D74F8D">
        <w:trPr>
          <w:trHeight w:val="145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ABD" w:rsidRDefault="004C6AB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 w:rsidP="009F071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F071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 w:rsidP="009B7FB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 w:rsidP="009B7FB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4C6ABD" w:rsidTr="00D74F8D">
        <w:trPr>
          <w:trHeight w:val="145"/>
        </w:trPr>
        <w:tc>
          <w:tcPr>
            <w:tcW w:w="5956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BD" w:rsidRDefault="004C6AB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B7FBB" w:rsidTr="00237DB9">
        <w:trPr>
          <w:trHeight w:val="145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9B7FBB">
            <w:pPr>
              <w:tabs>
                <w:tab w:val="left" w:pos="79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 1. Повышение интереса населения к занятиям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в т.ч.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B7FBB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9260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260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BB" w:rsidRDefault="009B7FBB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E60544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734D" w:rsidTr="007225E8">
        <w:trPr>
          <w:trHeight w:val="145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09656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96565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0965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</w:t>
            </w:r>
            <w:r w:rsidR="00B15659">
              <w:rPr>
                <w:rFonts w:ascii="Times New Roman" w:hAnsi="Times New Roman"/>
                <w:sz w:val="24"/>
              </w:rPr>
              <w:t>, молодежной политики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E60544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734D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/>
        </w:tc>
        <w:tc>
          <w:tcPr>
            <w:tcW w:w="1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/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/>
        </w:tc>
        <w:tc>
          <w:tcPr>
            <w:tcW w:w="1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/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9260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260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4D" w:rsidRDefault="0026734D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E60544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D56D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D56DC" w:rsidTr="00237DB9">
        <w:trPr>
          <w:trHeight w:val="270"/>
        </w:trPr>
        <w:tc>
          <w:tcPr>
            <w:tcW w:w="595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9D2C3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="009D2C3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30001,91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31001,91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189011,46</w:t>
            </w:r>
          </w:p>
        </w:tc>
      </w:tr>
      <w:tr w:rsidR="000D56DC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0D56D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D56DC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</w:t>
            </w:r>
            <w:r>
              <w:rPr>
                <w:rFonts w:ascii="Times New Roman" w:hAnsi="Times New Roman"/>
                <w:sz w:val="24"/>
              </w:rPr>
              <w:lastRenderedPageBreak/>
              <w:t>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D56DC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9260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260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30001,91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31001,91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32001,91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189011,46</w:t>
            </w:r>
          </w:p>
        </w:tc>
      </w:tr>
      <w:tr w:rsidR="000D56DC" w:rsidTr="00237DB9">
        <w:trPr>
          <w:trHeight w:val="145"/>
        </w:trPr>
        <w:tc>
          <w:tcPr>
            <w:tcW w:w="595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DC" w:rsidRDefault="000D56DC" w:rsidP="000D56D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0631A" w:rsidTr="007225E8">
        <w:trPr>
          <w:trHeight w:val="288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управление деятельности аппарата управления отдела культуры</w:t>
            </w:r>
          </w:p>
          <w:p w:rsidR="0010631A" w:rsidRDefault="0010631A" w:rsidP="008D34D5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  <w:p w:rsidR="0010631A" w:rsidRDefault="0010631A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3C5632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  <w:p w:rsidR="0010631A" w:rsidRDefault="0010631A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15300,0</w:t>
            </w:r>
          </w:p>
        </w:tc>
      </w:tr>
      <w:tr w:rsidR="0010631A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0631A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3678F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3678F7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C07B9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9260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260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B9" w:rsidRDefault="00EC07B9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15300,0</w:t>
            </w:r>
          </w:p>
        </w:tc>
      </w:tr>
      <w:tr w:rsidR="0010631A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10631A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1A" w:rsidRDefault="00EC07B9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4134C" w:rsidTr="007225E8">
        <w:trPr>
          <w:trHeight w:val="27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учебно-методических кабинетов, централизованных бухгалтерий, групп хозяйственного обслуживания муниципальных </w:t>
            </w:r>
            <w:r>
              <w:rPr>
                <w:rFonts w:ascii="Times New Roman" w:hAnsi="Times New Roman"/>
                <w:sz w:val="24"/>
              </w:rPr>
              <w:lastRenderedPageBreak/>
              <w:t>учреждений</w:t>
            </w:r>
          </w:p>
          <w:p w:rsidR="0034134C" w:rsidRDefault="0034134C" w:rsidP="008D34D5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кльтуры, молодежной политики и спорта</w:t>
            </w:r>
          </w:p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C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167387,46</w:t>
            </w:r>
          </w:p>
        </w:tc>
      </w:tr>
      <w:tr w:rsidR="00EC1AD3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34134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34134C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C1AD3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CAC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9260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92609F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r w:rsidRPr="007D332B">
              <w:rPr>
                <w:rFonts w:ascii="Times New Roman" w:hAnsi="Times New Roman"/>
                <w:sz w:val="24"/>
              </w:rPr>
              <w:t>27897,91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AC" w:rsidRDefault="001F3CAC" w:rsidP="00F675C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167387,46</w:t>
            </w:r>
          </w:p>
        </w:tc>
      </w:tr>
      <w:tr w:rsidR="00EC1AD3" w:rsidTr="007225E8">
        <w:trPr>
          <w:trHeight w:val="145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EC1AD3" w:rsidP="00F675C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D3" w:rsidRDefault="00A313AF" w:rsidP="008D34D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60544" w:rsidRDefault="00E60544">
      <w:pPr>
        <w:jc w:val="both"/>
        <w:rPr>
          <w:rFonts w:ascii="Times New Roman" w:hAnsi="Times New Roman"/>
          <w:color w:val="FF0000"/>
          <w:sz w:val="24"/>
        </w:rPr>
      </w:pPr>
    </w:p>
    <w:p w:rsidR="00E60544" w:rsidRDefault="00E60544">
      <w:pPr>
        <w:sectPr w:rsidR="00E60544" w:rsidSect="00F22044">
          <w:headerReference w:type="default" r:id="rId14"/>
          <w:pgSz w:w="16840" w:h="11907" w:orient="landscape" w:code="9"/>
          <w:pgMar w:top="851" w:right="1418" w:bottom="357" w:left="851" w:header="709" w:footer="709" w:gutter="0"/>
          <w:cols w:space="720"/>
          <w:docGrid w:linePitch="354"/>
        </w:sectPr>
      </w:pPr>
    </w:p>
    <w:p w:rsidR="00E60544" w:rsidRDefault="001227EB">
      <w:pPr>
        <w:widowControl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2.5.Объемы и источники финансирования муниципальной программы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Финансовой основой реализации муниципальной программы являются средства бюджета муниципального</w:t>
      </w:r>
      <w:r w:rsidR="006C44F9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. Возможность привлечения дополнительных средств для финансирования муниципальной прогр</w:t>
      </w:r>
      <w:r w:rsidR="00C83E1C">
        <w:rPr>
          <w:rFonts w:ascii="Times New Roman" w:hAnsi="Times New Roman"/>
          <w:sz w:val="24"/>
        </w:rPr>
        <w:t>аммы учитывается как прогноз со</w:t>
      </w:r>
      <w:r>
        <w:rPr>
          <w:rFonts w:ascii="Times New Roman" w:hAnsi="Times New Roman"/>
          <w:sz w:val="24"/>
        </w:rPr>
        <w:t>финансирования на основе соглашений (договоров) между участниками финансового обеспечения муниципальной программы.</w:t>
      </w:r>
    </w:p>
    <w:p w:rsidR="00E60544" w:rsidRDefault="00E60544">
      <w:pPr>
        <w:widowControl/>
        <w:jc w:val="right"/>
        <w:outlineLvl w:val="2"/>
        <w:rPr>
          <w:rFonts w:ascii="Times New Roman" w:hAnsi="Times New Roman"/>
          <w:sz w:val="24"/>
        </w:rPr>
      </w:pPr>
    </w:p>
    <w:p w:rsidR="00E60544" w:rsidRDefault="001227EB">
      <w:pPr>
        <w:widowControl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 w:rsidR="00E60544" w:rsidRDefault="001227EB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финансирования (тыс. руб.)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276"/>
        <w:gridCol w:w="1276"/>
        <w:gridCol w:w="1134"/>
        <w:gridCol w:w="1134"/>
        <w:gridCol w:w="1134"/>
        <w:gridCol w:w="1134"/>
        <w:gridCol w:w="992"/>
      </w:tblGrid>
      <w:tr w:rsidR="00E60544" w:rsidTr="001D71A6">
        <w:trPr>
          <w:trHeight w:val="238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</w:tr>
      <w:tr w:rsidR="00E60544" w:rsidTr="001D71A6">
        <w:trPr>
          <w:trHeight w:val="238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E60544" w:rsidTr="001D71A6">
        <w:trPr>
          <w:trHeight w:val="357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7801D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E60544" w:rsidTr="001D71A6">
        <w:trPr>
          <w:trHeight w:val="357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6C44F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«Развитие культуры, молодежной политики и спорта в Воскресенском муниципальном </w:t>
            </w:r>
            <w:r w:rsidR="006C44F9">
              <w:rPr>
                <w:rFonts w:ascii="Times New Roman" w:hAnsi="Times New Roman"/>
                <w:sz w:val="24"/>
              </w:rPr>
              <w:t xml:space="preserve">округе </w:t>
            </w:r>
            <w:r>
              <w:rPr>
                <w:rFonts w:ascii="Times New Roman" w:hAnsi="Times New Roman"/>
                <w:sz w:val="24"/>
              </w:rPr>
              <w:t>Нижегородской области»</w:t>
            </w:r>
          </w:p>
        </w:tc>
      </w:tr>
      <w:tr w:rsidR="00E60544" w:rsidTr="001D71A6">
        <w:trPr>
          <w:trHeight w:val="35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61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64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1D71A6">
        <w:trPr>
          <w:trHeight w:val="35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54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67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54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5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1D71A6">
        <w:trPr>
          <w:trHeight w:val="2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</w:t>
            </w:r>
            <w:r w:rsidR="006C44F9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/>
          <w:p w:rsidR="00B35B72" w:rsidRPr="00B35B72" w:rsidRDefault="00B35B72" w:rsidP="00B35B72"/>
          <w:p w:rsidR="00B35B72" w:rsidRPr="00B35B72" w:rsidRDefault="00B35B72" w:rsidP="00B35B72"/>
          <w:p w:rsidR="00B35B72" w:rsidRDefault="00B35B72" w:rsidP="00B35B72"/>
          <w:p w:rsidR="00E60544" w:rsidRPr="00B35B72" w:rsidRDefault="00B35B72" w:rsidP="00B35B72">
            <w:pPr>
              <w:rPr>
                <w:rFonts w:ascii="Times New Roman" w:hAnsi="Times New Roman"/>
                <w:sz w:val="24"/>
                <w:szCs w:val="24"/>
              </w:rPr>
            </w:pPr>
            <w:r w:rsidRPr="00B35B72">
              <w:rPr>
                <w:rFonts w:ascii="Times New Roman" w:hAnsi="Times New Roman"/>
                <w:sz w:val="24"/>
                <w:szCs w:val="24"/>
              </w:rPr>
              <w:t>847025,7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134986,52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137369,53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143385,81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141099,65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144461,29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B35B72" w:rsidRDefault="00B35B72" w:rsidP="00B35B72">
            <w:pPr>
              <w:rPr>
                <w:rFonts w:ascii="Times New Roman" w:hAnsi="Times New Roman"/>
                <w:sz w:val="24"/>
              </w:rPr>
            </w:pPr>
          </w:p>
          <w:p w:rsidR="00E60544" w:rsidRPr="00B35B72" w:rsidRDefault="00B35B72" w:rsidP="00B35B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145722,9</w:t>
            </w:r>
          </w:p>
        </w:tc>
      </w:tr>
      <w:tr w:rsidR="00E60544" w:rsidTr="001D71A6">
        <w:trPr>
          <w:trHeight w:val="2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67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51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5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tabs>
                <w:tab w:val="left" w:pos="60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35B72" w:rsidTr="00986656">
        <w:trPr>
          <w:trHeight w:val="45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Default="00B35B72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  <w:szCs w:val="24"/>
              </w:rPr>
            </w:pPr>
            <w:r w:rsidRPr="00B35B72">
              <w:rPr>
                <w:rFonts w:ascii="Times New Roman" w:hAnsi="Times New Roman"/>
                <w:sz w:val="24"/>
                <w:szCs w:val="24"/>
              </w:rPr>
              <w:t>847025,7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134986,52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137369,53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143385,81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141099,65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144461,29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35B72" w:rsidRPr="00B35B72" w:rsidRDefault="00B35B72" w:rsidP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145722,9</w:t>
            </w:r>
          </w:p>
        </w:tc>
      </w:tr>
    </w:tbl>
    <w:p w:rsidR="00E60544" w:rsidRDefault="00E60544">
      <w:pPr>
        <w:rPr>
          <w:rFonts w:ascii="Times New Roman" w:hAnsi="Times New Roman"/>
          <w:b/>
          <w:sz w:val="24"/>
        </w:rPr>
      </w:pPr>
    </w:p>
    <w:p w:rsidR="00E60544" w:rsidRDefault="00E60544">
      <w:pPr>
        <w:sectPr w:rsidR="00E60544" w:rsidSect="001F1F91">
          <w:headerReference w:type="default" r:id="rId15"/>
          <w:pgSz w:w="11906" w:h="16838" w:code="9"/>
          <w:pgMar w:top="851" w:right="851" w:bottom="851" w:left="1418" w:header="709" w:footer="709" w:gutter="0"/>
          <w:cols w:space="720"/>
        </w:sect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Индикаторы целей программы - показатели, позволяющие количественно и качественно оценить степень достижения цели программы и в совокупности эффективность реализации Программы.</w:t>
      </w:r>
    </w:p>
    <w:p w:rsidR="00E60544" w:rsidRDefault="00E60544">
      <w:pPr>
        <w:ind w:firstLine="567"/>
        <w:jc w:val="both"/>
        <w:rPr>
          <w:rFonts w:ascii="Times New Roman" w:hAnsi="Times New Roman"/>
          <w:sz w:val="24"/>
        </w:rPr>
      </w:pPr>
    </w:p>
    <w:p w:rsidR="00E60544" w:rsidRDefault="001227E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индикаторах и непосредственных результатах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521"/>
        <w:gridCol w:w="36"/>
        <w:gridCol w:w="2420"/>
        <w:gridCol w:w="992"/>
        <w:gridCol w:w="994"/>
        <w:gridCol w:w="11"/>
        <w:gridCol w:w="992"/>
        <w:gridCol w:w="992"/>
        <w:gridCol w:w="992"/>
        <w:gridCol w:w="993"/>
        <w:gridCol w:w="1134"/>
        <w:gridCol w:w="1134"/>
        <w:gridCol w:w="1689"/>
        <w:gridCol w:w="12"/>
        <w:gridCol w:w="1819"/>
        <w:gridCol w:w="12"/>
      </w:tblGrid>
      <w:tr w:rsidR="00E60544" w:rsidTr="00963EC6">
        <w:trPr>
          <w:gridAfter w:val="1"/>
          <w:wAfter w:w="12" w:type="dxa"/>
          <w:trHeight w:val="624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№п/п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ind w:right="-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измерения </w:t>
            </w:r>
          </w:p>
        </w:tc>
        <w:tc>
          <w:tcPr>
            <w:tcW w:w="1076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индикатора/непосредственного результата </w:t>
            </w:r>
          </w:p>
        </w:tc>
      </w:tr>
      <w:tr w:rsidR="00E60544" w:rsidTr="00963EC6">
        <w:trPr>
          <w:gridAfter w:val="1"/>
          <w:wAfter w:w="12" w:type="dxa"/>
          <w:trHeight w:val="1466"/>
        </w:trPr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24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74F8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74F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74F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74F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74F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74F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окончании реализации программы 202</w:t>
            </w:r>
            <w:r w:rsidR="00D74F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программного вмешательства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Программа. «Развитие культуры, молодежной политики и спорта Воскресенского муниципального </w:t>
            </w:r>
            <w:r w:rsidR="00126219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 xml:space="preserve">Нижегородской области» 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17A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363844">
            <w:pPr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средней заработной платы работников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28173,09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3712,0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1317A4" w:rsidRDefault="001317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32575,0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363844">
            <w:pPr>
              <w:widowControl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высококвалифицированных работников в сфере культуры от числа квалифицированных работников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44,0</w:t>
            </w:r>
            <w:r w:rsidR="001227EB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74F8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74F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363844">
            <w:pPr>
              <w:widowControl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учреждений культуры, подключенных к информационно - </w:t>
            </w:r>
            <w:r>
              <w:rPr>
                <w:rFonts w:ascii="Times New Roman" w:hAnsi="Times New Roman"/>
                <w:sz w:val="24"/>
              </w:rPr>
              <w:lastRenderedPageBreak/>
              <w:t>телекоммуникационной сети "Интернет", от общего числа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widowControl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удовлетворенности граждан Воскресенского </w:t>
            </w:r>
            <w:r w:rsidR="00126219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качеством предоставления муниципальных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14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1.«Развитие культуры в Воскресенском муниципальном</w:t>
            </w:r>
            <w:r w:rsidR="00126219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 w:rsidTr="00963EC6">
        <w:trPr>
          <w:gridAfter w:val="1"/>
          <w:wAfter w:w="12" w:type="dxa"/>
          <w:trHeight w:val="107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</w:t>
            </w:r>
            <w:r w:rsidR="00126219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участием в клубных формированиях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B0494">
              <w:rPr>
                <w:rFonts w:ascii="Times New Roman" w:hAnsi="Times New Roman"/>
                <w:sz w:val="24"/>
              </w:rPr>
              <w:t>43,55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B049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B04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B0494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3870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</w:t>
            </w:r>
          </w:p>
          <w:p w:rsidR="00E60544" w:rsidRDefault="001227EB" w:rsidP="003870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государственных и муниципальных музеев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1234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 w:rsidP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63E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 xml:space="preserve">Посещаемость общедоступных библиотек </w:t>
            </w:r>
            <w:r w:rsidR="00126219">
              <w:rPr>
                <w:rFonts w:ascii="Times New Roman" w:hAnsi="Times New Roman"/>
                <w:sz w:val="24"/>
                <w:u w:color="FFFFFF"/>
              </w:rPr>
              <w:t>округа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7114,51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7500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7500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630C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7200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платных культурно-досуговых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 w:rsidP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E07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 в ДШИ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B0494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180</w:t>
            </w:r>
          </w:p>
        </w:tc>
      </w:tr>
      <w:tr w:rsidR="007849EA" w:rsidTr="00F81EC2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7849EA" w:rsidRDefault="007849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7849EA" w:rsidRDefault="007849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Непосредственный результат</w:t>
            </w:r>
          </w:p>
        </w:tc>
        <w:tc>
          <w:tcPr>
            <w:tcW w:w="117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7849EA" w:rsidRDefault="0058188C" w:rsidP="0058188C">
            <w:pPr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П</w:t>
            </w:r>
            <w:r w:rsidR="007849EA">
              <w:rPr>
                <w:rFonts w:ascii="Times New Roman" w:hAnsi="Times New Roman"/>
                <w:sz w:val="24"/>
                <w:u w:color="FFFFFF"/>
              </w:rPr>
              <w:t>овы</w:t>
            </w:r>
            <w:r>
              <w:rPr>
                <w:rFonts w:ascii="Times New Roman" w:hAnsi="Times New Roman"/>
                <w:sz w:val="24"/>
                <w:u w:color="FFFFFF"/>
              </w:rPr>
              <w:t>шение</w:t>
            </w:r>
            <w:r w:rsidR="007849EA">
              <w:rPr>
                <w:rFonts w:ascii="Times New Roman" w:hAnsi="Times New Roman"/>
                <w:sz w:val="24"/>
                <w:u w:color="FFFFFF"/>
              </w:rPr>
              <w:t xml:space="preserve"> уровн</w:t>
            </w:r>
            <w:r>
              <w:rPr>
                <w:rFonts w:ascii="Times New Roman" w:hAnsi="Times New Roman"/>
                <w:sz w:val="24"/>
                <w:u w:color="FFFFFF"/>
              </w:rPr>
              <w:t>я</w:t>
            </w:r>
            <w:r w:rsidR="007849EA">
              <w:rPr>
                <w:rFonts w:ascii="Times New Roman" w:hAnsi="Times New Roman"/>
                <w:sz w:val="24"/>
                <w:u w:color="FFFFFF"/>
              </w:rPr>
              <w:t xml:space="preserve"> </w:t>
            </w:r>
            <w:r w:rsidR="00F81EC2">
              <w:rPr>
                <w:rFonts w:ascii="Times New Roman" w:hAnsi="Times New Roman"/>
                <w:sz w:val="24"/>
                <w:u w:color="FFFFFF"/>
              </w:rPr>
              <w:t>посещаемости муниципальных библиотек, музеев. Повы</w:t>
            </w:r>
            <w:r>
              <w:rPr>
                <w:rFonts w:ascii="Times New Roman" w:hAnsi="Times New Roman"/>
                <w:sz w:val="24"/>
                <w:u w:color="FFFFFF"/>
              </w:rPr>
              <w:t>шение</w:t>
            </w:r>
            <w:r w:rsidR="00F81EC2">
              <w:rPr>
                <w:rFonts w:ascii="Times New Roman" w:hAnsi="Times New Roman"/>
                <w:sz w:val="24"/>
                <w:u w:color="FFFFFF"/>
              </w:rPr>
              <w:t xml:space="preserve"> числ</w:t>
            </w:r>
            <w:r>
              <w:rPr>
                <w:rFonts w:ascii="Times New Roman" w:hAnsi="Times New Roman"/>
                <w:sz w:val="24"/>
                <w:u w:color="FFFFFF"/>
              </w:rPr>
              <w:t>а</w:t>
            </w:r>
            <w:r w:rsidR="00F81EC2">
              <w:rPr>
                <w:rFonts w:ascii="Times New Roman" w:hAnsi="Times New Roman"/>
                <w:sz w:val="24"/>
                <w:u w:color="FFFFFF"/>
              </w:rPr>
              <w:t xml:space="preserve"> пос</w:t>
            </w:r>
            <w:r w:rsidR="003F15CA">
              <w:rPr>
                <w:rFonts w:ascii="Times New Roman" w:hAnsi="Times New Roman"/>
                <w:sz w:val="24"/>
                <w:u w:color="FFFFFF"/>
              </w:rPr>
              <w:t>етителей на культурно-досуговых мероприятиях и в клубных формированиях.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числа участников клубных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B04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 w:rsidP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 w:rsidP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 w:rsidP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2745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 w:rsidP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посетителей муниципальных музеев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32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общедоступных библиотек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136000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136000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3C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133000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обучающихся в ДШИ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80E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80E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80E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2.«Развитие молодежной политики в Воскресенском муниципальном</w:t>
            </w:r>
            <w:r w:rsidR="00126219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126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проведенные для молодежи </w:t>
            </w:r>
            <w:r w:rsidR="00126219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 w:rsidP="00F62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C456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люди, получившие услуги в рамках Программы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</w:tr>
      <w:tr w:rsidR="00E60544" w:rsidTr="00963EC6">
        <w:trPr>
          <w:gridAfter w:val="1"/>
          <w:wAfter w:w="12" w:type="dxa"/>
          <w:trHeight w:val="2235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80D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 среди молодежи в поддержку здорового образа жизни, а также направленные на повышение участия молодежи в общественных делах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акций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Спортивно-массовые мероприятия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</w:tr>
      <w:tr w:rsidR="00D80D7E" w:rsidTr="007A57DE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D80D7E" w:rsidRDefault="00D80D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D80D7E" w:rsidRDefault="00D80D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Непосредственный результат</w:t>
            </w:r>
          </w:p>
        </w:tc>
        <w:tc>
          <w:tcPr>
            <w:tcW w:w="117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D80D7E" w:rsidRDefault="00D80D7E" w:rsidP="00D80D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количества участников</w:t>
            </w:r>
            <w:r w:rsidR="00093458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молодежных мероприятий и молодежных акций.</w:t>
            </w:r>
          </w:p>
        </w:tc>
      </w:tr>
      <w:tr w:rsidR="00E60544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молодежи, охваченной Подпрограммой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4250</w:t>
            </w:r>
          </w:p>
        </w:tc>
      </w:tr>
      <w:tr w:rsidR="00F442F6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126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Воскресенского муниципального</w:t>
            </w:r>
            <w:r w:rsidR="00126219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, вовлеченного в проведение молодежных мероприятий и участие в них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F442F6" w:rsidRDefault="00F442F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</w:tr>
      <w:tr w:rsidR="00A709A2" w:rsidTr="00963EC6">
        <w:trPr>
          <w:gridAfter w:val="1"/>
          <w:wAfter w:w="12" w:type="dxa"/>
        </w:trPr>
        <w:tc>
          <w:tcPr>
            <w:tcW w:w="147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A709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«Развитие физической культуры и спорта в Воскресенском муниципальном округе Нижегородской области»</w:t>
            </w:r>
          </w:p>
        </w:tc>
      </w:tr>
      <w:tr w:rsidR="00A709A2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A709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 w:rsidP="001262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</w:t>
            </w:r>
            <w:r w:rsidR="00126219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систематически занимающихся культурой и спортом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</w:t>
            </w:r>
          </w:p>
        </w:tc>
      </w:tr>
      <w:tr w:rsidR="00A709A2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 w:rsidP="00EC3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государственных и муниципальных спортивных учреждений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</w:tr>
      <w:tr w:rsidR="00A709A2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 w:rsidP="00EC3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спортивных мероприятий и участие в них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</w:t>
            </w:r>
          </w:p>
        </w:tc>
      </w:tr>
      <w:tr w:rsidR="00A709A2" w:rsidTr="00963EC6">
        <w:trPr>
          <w:gridAfter w:val="1"/>
          <w:wAfter w:w="12" w:type="dxa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занимающихся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физической культурой и спортом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Чел. На 1 тыс.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 w:rsidP="00C049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A709A2" w:rsidRDefault="00EC30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</w:tr>
    </w:tbl>
    <w:p w:rsidR="00E60544" w:rsidRDefault="00E60544">
      <w:pPr>
        <w:jc w:val="both"/>
        <w:rPr>
          <w:rFonts w:ascii="Times New Roman" w:hAnsi="Times New Roman"/>
          <w:b/>
          <w:sz w:val="24"/>
        </w:r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2.7.Оценка эффективности реализации муниципальной программы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bookmarkStart w:id="0" w:name="sub_3210"/>
      <w:r>
        <w:rPr>
          <w:rFonts w:ascii="Times New Roman" w:hAnsi="Times New Roman"/>
          <w:sz w:val="24"/>
        </w:rPr>
        <w:t xml:space="preserve">Программа направлена на развитие сети учреждений культуры </w:t>
      </w:r>
      <w:r w:rsidR="008665D8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, реализацию их творческого потенциала, что должно вовлечь в культурный процесс различные слои и группы населения Воскресенского муниципального </w:t>
      </w:r>
      <w:r w:rsidR="008665D8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.</w:t>
      </w:r>
    </w:p>
    <w:p w:rsidR="00E60544" w:rsidRDefault="001227EB">
      <w:pPr>
        <w:widowControl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Реализация программных мероприятий при полном финансовом обеспечении позволит обеспечить: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A7D37">
        <w:rPr>
          <w:rFonts w:ascii="Times New Roman" w:hAnsi="Times New Roman"/>
          <w:sz w:val="24"/>
        </w:rPr>
        <w:t>модернизаци</w:t>
      </w:r>
      <w:r w:rsidR="007E3CE7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сети клубных учреждений, библиотек, музеев путем укрепления материально-технической базы, подготовки кадров;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районных библиотек и библиотек поселений новой литературой; открытие интернет-сайтов в учреждениях культуры района;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клубных учреждений, библиотек, музеев </w:t>
      </w:r>
      <w:r w:rsidR="008665D8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специалистами, соответствующими современному уровню культурного обслуживания населения;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сохранение и бережное использование объектов историко-культурного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власти, органов местного самоуправления муниципальных поселений, молодежных и детских общественных объединений, при активном участии самой молодежи будет выражаться: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создании условий для самореализации творческого, культурного, интеллектуального, инновационного потенциала молодежи в интересах социально-экономического развития Воскресенского муниципального </w:t>
      </w:r>
      <w:r w:rsidR="008665D8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содействии занятости и повышении конкурентоспособности молодежи на рынке труда.</w:t>
      </w:r>
    </w:p>
    <w:p w:rsidR="00E60544" w:rsidRDefault="00E60544">
      <w:pPr>
        <w:widowControl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2.7.1.Общественная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536"/>
        <w:gridCol w:w="1418"/>
        <w:gridCol w:w="1417"/>
        <w:gridCol w:w="1418"/>
        <w:gridCol w:w="1417"/>
        <w:gridCol w:w="1418"/>
        <w:gridCol w:w="1417"/>
        <w:gridCol w:w="2127"/>
      </w:tblGrid>
      <w:tr w:rsidR="00E60544">
        <w:trPr>
          <w:trHeight w:val="67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A4A9F">
              <w:rPr>
                <w:rFonts w:ascii="Times New Roman" w:hAnsi="Times New Roman"/>
                <w:sz w:val="24"/>
              </w:rPr>
              <w:t xml:space="preserve">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A4A9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A4A9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A4A9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A4A9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1A4A9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A4A9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758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</w:t>
            </w:r>
            <w:r w:rsidR="00012523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участием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клубных формированиях на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чел. населения (А)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A4A9F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A4A9F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A4A9F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A4A9F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A4A9F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5E3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E3748"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E60544">
        <w:trPr>
          <w:trHeight w:val="50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проведённых культурно-массовых мероприятий (В)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67098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70981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70981" w:rsidP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572C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572C">
              <w:rPr>
                <w:rFonts w:ascii="Times New Roman" w:hAnsi="Times New Roman"/>
                <w:sz w:val="24"/>
              </w:rPr>
              <w:t>40</w:t>
            </w:r>
            <w:r w:rsidR="0067098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572C">
              <w:rPr>
                <w:rFonts w:ascii="Times New Roman" w:hAnsi="Times New Roman"/>
                <w:sz w:val="24"/>
              </w:rPr>
              <w:t>45</w:t>
            </w:r>
            <w:r w:rsidR="0067098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572C">
              <w:rPr>
                <w:rFonts w:ascii="Times New Roman" w:hAnsi="Times New Roman"/>
                <w:sz w:val="24"/>
              </w:rPr>
              <w:t>5</w:t>
            </w:r>
            <w:r w:rsidR="0067098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6572C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46572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4350</w:t>
            </w:r>
          </w:p>
        </w:tc>
      </w:tr>
      <w:tr w:rsidR="00E60544">
        <w:trPr>
          <w:trHeight w:val="257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Общественная эффективность Эо=А/В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0F44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0F44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0F44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0F44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0F44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F440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эффективности показывает, что поддержка самодеятельных коллективов, мастеров-умельцев, творческой молодёжи и юных дарований будет способствовать формированию толерантного отношения к традициям, праздникам и обрядам жителей</w:t>
      </w:r>
      <w:r w:rsidR="00012523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.</w:t>
      </w:r>
    </w:p>
    <w:p w:rsidR="00E60544" w:rsidRDefault="00E60544">
      <w:pPr>
        <w:widowControl/>
        <w:ind w:firstLine="567"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2.7.2.Общественная эффективность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</w:p>
    <w:tbl>
      <w:tblPr>
        <w:tblW w:w="0" w:type="auto"/>
        <w:tblInd w:w="9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676"/>
        <w:gridCol w:w="1418"/>
        <w:gridCol w:w="1417"/>
        <w:gridCol w:w="1418"/>
        <w:gridCol w:w="1417"/>
        <w:gridCol w:w="1418"/>
        <w:gridCol w:w="1417"/>
        <w:gridCol w:w="1985"/>
      </w:tblGrid>
      <w:tr w:rsidR="00E60544">
        <w:trPr>
          <w:trHeight w:val="662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393A5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E60544">
        <w:trPr>
          <w:trHeight w:val="848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государственных и муниципальных музеев на 1000 чел. населения (А)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1234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1500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1600</w:t>
            </w:r>
          </w:p>
        </w:tc>
      </w:tr>
      <w:tr w:rsidR="00E60544">
        <w:trPr>
          <w:trHeight w:val="287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музейного фонда (В)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6900</w:t>
            </w:r>
          </w:p>
        </w:tc>
      </w:tr>
      <w:tr w:rsidR="00E60544">
        <w:trPr>
          <w:trHeight w:val="273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  <w:r w:rsidR="007231D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7231D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7231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7231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7231D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7231D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7231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7231D6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общественно-экономической эффективности показывает, что при создании новых и реконструкции музейных экспозиций, реконструкции помещений, увеличение предметов музейного фонда увеличится посещаемость музеев за счет исторической ценности и значимости предметов.</w:t>
      </w:r>
    </w:p>
    <w:p w:rsidR="00E60544" w:rsidRDefault="001227EB">
      <w:pPr>
        <w:widowControl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2.7.3.Общественная эффективность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</w:t>
      </w:r>
    </w:p>
    <w:tbl>
      <w:tblPr>
        <w:tblW w:w="0" w:type="auto"/>
        <w:tblInd w:w="9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385"/>
        <w:gridCol w:w="1417"/>
        <w:gridCol w:w="1135"/>
        <w:gridCol w:w="1417"/>
        <w:gridCol w:w="1276"/>
        <w:gridCol w:w="1276"/>
        <w:gridCol w:w="1559"/>
        <w:gridCol w:w="1701"/>
      </w:tblGrid>
      <w:tr w:rsidR="00E60544">
        <w:trPr>
          <w:trHeight w:val="894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B35DF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B35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B35D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B35D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B35D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6B35DF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B35D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814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 w:rsidP="0001252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Посещаемость общедоступных библиотек </w:t>
            </w:r>
            <w:r w:rsidR="00012523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на 1000 чел. населения (А)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7114,51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</w:t>
            </w:r>
            <w:r w:rsidR="00B1490A">
              <w:rPr>
                <w:rFonts w:ascii="Times New Roman" w:hAnsi="Times New Roman"/>
                <w:sz w:val="24"/>
                <w:u w:color="FFFFFF"/>
              </w:rPr>
              <w:t>6</w:t>
            </w:r>
            <w:r>
              <w:rPr>
                <w:rFonts w:ascii="Times New Roman" w:hAnsi="Times New Roman"/>
                <w:sz w:val="24"/>
                <w:u w:color="FFFFFF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</w:t>
            </w:r>
            <w:r w:rsidR="00B1490A">
              <w:rPr>
                <w:rFonts w:ascii="Times New Roman" w:hAnsi="Times New Roman"/>
                <w:sz w:val="24"/>
                <w:u w:color="FFFFFF"/>
              </w:rPr>
              <w:t>7</w:t>
            </w:r>
            <w:r>
              <w:rPr>
                <w:rFonts w:ascii="Times New Roman" w:hAnsi="Times New Roman"/>
                <w:sz w:val="24"/>
                <w:u w:color="FFFFFF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</w:t>
            </w:r>
            <w:r w:rsidR="00B1490A">
              <w:rPr>
                <w:rFonts w:ascii="Times New Roman" w:hAnsi="Times New Roman"/>
                <w:sz w:val="24"/>
                <w:u w:color="FFFFFF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</w:t>
            </w:r>
            <w:r w:rsidR="00B1490A">
              <w:rPr>
                <w:rFonts w:ascii="Times New Roman" w:hAnsi="Times New Roman"/>
                <w:sz w:val="24"/>
                <w:u w:color="FFFFFF"/>
              </w:rPr>
              <w:t>9</w:t>
            </w:r>
            <w:r>
              <w:rPr>
                <w:rFonts w:ascii="Times New Roman" w:hAnsi="Times New Roman"/>
                <w:sz w:val="24"/>
                <w:u w:color="FFFFFF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B1490A" w:rsidP="00EC585F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8000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B1490A" w:rsidP="00B1490A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81</w:t>
            </w:r>
            <w:r w:rsidR="00EC585F">
              <w:rPr>
                <w:rFonts w:ascii="Times New Roman" w:hAnsi="Times New Roman"/>
                <w:sz w:val="24"/>
                <w:u w:color="FFFFFF"/>
              </w:rPr>
              <w:t>00</w:t>
            </w:r>
          </w:p>
        </w:tc>
      </w:tr>
      <w:tr w:rsidR="00E60544">
        <w:trPr>
          <w:trHeight w:val="538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библиотечного фонда (В)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94851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 w:rsidP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949</w:t>
            </w:r>
            <w:r w:rsidR="00EC585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 w:rsidP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 w:rsidR="00EC585F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 w:rsidP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 w:rsidR="00EC585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 w:rsidP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 w:rsidR="00EC585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 w:rsidP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 w:rsidR="00EC585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6B35D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95300</w:t>
            </w:r>
          </w:p>
        </w:tc>
      </w:tr>
      <w:tr w:rsidR="00E60544">
        <w:trPr>
          <w:trHeight w:val="263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C585F" w:rsidP="00B1490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B1490A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E60544" w:rsidRDefault="00E60544">
      <w:pPr>
        <w:widowControl/>
        <w:ind w:firstLine="708"/>
        <w:jc w:val="both"/>
        <w:rPr>
          <w:rFonts w:ascii="Times New Roman" w:hAnsi="Times New Roman"/>
          <w:sz w:val="24"/>
        </w:rPr>
      </w:pP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эффективности показывает, что при увеличении комплектования библиотечных фондов библиотек, адресной поддержки на подписку периодических изданий библиотек, создание профильных сельских информационных центров, введением новых технологий увеличится посещаемость библиотек.</w:t>
      </w:r>
    </w:p>
    <w:p w:rsidR="00E60544" w:rsidRDefault="00E60544">
      <w:pPr>
        <w:widowControl/>
        <w:ind w:left="3"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ind w:left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2.7.4.Общественная эффективность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7</w:t>
      </w:r>
    </w:p>
    <w:tbl>
      <w:tblPr>
        <w:tblW w:w="0" w:type="auto"/>
        <w:tblInd w:w="9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385"/>
        <w:gridCol w:w="1418"/>
        <w:gridCol w:w="1275"/>
        <w:gridCol w:w="1417"/>
        <w:gridCol w:w="1276"/>
        <w:gridCol w:w="1276"/>
        <w:gridCol w:w="1559"/>
        <w:gridCol w:w="1559"/>
      </w:tblGrid>
      <w:tr w:rsidR="00E60544">
        <w:trPr>
          <w:trHeight w:val="792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5738E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5738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5738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5738E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5738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5738E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5738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29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 в ДШИ, чел. (А)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8D03E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8D03E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E60544">
        <w:trPr>
          <w:trHeight w:val="63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оборудования, музыкальных инструментов (В)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60544">
        <w:trPr>
          <w:trHeight w:val="277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8D03E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8D03E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8D03E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</w:tbl>
    <w:p w:rsidR="008D03E1" w:rsidRPr="008D03E1" w:rsidRDefault="008D03E1">
      <w:pPr>
        <w:widowControl/>
        <w:rPr>
          <w:rFonts w:ascii="Times New Roman" w:hAnsi="Times New Roman"/>
          <w:sz w:val="24"/>
        </w:rPr>
      </w:pP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2.7.5.Общественная эффективность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8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276"/>
        <w:gridCol w:w="1417"/>
        <w:gridCol w:w="1276"/>
        <w:gridCol w:w="1276"/>
        <w:gridCol w:w="1559"/>
        <w:gridCol w:w="1559"/>
      </w:tblGrid>
      <w:tr w:rsidR="00E60544">
        <w:trPr>
          <w:trHeight w:val="8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реализации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E3AC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E3AC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E3AC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FE3AC9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E3AC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FE3AC9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E3AC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FE3AC9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E3AC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4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молодых людей, участвующих в мероприятиях, чел 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</w:t>
            </w:r>
          </w:p>
        </w:tc>
      </w:tr>
      <w:tr w:rsidR="00E60544">
        <w:trPr>
          <w:trHeight w:val="7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населения, участвующего в мероприятиях Подпрограммы, проводимых молодежью, чел (В)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E3AC9"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FE3A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</w:tr>
      <w:tr w:rsidR="00E60544">
        <w:trPr>
          <w:trHeight w:val="3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FE3A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FE3AC9"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E60544" w:rsidRDefault="00E60544">
      <w:pPr>
        <w:widowControl/>
        <w:jc w:val="both"/>
        <w:rPr>
          <w:rFonts w:ascii="Times New Roman" w:hAnsi="Times New Roman"/>
          <w:sz w:val="24"/>
        </w:rPr>
      </w:pPr>
    </w:p>
    <w:p w:rsidR="00860456" w:rsidRDefault="00860456">
      <w:pPr>
        <w:widowControl/>
        <w:jc w:val="both"/>
        <w:rPr>
          <w:rFonts w:ascii="Times New Roman" w:hAnsi="Times New Roman"/>
          <w:sz w:val="24"/>
        </w:rPr>
      </w:pPr>
    </w:p>
    <w:p w:rsidR="00860456" w:rsidRDefault="00860456" w:rsidP="00860456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Оценка экономической эффективности реализации Подпрограммы «Развитие молодежной политики в Воскресенском муниципальном округа на 2023-2028 годы</w:t>
      </w:r>
      <w:r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sz w:val="24"/>
        </w:rPr>
        <w:t>не проводится, так как мероприятия, ориентированные на молодежь, являются затратными, и их реализация вносит опосредованный вклад в экономический рост Воскресенского муниципального округа</w:t>
      </w:r>
      <w:r>
        <w:rPr>
          <w:rFonts w:ascii="Times New Roman" w:hAnsi="Times New Roman"/>
          <w:b/>
          <w:sz w:val="24"/>
        </w:rPr>
        <w:t>.</w:t>
      </w:r>
    </w:p>
    <w:p w:rsidR="00860456" w:rsidRDefault="00860456" w:rsidP="00860456">
      <w:pPr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860456" w:rsidRDefault="00860456">
      <w:pPr>
        <w:widowControl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2.7.6.Экономическая эффективность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9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387"/>
        <w:gridCol w:w="1417"/>
        <w:gridCol w:w="1276"/>
        <w:gridCol w:w="1417"/>
        <w:gridCol w:w="1276"/>
        <w:gridCol w:w="1276"/>
        <w:gridCol w:w="1559"/>
        <w:gridCol w:w="1559"/>
      </w:tblGrid>
      <w:tr w:rsidR="00E60544">
        <w:trPr>
          <w:trHeight w:val="85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60456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6045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6045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6045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6045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860456">
            <w:pPr>
              <w:widowControl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6045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54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платных культурно-досуговых мероприятий, ед. (А)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CC12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CC12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CC123E" w:rsidP="0053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37F2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CC123E" w:rsidP="0053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37F2B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CC123E" w:rsidP="0053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37F2B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E60544">
        <w:trPr>
          <w:trHeight w:val="528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 w:rsidP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25000</w:t>
            </w:r>
          </w:p>
        </w:tc>
      </w:tr>
      <w:tr w:rsidR="00E60544">
        <w:trPr>
          <w:trHeight w:val="17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эффективность Эо=А/В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537F2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эффективности показывает, что при увеличении количества платных культурно-досуговых мероприятий, увеличивается число посещений платных культурно-досуговых мероприятий.</w:t>
      </w:r>
    </w:p>
    <w:p w:rsidR="00E60544" w:rsidRDefault="00E60544">
      <w:pPr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E60544" w:rsidRDefault="001227EB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2.8.Внешние факторы, негативно влияющие на реализацию программы</w:t>
      </w:r>
      <w:bookmarkEnd w:id="0"/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2.8.1. Финансовые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несвоевременное поступление финансирования;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нецелевое расходование средств исполнителями конкретных мероприятий.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2.8.2. Организационные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пассивность участия в реализации Программы исполнителей программных мероприятий</w:t>
      </w:r>
      <w:r>
        <w:rPr>
          <w:rFonts w:ascii="Times New Roman" w:hAnsi="Times New Roman"/>
          <w:b/>
          <w:sz w:val="24"/>
        </w:rPr>
        <w:t xml:space="preserve">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несогласованность действий организаций, участвующих в реализации Программы.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2.8.3. Социально-экономические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замедление экономического роста в стране;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рост инфляции, выходящей за пределы прогнозных оценок.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2.8.4. Механизм минимизации негативного влияния внешних факторов: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собственных средств учреждений культуры за счёт расширения платных услуг населению;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расширение системы подготовки кадров путём проведения семинаров, мастер-классов, практических занятий;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институтов молодежного самоуправления (молодежный парламентаризм) путем взаимодействия с общественным активом молодежи;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проведение информационных компаний в информационно-телекоммуникационной сети «Интернет» (социальных сетях), направленных на пропаганду ведения здорового образа жизни, семейных ценностей;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привлечение молодежи к деятельности «позитивных» субкультур и сообществ.</w:t>
      </w:r>
    </w:p>
    <w:p w:rsidR="00E60544" w:rsidRDefault="00E60544">
      <w:pPr>
        <w:sectPr w:rsidR="00E60544" w:rsidSect="001F1F91">
          <w:headerReference w:type="default" r:id="rId16"/>
          <w:pgSz w:w="16838" w:h="11906" w:orient="landscape" w:code="9"/>
          <w:pgMar w:top="851" w:right="851" w:bottom="1418" w:left="851" w:header="709" w:footer="709" w:gutter="0"/>
          <w:cols w:space="720"/>
          <w:docGrid w:linePitch="354"/>
        </w:sectPr>
      </w:pPr>
    </w:p>
    <w:p w:rsidR="00E60544" w:rsidRDefault="001227EB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Муниципальная подпрограмма</w:t>
      </w: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культуры в Воскресенском муниципальном</w:t>
      </w:r>
      <w:r w:rsidR="00012523">
        <w:rPr>
          <w:rFonts w:ascii="Times New Roman" w:hAnsi="Times New Roman"/>
          <w:b/>
          <w:sz w:val="24"/>
        </w:rPr>
        <w:t xml:space="preserve"> округе</w:t>
      </w:r>
      <w:r>
        <w:rPr>
          <w:rFonts w:ascii="Times New Roman" w:hAnsi="Times New Roman"/>
          <w:b/>
          <w:sz w:val="24"/>
        </w:rPr>
        <w:t>»</w:t>
      </w:r>
    </w:p>
    <w:p w:rsidR="00E60544" w:rsidRDefault="001227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(д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л</w:t>
      </w:r>
      <w:r>
        <w:rPr>
          <w:rFonts w:ascii="Times New Roman" w:hAnsi="Times New Roman"/>
          <w:spacing w:val="1"/>
          <w:sz w:val="24"/>
        </w:rPr>
        <w:t>е</w:t>
      </w:r>
      <w:r>
        <w:rPr>
          <w:rFonts w:ascii="Times New Roman" w:hAnsi="Times New Roman"/>
          <w:sz w:val="24"/>
        </w:rPr>
        <w:t>е–</w:t>
      </w:r>
      <w:r>
        <w:rPr>
          <w:rFonts w:ascii="Times New Roman" w:hAnsi="Times New Roman"/>
          <w:spacing w:val="3"/>
          <w:sz w:val="24"/>
        </w:rPr>
        <w:t>п</w:t>
      </w:r>
      <w:r>
        <w:rPr>
          <w:rFonts w:ascii="Times New Roman" w:hAnsi="Times New Roman"/>
          <w:spacing w:val="-5"/>
          <w:sz w:val="24"/>
        </w:rPr>
        <w:t>о</w:t>
      </w:r>
      <w:r>
        <w:rPr>
          <w:rFonts w:ascii="Times New Roman" w:hAnsi="Times New Roman"/>
          <w:spacing w:val="3"/>
          <w:sz w:val="24"/>
        </w:rPr>
        <w:t>д</w:t>
      </w:r>
      <w:r>
        <w:rPr>
          <w:rFonts w:ascii="Times New Roman" w:hAnsi="Times New Roman"/>
          <w:spacing w:val="-2"/>
          <w:sz w:val="24"/>
        </w:rPr>
        <w:t>п</w:t>
      </w:r>
      <w:r>
        <w:rPr>
          <w:rFonts w:ascii="Times New Roman" w:hAnsi="Times New Roman"/>
          <w:spacing w:val="4"/>
          <w:sz w:val="24"/>
        </w:rPr>
        <w:t>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мм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6"/>
          <w:sz w:val="24"/>
        </w:rPr>
        <w:t xml:space="preserve"> 1</w:t>
      </w:r>
      <w:r>
        <w:rPr>
          <w:rFonts w:ascii="Times New Roman" w:hAnsi="Times New Roman"/>
          <w:sz w:val="24"/>
        </w:rPr>
        <w:t>)</w:t>
      </w:r>
    </w:p>
    <w:p w:rsidR="00E60544" w:rsidRDefault="00E60544">
      <w:pPr>
        <w:widowControl/>
        <w:jc w:val="center"/>
        <w:rPr>
          <w:rFonts w:ascii="Times New Roman" w:hAnsi="Times New Roman"/>
          <w:sz w:val="24"/>
        </w:rPr>
      </w:pPr>
    </w:p>
    <w:p w:rsidR="00E60544" w:rsidRDefault="001227EB">
      <w:pPr>
        <w:widowControl/>
        <w:ind w:left="2832" w:right="289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1.П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1"/>
          <w:sz w:val="24"/>
        </w:rPr>
        <w:t>с</w:t>
      </w:r>
      <w:r>
        <w:rPr>
          <w:rFonts w:ascii="Times New Roman" w:hAnsi="Times New Roman"/>
          <w:b/>
          <w:spacing w:val="-2"/>
          <w:sz w:val="24"/>
        </w:rPr>
        <w:t>п</w:t>
      </w:r>
      <w:r>
        <w:rPr>
          <w:rFonts w:ascii="Times New Roman" w:hAnsi="Times New Roman"/>
          <w:b/>
          <w:spacing w:val="-5"/>
          <w:sz w:val="24"/>
        </w:rPr>
        <w:t>о</w:t>
      </w:r>
      <w:r>
        <w:rPr>
          <w:rFonts w:ascii="Times New Roman" w:hAnsi="Times New Roman"/>
          <w:b/>
          <w:spacing w:val="4"/>
          <w:sz w:val="24"/>
        </w:rPr>
        <w:t>р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pacing w:val="-11"/>
          <w:sz w:val="24"/>
        </w:rPr>
        <w:t xml:space="preserve"> 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3"/>
          <w:sz w:val="24"/>
        </w:rPr>
        <w:t>д</w:t>
      </w:r>
      <w:r>
        <w:rPr>
          <w:rFonts w:ascii="Times New Roman" w:hAnsi="Times New Roman"/>
          <w:b/>
          <w:spacing w:val="-2"/>
          <w:sz w:val="24"/>
        </w:rPr>
        <w:t>п</w:t>
      </w:r>
      <w:r>
        <w:rPr>
          <w:rFonts w:ascii="Times New Roman" w:hAnsi="Times New Roman"/>
          <w:b/>
          <w:spacing w:val="4"/>
          <w:sz w:val="24"/>
        </w:rPr>
        <w:t>р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1"/>
          <w:sz w:val="24"/>
        </w:rPr>
        <w:t>гр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2"/>
          <w:sz w:val="24"/>
        </w:rPr>
        <w:t>мм</w:t>
      </w:r>
      <w:r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pacing w:val="-19"/>
          <w:sz w:val="24"/>
        </w:rPr>
        <w:t xml:space="preserve"> 1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E60544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 1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01252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культуры в Воскресенском муниципальном </w:t>
            </w:r>
            <w:r w:rsidR="00012523">
              <w:rPr>
                <w:rFonts w:ascii="Times New Roman" w:hAnsi="Times New Roman"/>
                <w:sz w:val="24"/>
              </w:rPr>
              <w:t>округе</w:t>
            </w:r>
          </w:p>
        </w:tc>
      </w:tr>
      <w:tr w:rsidR="00E60544">
        <w:trPr>
          <w:trHeight w:val="60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Основы законодательства Российской Федерации о культуре от 9 октября 1992 года №3612-1(ред. от 30.04.2021);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29 декабря 1994 года №78 - ФЗ (ред. от 11.06.2021) «О библиотечном деле»;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21.12.1994 №69-ФЗ (ред. от 14.07.2022) «О пожарной безопасности»;</w:t>
            </w:r>
          </w:p>
          <w:p w:rsidR="009249A7" w:rsidRDefault="009249A7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-Федеральный закон от 29 декабря 2012 года № 273-ФЗ «Об образовании в Российской Федерации»;</w:t>
            </w:r>
          </w:p>
          <w:p w:rsidR="009249A7" w:rsidRDefault="009249A7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-СанПиН (санитарные правила и нормы) 2.4.2.576-96 «Гигиенические требования к условиям обучения школьников в различных видах современных общеобразовательных учреждений (постановление Госкомсанэпиднадзора);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26 мая 1996 года № 54-ФЗ (ред. от 11.06.2021) «О Музейном фонде Российской Федерации и музеях в Российской Федерации»;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22 августа 1996 года №126-ФЗ (ред. от 01.04.2022) «О государственной поддержке кинематографии Российской Федерации»;</w:t>
            </w:r>
          </w:p>
          <w:p w:rsidR="00EE01AC" w:rsidRDefault="00EE01AC" w:rsidP="00EE0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17" w:history="1">
              <w:r>
                <w:rPr>
                  <w:rFonts w:ascii="Times New Roman" w:hAnsi="Times New Roman"/>
                  <w:sz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</w:rPr>
              <w:t xml:space="preserve"> Нижегородской области от 28декабря2021 года № 163-З"О молодежной политике в Нижегородской области"; 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25 июня 2002 года №73-ФЗ (ред. от 21.12.2021) «Об объектах культурного наследия (памятниках истории и культуры) народов Российской Федерации»;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04.06.2007г. №329-ФЗ (ред. от 06.03.2022) «О физической культуре и спорте в РФ».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29.12.1994 г. «Об обязательном экземпляре документов»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Нижегородской области от 1 ноября 2008 года №147-3 (ред. от 12.04.2022) «О библиотечном деле в Нижегородской области»;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Постановление Правительства Нижегородской области от 29.12.2008 г. №624 (ред. От19.01.2010) «Об обеспечении пожарной безопасности учреждений культуры на территории Нижегородской области»;</w:t>
            </w:r>
          </w:p>
          <w:p w:rsidR="00EE01AC" w:rsidRDefault="00EE01AC" w:rsidP="00EE0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Распоряжение Правительства Нижегородской области от 28 февраля 2013 года №428-р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Нижегородской - области» (ред. от 30.12.2016); </w:t>
            </w:r>
          </w:p>
          <w:p w:rsidR="00EE01AC" w:rsidRDefault="00EE01AC" w:rsidP="00EE0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Постановление Правительства Нижегородской области от 29.04.2014 №289 (ред. от 25.07.2022) «Об утверждении государственной программы «Сохранение, популяризация и государственная охрана объектов культурного наследия объектов культурного наследия в Нижегородской области»;</w:t>
            </w:r>
          </w:p>
          <w:p w:rsidR="00EE01AC" w:rsidRDefault="00EE01AC" w:rsidP="00EE01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Постановление Правительства Нижегородской области от 30.04.2014 №299 «Об утверждении государственной программы «Развитие культуры Нижегородской области» (ред. 06.07.2022).</w:t>
            </w:r>
          </w:p>
          <w:p w:rsidR="00E60544" w:rsidRDefault="00E60544" w:rsidP="00EE01AC">
            <w:pPr>
              <w:widowControl/>
              <w:jc w:val="both"/>
            </w:pPr>
          </w:p>
        </w:tc>
      </w:tr>
      <w:tr w:rsidR="00E60544">
        <w:trPr>
          <w:trHeight w:val="28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Муниципальный заказчик-координатор подпрограммы 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01252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 администрации Воскресенского муниципального </w:t>
            </w:r>
            <w:r w:rsidR="00012523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Нижегородской области</w:t>
            </w:r>
          </w:p>
        </w:tc>
      </w:tr>
      <w:tr w:rsidR="00E60544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012523" w:rsidP="0060778C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система»</w:t>
            </w:r>
            <w:r w:rsidR="0060778C">
              <w:rPr>
                <w:rFonts w:ascii="Times New Roman" w:hAnsi="Times New Roman"/>
                <w:sz w:val="24"/>
              </w:rPr>
              <w:t xml:space="preserve"> </w:t>
            </w:r>
            <w:r w:rsidR="001227EB">
              <w:rPr>
                <w:rFonts w:ascii="Times New Roman" w:hAnsi="Times New Roman"/>
                <w:sz w:val="24"/>
              </w:rPr>
              <w:t>(</w:t>
            </w:r>
            <w:r w:rsidR="0060778C">
              <w:rPr>
                <w:rFonts w:ascii="Times New Roman" w:hAnsi="Times New Roman"/>
                <w:sz w:val="24"/>
              </w:rPr>
              <w:t>далее «Воскресенская ЦКС»</w:t>
            </w:r>
            <w:r w:rsidR="001227EB">
              <w:rPr>
                <w:rFonts w:ascii="Times New Roman" w:hAnsi="Times New Roman"/>
                <w:sz w:val="24"/>
              </w:rPr>
              <w:t>), МКУК «Воскресенская межпоселенческая централизованная библиотечная система» (далее МКУК «Воскресенская МЦБС»), МКУК «Воскресенский Народный краеведческий музей», МКУК «Историко-культурный и природно-ландшафтный музей-заповедник «Град Китеж», МКОУ ДО</w:t>
            </w:r>
            <w:r w:rsidR="0060778C">
              <w:rPr>
                <w:rFonts w:ascii="Times New Roman" w:hAnsi="Times New Roman"/>
                <w:sz w:val="24"/>
              </w:rPr>
              <w:t xml:space="preserve"> </w:t>
            </w:r>
            <w:r w:rsidR="001227EB">
              <w:rPr>
                <w:rFonts w:ascii="Times New Roman" w:hAnsi="Times New Roman"/>
                <w:sz w:val="24"/>
              </w:rPr>
              <w:t>Воскресенская детская школа искусств (далее ДШИ).</w:t>
            </w:r>
          </w:p>
        </w:tc>
      </w:tr>
      <w:tr w:rsidR="00E60544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 1</w:t>
            </w:r>
          </w:p>
          <w:p w:rsidR="00E60544" w:rsidRDefault="00E6054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создание условий и возможностей для повышения роли культуры в воспитании и просвещении населения Воскресенского </w:t>
            </w:r>
            <w:r w:rsidR="00EE01AC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в ее лучших традициях и достижениях;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сохранение культурного наследия </w:t>
            </w:r>
            <w:r w:rsidR="0060778C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и единого культурно-информационного пространства;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Воскресенском</w:t>
            </w:r>
            <w:r w:rsidR="00EE01AC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60544" w:rsidRDefault="00E6054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0544">
        <w:trPr>
          <w:trHeight w:val="10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 1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дополнительного образования в сфере культуры;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библиотечного дела;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музейного дела;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-развитие культурно – досуговой деятельности;</w:t>
            </w:r>
          </w:p>
        </w:tc>
      </w:tr>
      <w:tr w:rsidR="00E60544">
        <w:trPr>
          <w:trHeight w:val="77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этапы реализации подпрограммы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B35B72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реализуется в один этап 20</w:t>
            </w:r>
            <w:r w:rsidR="00B35B72">
              <w:rPr>
                <w:rFonts w:ascii="Times New Roman" w:hAnsi="Times New Roman"/>
                <w:sz w:val="24"/>
              </w:rPr>
              <w:t>23-2028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E60544">
        <w:trPr>
          <w:trHeight w:val="36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 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Style w:val="afff3"/>
                <w:rFonts w:ascii="Times New Roman" w:hAnsi="Times New Roman"/>
                <w:i w:val="0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Источники финансирования</w:t>
            </w:r>
          </w:p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(тыс. руб</w:t>
            </w:r>
            <w:r>
              <w:rPr>
                <w:rFonts w:ascii="Times New Roman" w:hAnsi="Times New Roman"/>
                <w:caps/>
                <w:sz w:val="24"/>
              </w:rPr>
              <w:t>.)</w:t>
            </w:r>
          </w:p>
        </w:tc>
        <w:tc>
          <w:tcPr>
            <w:tcW w:w="6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Годы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B35B72" w:rsidP="00A32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32D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период реализации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607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«Развитие культуры в Воскресенском муниципальном</w:t>
            </w:r>
            <w:r w:rsidR="0060778C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», тыс. руб.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60778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80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100569,31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80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102107,67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80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107194,95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9807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104984,89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E52795" w:rsidRDefault="0098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108346,53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E52795" w:rsidRDefault="0098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109608,14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E52795" w:rsidRDefault="0098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632811,49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B04B9" w:rsidRDefault="002B04B9">
            <w:pPr>
              <w:rPr>
                <w:rFonts w:ascii="Times New Roman" w:hAnsi="Times New Roman"/>
                <w:sz w:val="24"/>
                <w:szCs w:val="24"/>
              </w:rPr>
            </w:pPr>
            <w:r w:rsidRPr="002B04B9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B04B9" w:rsidRDefault="002B04B9">
            <w:pPr>
              <w:rPr>
                <w:rFonts w:ascii="Times New Roman" w:hAnsi="Times New Roman"/>
                <w:sz w:val="24"/>
                <w:szCs w:val="24"/>
              </w:rPr>
            </w:pPr>
            <w:r w:rsidRPr="002B04B9">
              <w:rPr>
                <w:rFonts w:ascii="Times New Roman" w:hAnsi="Times New Roman"/>
                <w:sz w:val="24"/>
                <w:szCs w:val="24"/>
              </w:rPr>
              <w:t>302,10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1812,6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2B04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5516,40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101790,81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103329,17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108416,</w:t>
            </w:r>
            <w:r w:rsidR="00A32DE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106206,39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109568,03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A32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110929,64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52795">
            <w:pPr>
              <w:tabs>
                <w:tab w:val="left" w:pos="459"/>
                <w:tab w:val="left" w:pos="187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640140,49</w:t>
            </w:r>
          </w:p>
        </w:tc>
      </w:tr>
      <w:tr w:rsidR="00E60544">
        <w:trPr>
          <w:trHeight w:val="3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affffffff5"/>
              <w:jc w:val="both"/>
            </w:pPr>
            <w:r>
              <w:t>Индикаторы достижения цели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1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обучающихся в Детской школе искусств.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охват населения района участием в клубных формированиях;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посещаемость государственных и муниципальных музеев;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посещаемость общедоступных библиотек;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-количество платных культурно-досуговых мероприятий;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посещений платных культурно-досуговых мероприятий.</w:t>
            </w:r>
          </w:p>
        </w:tc>
      </w:tr>
      <w:tr w:rsidR="00E60544">
        <w:trPr>
          <w:trHeight w:val="3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affffffff5"/>
              <w:jc w:val="both"/>
            </w:pPr>
            <w:r>
              <w:lastRenderedPageBreak/>
              <w:t xml:space="preserve">Показатели непосредственных результатов 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1.Улучшение материально-технической базы учреждений культуры района, улучшение культурного обслуживания населения</w:t>
            </w:r>
            <w:r w:rsidR="0060778C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 xml:space="preserve">, развитие самодеятельного творчества, улучшение качества предоставления муниципальных услуг. 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2.Проведение культурно-массовых мероприятий позволит увеличить охват населения </w:t>
            </w:r>
            <w:r w:rsidR="0060778C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участием в клубных формированиях.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3.При увеличении объема музейного фонда возрастёт посещаемость государственных и муниципальных музеев.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4.При увеличении объема библиотечного фонда возрастёт посещаемость общедоступных библиотек</w:t>
            </w:r>
            <w:r w:rsidR="0060778C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5.При оснащении ДШИ оборудованием, музыкальными инструментами для учебного процесса возрастёт число учащихся.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6.При увеличении количества платных культурно-досуговых мероприятий увеличивается число посещений платных культурно-досуговых мероприятий.</w:t>
            </w:r>
          </w:p>
        </w:tc>
      </w:tr>
    </w:tbl>
    <w:p w:rsidR="00E60544" w:rsidRDefault="00E60544">
      <w:pPr>
        <w:tabs>
          <w:tab w:val="left" w:pos="2552"/>
          <w:tab w:val="left" w:pos="7938"/>
        </w:tabs>
        <w:jc w:val="center"/>
        <w:outlineLvl w:val="0"/>
        <w:rPr>
          <w:rFonts w:ascii="Times New Roman" w:hAnsi="Times New Roman"/>
          <w:b/>
          <w:sz w:val="24"/>
        </w:rPr>
      </w:pPr>
    </w:p>
    <w:p w:rsidR="00E60544" w:rsidRDefault="001227EB">
      <w:pPr>
        <w:tabs>
          <w:tab w:val="left" w:pos="2552"/>
          <w:tab w:val="left" w:pos="7938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2.Текст Подпрограммы 1</w:t>
      </w:r>
    </w:p>
    <w:p w:rsidR="00E60544" w:rsidRDefault="001227EB">
      <w:pPr>
        <w:tabs>
          <w:tab w:val="left" w:pos="2552"/>
          <w:tab w:val="left" w:pos="79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2.1.Содержание проблемы</w:t>
      </w:r>
    </w:p>
    <w:p w:rsidR="00E60544" w:rsidRDefault="001227EB">
      <w:pPr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отрасли существует ряд проблем, требующих дальнейшего программного вмешательства. </w:t>
      </w:r>
      <w:r w:rsidR="0098076E">
        <w:rPr>
          <w:rFonts w:ascii="Times New Roman" w:hAnsi="Times New Roman"/>
          <w:sz w:val="24"/>
        </w:rPr>
        <w:t xml:space="preserve">Сказывается недостаточная оснащенность библиотечного фонда. </w:t>
      </w:r>
      <w:r>
        <w:rPr>
          <w:rFonts w:ascii="Times New Roman" w:hAnsi="Times New Roman"/>
          <w:sz w:val="24"/>
        </w:rPr>
        <w:t>Ощущается нехватка фондового, экспозиционного оборудования в музеях</w:t>
      </w:r>
      <w:r w:rsidR="0060778C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. Ограничены площади фондохранилищ и помещений для организации выставочной деятельности музеев. Процесс комплектования, приобретения и реставрации музейных предметов носит непостоянный характер. Для активизации деятельности музеев </w:t>
      </w:r>
      <w:r w:rsidR="0098076E"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необходимо создание единой информационной сети.</w:t>
      </w:r>
    </w:p>
    <w:p w:rsidR="00E60544" w:rsidRDefault="001227EB">
      <w:pPr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Требует программного вмешательства участие творческих коллективов </w:t>
      </w:r>
      <w:r w:rsidR="0098076E"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в престижных фестивалях и конкурсах профессиональных и самодеятельных коллективов и исполнителей. </w:t>
      </w:r>
    </w:p>
    <w:p w:rsidR="00E60544" w:rsidRDefault="001227EB">
      <w:pPr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</w:t>
      </w:r>
      <w:r w:rsidR="0060778C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</w:t>
      </w:r>
      <w:r w:rsidR="0098076E"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принимать участие в зональных, областных и региональных фестивалях и конкурсах. </w:t>
      </w:r>
    </w:p>
    <w:p w:rsidR="00E60544" w:rsidRDefault="001227EB">
      <w:pPr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программных мероприятий при полном финансовом обеспечении позволит увеличить: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посетителей общедоступных библиотек муниципального округа;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количество экземпляров библиотечного фонда общедоступных библиотек;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новых музейных экспозиций;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посетителей в музеях муниципального округа;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участников районных фестивалей и конкурсов;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участников районных выставок самодеятельного народного творчества;</w:t>
      </w:r>
    </w:p>
    <w:p w:rsidR="00540652" w:rsidRPr="005B01ED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количественный охват зрителя культурно-досуговыми мероприятиями;</w:t>
      </w:r>
    </w:p>
    <w:p w:rsidR="00540652" w:rsidRPr="005B01ED" w:rsidRDefault="00540652" w:rsidP="00540652">
      <w:pPr>
        <w:widowControl/>
        <w:tabs>
          <w:tab w:val="left" w:pos="7500"/>
        </w:tabs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число обучающихся в детской школе искусств;</w:t>
      </w:r>
      <w:r w:rsidRPr="005B01ED">
        <w:rPr>
          <w:rFonts w:ascii="Times New Roman" w:hAnsi="Times New Roman"/>
          <w:sz w:val="24"/>
        </w:rPr>
        <w:tab/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B01ED">
        <w:rPr>
          <w:rFonts w:ascii="Times New Roman" w:hAnsi="Times New Roman"/>
          <w:sz w:val="24"/>
        </w:rPr>
        <w:t>- количество площадей, оснащённых</w:t>
      </w:r>
      <w:r>
        <w:rPr>
          <w:rFonts w:ascii="Times New Roman" w:hAnsi="Times New Roman"/>
          <w:sz w:val="24"/>
        </w:rPr>
        <w:t xml:space="preserve"> системами АПС и ОПС, с заменённой электропроводки;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уровень удовлетворённости населения качеством предоставления муниципальных услуг,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-создать условия и возможности для повышения роли культуры в воспитании просвещении населения Воскресенского округа в ее лучших традициях и достижениях;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-сохранить культурное наследие округа и единого культурно-информационного пространства;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-сохранить и развить качественное дополнительное образование в сфере культуры на территории Воскресенского</w:t>
      </w:r>
      <w:r w:rsidR="0098076E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-модернизировать и укрепить материально-техническую базу учреждений культуры и создание условий для расширения доступности услуг культуры в Воскресенском округе;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-создать систему мер по воспитанию молодого поколения в духе нравственности, приверженности интересов общества и его традиционном ценностям.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для: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-реализации МП,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дополнительного образования в сфере культуры,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библиотечного дела,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музейного дела,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-развития культурно-досуговой деятельности,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-организации временной и сезонной занятости учащейся молодежи,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-выявления и поддержки способностей молодежи по различным направлениям творческой деятельности;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-пропаганды здорового образа жизни, профилактики асоциального поведения в молодежной среде;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-увеличения числа молодежи, включенной в социально-значимые проекты общественных организаций Нижегородской области;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-военно-патриотическое воспитание и привлечение молодежи к участию в работе военно-патриотических клубов;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повышения интереса населения к занятиям физической культурой и  спортом;</w:t>
      </w:r>
    </w:p>
    <w:p w:rsidR="00540652" w:rsidRDefault="00540652" w:rsidP="00540652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обеспечения эффективного управления в сфере культуры, молодежной политики и спорта.</w:t>
      </w:r>
    </w:p>
    <w:p w:rsidR="00540652" w:rsidRDefault="00540652">
      <w:pPr>
        <w:widowControl/>
        <w:ind w:firstLine="540"/>
        <w:jc w:val="both"/>
        <w:rPr>
          <w:rFonts w:ascii="Times New Roman" w:hAnsi="Times New Roman"/>
          <w:sz w:val="24"/>
        </w:rPr>
      </w:pPr>
    </w:p>
    <w:p w:rsidR="00E60544" w:rsidRDefault="00E60544" w:rsidP="00986656">
      <w:pPr>
        <w:jc w:val="both"/>
        <w:rPr>
          <w:rFonts w:ascii="Times New Roman" w:hAnsi="Times New Roman"/>
          <w:sz w:val="24"/>
        </w:rPr>
      </w:pPr>
    </w:p>
    <w:p w:rsidR="00E60544" w:rsidRDefault="001227EB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</w:t>
      </w:r>
      <w:r w:rsidR="00F7619A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Цели и задачи Подпрограммы 1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 Подпрограммы 1 являются: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условий и возможностей для повышения роли культуры в воспитании и просвещении населения Воскресенского </w:t>
      </w:r>
      <w:r w:rsidR="002F2F91"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в ее лучших традициях и достижениях;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культурного наследия района и единого культурно-информационного пространства;</w:t>
      </w:r>
    </w:p>
    <w:p w:rsidR="00986656" w:rsidRDefault="0098665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и развитие качественного дополнительного образования в сфере культуры на территории Воскресенского</w:t>
      </w:r>
      <w:r w:rsidR="0060778C">
        <w:rPr>
          <w:rFonts w:ascii="Times New Roman" w:hAnsi="Times New Roman"/>
          <w:sz w:val="24"/>
        </w:rPr>
        <w:t xml:space="preserve"> </w:t>
      </w:r>
      <w:r w:rsidR="002F2F91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модернизация и укрепление материально – технической базы учреждений культуры и создание условий для расширения доступности услуг </w:t>
      </w:r>
      <w:r w:rsidR="00986656">
        <w:rPr>
          <w:rFonts w:ascii="Times New Roman" w:hAnsi="Times New Roman"/>
          <w:sz w:val="24"/>
        </w:rPr>
        <w:t>культуры в Воскресенском</w:t>
      </w:r>
      <w:r w:rsidR="0060778C">
        <w:rPr>
          <w:rFonts w:ascii="Times New Roman" w:hAnsi="Times New Roman"/>
          <w:sz w:val="24"/>
        </w:rPr>
        <w:t xml:space="preserve"> </w:t>
      </w:r>
      <w:r w:rsidR="002F2F91">
        <w:rPr>
          <w:rFonts w:ascii="Times New Roman" w:hAnsi="Times New Roman"/>
          <w:sz w:val="24"/>
        </w:rPr>
        <w:t>округе</w:t>
      </w:r>
      <w:r w:rsidR="00986656">
        <w:rPr>
          <w:rFonts w:ascii="Times New Roman" w:hAnsi="Times New Roman"/>
          <w:sz w:val="24"/>
        </w:rPr>
        <w:t>;</w:t>
      </w:r>
    </w:p>
    <w:p w:rsidR="00986656" w:rsidRDefault="0098665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ценностям;</w:t>
      </w:r>
    </w:p>
    <w:p w:rsidR="00986656" w:rsidRDefault="0098665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условий для реализации МП.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Подпрограммы 1: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дополнительного образования в сфере культуры</w:t>
      </w:r>
    </w:p>
    <w:p w:rsidR="00D67F80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библиотечного дела;</w:t>
      </w:r>
    </w:p>
    <w:p w:rsidR="00E60544" w:rsidRDefault="001227EB">
      <w:pPr>
        <w:widowControl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музейного дела;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культурно – досуговой деятельности.</w:t>
      </w:r>
    </w:p>
    <w:p w:rsidR="00E60544" w:rsidRDefault="00E60544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2.3.Сроки и этапы реализации Подпрограммы 1</w:t>
      </w:r>
    </w:p>
    <w:p w:rsidR="00E60544" w:rsidRDefault="001227EB">
      <w:pPr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6"/>
        <w:gridCol w:w="2685"/>
        <w:gridCol w:w="2126"/>
        <w:gridCol w:w="4252"/>
      </w:tblGrid>
      <w:tr w:rsidR="00E60544">
        <w:trPr>
          <w:trHeight w:val="35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</w:t>
            </w:r>
            <w:r>
              <w:rPr>
                <w:rFonts w:ascii="Times New Roman" w:hAnsi="Times New Roman"/>
                <w:sz w:val="24"/>
              </w:rPr>
              <w:lastRenderedPageBreak/>
              <w:t>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 этапа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результаты</w:t>
            </w:r>
          </w:p>
        </w:tc>
      </w:tr>
      <w:tr w:rsidR="00E60544">
        <w:trPr>
          <w:trHeight w:val="2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(подпрограмма реализуется в 1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D67F8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2F2F9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результате реализации мероприятий будут созданы благоприятные условия для развития творческих сил и успешного функционирования объектов культуры.</w:t>
            </w:r>
          </w:p>
        </w:tc>
      </w:tr>
    </w:tbl>
    <w:p w:rsidR="00EE0E41" w:rsidRDefault="007A57DE">
      <w:pPr>
        <w:widowControl/>
      </w:pPr>
      <w:r>
        <w:br w:type="page"/>
      </w:r>
    </w:p>
    <w:p w:rsidR="007A57DE" w:rsidRDefault="007A57DE">
      <w:pPr>
        <w:sectPr w:rsidR="007A57DE" w:rsidSect="00AB4D59">
          <w:headerReference w:type="default" r:id="rId18"/>
          <w:pgSz w:w="11906" w:h="16838" w:code="9"/>
          <w:pgMar w:top="851" w:right="851" w:bottom="851" w:left="1418" w:header="709" w:footer="709" w:gutter="0"/>
          <w:cols w:space="720"/>
          <w:docGrid w:linePitch="354"/>
        </w:sectPr>
      </w:pPr>
    </w:p>
    <w:p w:rsidR="00E60544" w:rsidRDefault="001227E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2.4.Перечень основных мероприятий муниципальной подпрограммы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W w:w="151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286"/>
        <w:gridCol w:w="102"/>
        <w:gridCol w:w="1462"/>
        <w:gridCol w:w="794"/>
        <w:gridCol w:w="12"/>
        <w:gridCol w:w="839"/>
        <w:gridCol w:w="25"/>
        <w:gridCol w:w="116"/>
        <w:gridCol w:w="1414"/>
        <w:gridCol w:w="1419"/>
        <w:gridCol w:w="1276"/>
        <w:gridCol w:w="1134"/>
        <w:gridCol w:w="1136"/>
        <w:gridCol w:w="1134"/>
        <w:gridCol w:w="1133"/>
        <w:gridCol w:w="1135"/>
        <w:gridCol w:w="1276"/>
      </w:tblGrid>
      <w:tr w:rsidR="00E60544" w:rsidTr="00333761">
        <w:trPr>
          <w:trHeight w:val="69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расходов (капвложения, НИОКР и прочие расходы)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заказчик-координатор программы</w:t>
            </w:r>
          </w:p>
        </w:tc>
        <w:tc>
          <w:tcPr>
            <w:tcW w:w="9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(по годам, в разрезе источников) тыс. руб.</w:t>
            </w:r>
          </w:p>
        </w:tc>
      </w:tr>
      <w:tr w:rsidR="00E60544" w:rsidTr="00333761">
        <w:trPr>
          <w:trHeight w:val="884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754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E60544" w:rsidTr="00333761">
        <w:trPr>
          <w:trHeight w:val="20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ind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1.«Развитие культуры в Воскресенском муниципальном</w:t>
            </w:r>
            <w:r w:rsidR="0060778C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101790,81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103329,17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108416,45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106206,39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109568,03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110829,64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75490">
            <w:pPr>
              <w:widowControl/>
              <w:tabs>
                <w:tab w:val="left" w:pos="459"/>
                <w:tab w:val="left" w:pos="187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640140,49</w:t>
            </w:r>
          </w:p>
        </w:tc>
      </w:tr>
      <w:tr w:rsidR="00E60544" w:rsidTr="00333761">
        <w:trPr>
          <w:trHeight w:val="19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5516,40</w:t>
            </w:r>
          </w:p>
        </w:tc>
      </w:tr>
      <w:tr w:rsidR="00E60544" w:rsidTr="00333761">
        <w:trPr>
          <w:trHeight w:val="16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1812,6</w:t>
            </w:r>
          </w:p>
        </w:tc>
      </w:tr>
      <w:tr w:rsidR="00E60544" w:rsidTr="00333761">
        <w:trPr>
          <w:trHeight w:val="15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102107,6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107194,95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104984,89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108346,53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109608,14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565C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632811,49</w:t>
            </w:r>
          </w:p>
        </w:tc>
      </w:tr>
      <w:tr w:rsidR="00E60544" w:rsidTr="00333761">
        <w:trPr>
          <w:trHeight w:val="152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70"/>
        </w:trPr>
        <w:tc>
          <w:tcPr>
            <w:tcW w:w="54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1.Развитие библиотечного 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21708,83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21839,63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21837,63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21677,63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21807,63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130128,48</w:t>
            </w:r>
          </w:p>
        </w:tc>
      </w:tr>
      <w:tr w:rsidR="00E60544" w:rsidTr="00333761">
        <w:trPr>
          <w:trHeight w:val="27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60544" w:rsidTr="00333761">
        <w:trPr>
          <w:trHeight w:val="19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76,8</w:t>
            </w:r>
          </w:p>
        </w:tc>
      </w:tr>
      <w:tr w:rsidR="00E60544" w:rsidTr="00333761">
        <w:trPr>
          <w:trHeight w:val="19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21241,13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21692,83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21823,63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21821,63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21661,63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21791,63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5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130032,48</w:t>
            </w:r>
          </w:p>
        </w:tc>
      </w:tr>
      <w:tr w:rsidR="00E60544" w:rsidTr="00333761">
        <w:trPr>
          <w:trHeight w:val="107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07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библиотек: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т.ч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4804,30</w:t>
            </w:r>
          </w:p>
        </w:tc>
      </w:tr>
      <w:tr w:rsidR="00E60544" w:rsidTr="00333761">
        <w:trPr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4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72E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4804,3</w:t>
            </w:r>
          </w:p>
        </w:tc>
      </w:tr>
      <w:tr w:rsidR="00E60544" w:rsidTr="00333761">
        <w:trPr>
          <w:trHeight w:val="518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49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ремонтных работ;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2580,3</w:t>
            </w:r>
          </w:p>
        </w:tc>
      </w:tr>
      <w:tr w:rsidR="00E60544" w:rsidTr="00333761">
        <w:trPr>
          <w:trHeight w:val="3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D4A55" w:rsidTr="00333761">
        <w:trPr>
          <w:trHeight w:val="21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2580,3</w:t>
            </w:r>
          </w:p>
        </w:tc>
      </w:tr>
      <w:tr w:rsidR="00E60544" w:rsidTr="00333761">
        <w:trPr>
          <w:trHeight w:val="726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97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227EB">
              <w:rPr>
                <w:rFonts w:ascii="Times New Roman" w:hAnsi="Times New Roman"/>
                <w:sz w:val="24"/>
              </w:rPr>
              <w:t>риобретение компьютерного оборудовани</w:t>
            </w:r>
            <w:r w:rsidR="001227EB">
              <w:rPr>
                <w:rFonts w:ascii="Times New Roman" w:hAnsi="Times New Roman"/>
                <w:sz w:val="24"/>
              </w:rPr>
              <w:lastRenderedPageBreak/>
              <w:t>я, книжных стеллажей, выставочных витрин, читательских столов.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Кап</w:t>
            </w:r>
            <w:r w:rsidR="007D4A55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  <w:r>
              <w:rPr>
                <w:rFonts w:ascii="Times New Roman" w:hAnsi="Times New Roman"/>
                <w:sz w:val="24"/>
              </w:rPr>
              <w:lastRenderedPageBreak/>
              <w:t>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5" w:rsidRDefault="007D4A55" w:rsidP="007D4A5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D4A5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2224,0</w:t>
            </w:r>
          </w:p>
        </w:tc>
      </w:tr>
      <w:tr w:rsidR="00E60544" w:rsidTr="00333761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7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527EE" w:rsidTr="00333761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EE" w:rsidRDefault="008527E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2224,0</w:t>
            </w:r>
          </w:p>
        </w:tc>
      </w:tr>
      <w:tr w:rsidR="00E60544" w:rsidTr="00333761">
        <w:trPr>
          <w:trHeight w:val="3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Пропаганда детского и юношеского чтения, формирование информационной и библиотечной культуры подрастающего поколения.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C594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364,0</w:t>
            </w:r>
          </w:p>
        </w:tc>
      </w:tr>
      <w:tr w:rsidR="00E60544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C5941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1" w:rsidRDefault="00FC594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364,0</w:t>
            </w:r>
          </w:p>
        </w:tc>
      </w:tr>
      <w:tr w:rsidR="00E60544" w:rsidTr="00333761">
        <w:trPr>
          <w:trHeight w:val="502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16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объемов комплектования библиотечных фондов и обеспечение их сохранности.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670D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3618,40</w:t>
            </w:r>
          </w:p>
        </w:tc>
      </w:tr>
      <w:tr w:rsidR="00E60544" w:rsidTr="00333761">
        <w:trPr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70DA" w:rsidTr="00333761">
        <w:trPr>
          <w:trHeight w:val="42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DA" w:rsidRDefault="002670D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3618,40</w:t>
            </w:r>
          </w:p>
        </w:tc>
      </w:tr>
      <w:tr w:rsidR="00E60544" w:rsidTr="00333761">
        <w:trPr>
          <w:trHeight w:val="5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348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</w:t>
            </w:r>
            <w:r>
              <w:rPr>
                <w:rFonts w:ascii="Times New Roman" w:hAnsi="Times New Roman"/>
                <w:sz w:val="24"/>
              </w:rPr>
              <w:lastRenderedPageBreak/>
              <w:t>и муниципальных библиотек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</w:t>
            </w:r>
            <w:r>
              <w:rPr>
                <w:rFonts w:ascii="Times New Roman" w:hAnsi="Times New Roman"/>
                <w:sz w:val="24"/>
              </w:rPr>
              <w:lastRenderedPageBreak/>
              <w:t>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</w:t>
            </w:r>
            <w:r>
              <w:rPr>
                <w:rFonts w:ascii="Times New Roman" w:hAnsi="Times New Roman"/>
                <w:sz w:val="24"/>
              </w:rPr>
              <w:lastRenderedPageBreak/>
              <w:t>политики и спорта, МКУК «Воскресенская МЦБС»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121002,18</w:t>
            </w:r>
          </w:p>
        </w:tc>
      </w:tr>
      <w:tr w:rsidR="00E60544" w:rsidTr="00333761">
        <w:trPr>
          <w:trHeight w:val="3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38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D64AF" w:rsidTr="00333761">
        <w:trPr>
          <w:trHeight w:val="44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121002,18</w:t>
            </w:r>
          </w:p>
        </w:tc>
      </w:tr>
      <w:tr w:rsidR="00E60544" w:rsidTr="00333761">
        <w:trPr>
          <w:trHeight w:val="418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73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за счет средств фонда на поддержку территорий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53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6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6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48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D64AF" w:rsidTr="00333761">
        <w:trPr>
          <w:trHeight w:val="48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</w:t>
            </w:r>
            <w:r>
              <w:rPr>
                <w:rFonts w:ascii="Times New Roman" w:hAnsi="Times New Roman"/>
                <w:sz w:val="24"/>
              </w:rPr>
              <w:lastRenderedPageBreak/>
              <w:t>ой Федерации</w:t>
            </w:r>
          </w:p>
          <w:p w:rsidR="00ED64AF" w:rsidRDefault="00ED64A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 w:rsidP="002225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r w:rsidRPr="004030E8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r w:rsidRPr="004030E8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r w:rsidRPr="004030E8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r w:rsidRPr="004030E8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r w:rsidRPr="004030E8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AF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339,6</w:t>
            </w:r>
          </w:p>
        </w:tc>
      </w:tr>
      <w:tr w:rsidR="00E60544" w:rsidTr="00333761">
        <w:trPr>
          <w:trHeight w:val="48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60544" w:rsidTr="00333761">
        <w:trPr>
          <w:trHeight w:val="48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76,8</w:t>
            </w:r>
          </w:p>
        </w:tc>
      </w:tr>
      <w:tr w:rsidR="00E60544" w:rsidTr="00333761">
        <w:trPr>
          <w:trHeight w:val="48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D64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243,6</w:t>
            </w:r>
          </w:p>
        </w:tc>
      </w:tr>
      <w:tr w:rsidR="00E60544" w:rsidTr="00333761">
        <w:trPr>
          <w:trHeight w:val="48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Задача 2. «Развитие дополнительного образования в сфере культуры».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11976,98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10736,98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65420,18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11976,98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10736,98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10576,98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11AE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65420,18</w:t>
            </w:r>
          </w:p>
        </w:tc>
      </w:tr>
      <w:tr w:rsidR="00E60544" w:rsidTr="00333761">
        <w:trPr>
          <w:trHeight w:val="225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607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 отехнической базы МКОУ ДО ДШИ: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Воскресенская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4269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26962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62" w:rsidRDefault="0042696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Воскресенск</w:t>
            </w:r>
            <w:r>
              <w:rPr>
                <w:rFonts w:ascii="Times New Roman" w:hAnsi="Times New Roman"/>
                <w:sz w:val="24"/>
              </w:rPr>
              <w:lastRenderedPageBreak/>
              <w:t>ая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2650,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2650,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музыкальных инструментов и оборудования, шкафов и полок для инструментов.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  <w:r w:rsidRPr="00CA35BA">
              <w:rPr>
                <w:rFonts w:ascii="Times New Roman" w:hAnsi="Times New Roman"/>
              </w:rPr>
              <w:t>1.2.1.3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  <w:r w:rsidRPr="00CA35BA">
              <w:rPr>
                <w:rFonts w:ascii="Times New Roman" w:hAnsi="Times New Roman"/>
              </w:rPr>
              <w:t>Приобретение компьютерного оборудования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  <w:r w:rsidRPr="00CA35BA">
              <w:rPr>
                <w:rFonts w:ascii="Times New Roman" w:hAnsi="Times New Roman"/>
              </w:rPr>
              <w:t>Кап. 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330,0</w:t>
            </w:r>
          </w:p>
        </w:tc>
      </w:tr>
      <w:tr w:rsidR="00CA35BA" w:rsidTr="00333761">
        <w:trPr>
          <w:trHeight w:val="2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1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/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Pr="00CA35BA" w:rsidRDefault="00CA35B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BA" w:rsidRDefault="00CA35BA" w:rsidP="008672C9">
            <w:r w:rsidRPr="00A6503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Поддержка фестивальной деятельности образовательных организаций </w:t>
            </w:r>
            <w:r>
              <w:rPr>
                <w:rFonts w:ascii="Times New Roman" w:hAnsi="Times New Roman"/>
                <w:sz w:val="24"/>
              </w:rPr>
              <w:lastRenderedPageBreak/>
              <w:t>(конференций, мастер-классов, фестивалей, конкурсов, семинаров и тому подобное).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95C9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95C9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9B" w:rsidRDefault="00E95C9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выявления и творческого развития, одаренных и талантливых детей, развитие мотивации у детей к познанию и творчеству.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 w:rsidP="00DA0B8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 w:rsidP="00DA0B8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DA0B8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A0B8A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A" w:rsidRDefault="00DA0B8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профессионального уровня преподавателей, выявление и распространение передового и инновационного опыта, эффективны</w:t>
            </w:r>
            <w:r>
              <w:rPr>
                <w:rFonts w:ascii="Times New Roman" w:hAnsi="Times New Roman"/>
                <w:sz w:val="24"/>
              </w:rPr>
              <w:lastRenderedPageBreak/>
              <w:t>х форм и методов работы.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МКОУ ДО ДШИ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76C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76CFE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60778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60778C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FE" w:rsidRDefault="00276C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 w:rsidR="00E60544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1.2.5.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tabs>
                <w:tab w:val="left" w:pos="79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МКОУ ДОВоскресенская детская школа искусств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60360,18</w:t>
            </w: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60360,18</w:t>
            </w: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31"/>
        </w:trPr>
        <w:tc>
          <w:tcPr>
            <w:tcW w:w="54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3.Развитие музейного 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24732,18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28157,14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30853,62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32305,56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35667,20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188674,51</w:t>
            </w:r>
          </w:p>
        </w:tc>
      </w:tr>
      <w:tr w:rsidR="000343EB" w:rsidTr="00333761">
        <w:trPr>
          <w:trHeight w:val="582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31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17BFC" w:rsidTr="00333761">
        <w:trPr>
          <w:trHeight w:val="231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24732,18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28157,14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30853,62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32305,56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35667,20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188674,51</w:t>
            </w:r>
          </w:p>
        </w:tc>
      </w:tr>
      <w:tr w:rsidR="000343EB" w:rsidTr="00333761">
        <w:trPr>
          <w:trHeight w:val="231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32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и развитие материально- технической базы МКУК «Воскресенский районный </w:t>
            </w:r>
            <w:r>
              <w:rPr>
                <w:rFonts w:ascii="Times New Roman" w:hAnsi="Times New Roman"/>
                <w:sz w:val="24"/>
              </w:rPr>
              <w:lastRenderedPageBreak/>
              <w:t>Народный краеведческий музей», МКУК «Град Китеж»: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МКУК «Воскресенский районный </w:t>
            </w:r>
            <w:r>
              <w:rPr>
                <w:rFonts w:ascii="Times New Roman" w:hAnsi="Times New Roman"/>
                <w:sz w:val="24"/>
              </w:rPr>
              <w:lastRenderedPageBreak/>
              <w:t>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4968,79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317B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30569,32</w:t>
            </w:r>
          </w:p>
        </w:tc>
      </w:tr>
      <w:tr w:rsidR="000343EB" w:rsidTr="00333761">
        <w:trPr>
          <w:trHeight w:val="39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42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17BFC" w:rsidTr="00333761">
        <w:trPr>
          <w:trHeight w:val="40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4968,79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C" w:rsidRDefault="00317BF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30569,32</w:t>
            </w:r>
          </w:p>
        </w:tc>
      </w:tr>
      <w:tr w:rsidR="000343EB" w:rsidTr="00333761">
        <w:trPr>
          <w:trHeight w:val="596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84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1.3.1.1.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ремонтных работ;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10812,0</w:t>
            </w:r>
          </w:p>
        </w:tc>
      </w:tr>
      <w:tr w:rsidR="000343EB" w:rsidTr="00333761">
        <w:trPr>
          <w:trHeight w:val="37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518C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10812,0</w:t>
            </w:r>
          </w:p>
        </w:tc>
      </w:tr>
      <w:tr w:rsidR="000343EB" w:rsidTr="00333761">
        <w:trPr>
          <w:trHeight w:val="49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39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  <w:r>
              <w:rPr>
                <w:rFonts w:ascii="Times New Roman" w:hAnsi="Times New Roman"/>
                <w:sz w:val="24"/>
              </w:rPr>
              <w:lastRenderedPageBreak/>
              <w:t>.2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приобретени</w:t>
            </w:r>
            <w:r>
              <w:rPr>
                <w:rFonts w:ascii="Times New Roman" w:hAnsi="Times New Roman"/>
                <w:sz w:val="24"/>
              </w:rPr>
              <w:lastRenderedPageBreak/>
              <w:t>е выставочного и фондового оборудования.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Кап.в</w:t>
            </w:r>
            <w:r>
              <w:rPr>
                <w:rFonts w:ascii="Times New Roman" w:hAnsi="Times New Roman"/>
                <w:sz w:val="24"/>
              </w:rPr>
              <w:lastRenderedPageBreak/>
              <w:t>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3016,79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8518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19757,32</w:t>
            </w:r>
          </w:p>
        </w:tc>
      </w:tr>
      <w:tr w:rsidR="000343EB" w:rsidTr="00333761">
        <w:trPr>
          <w:trHeight w:val="42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518C" w:rsidTr="00333761">
        <w:trPr>
          <w:trHeight w:val="43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3016,79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8C" w:rsidRDefault="0088518C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19757,32</w:t>
            </w:r>
          </w:p>
        </w:tc>
      </w:tr>
      <w:tr w:rsidR="000343EB" w:rsidTr="00333761">
        <w:trPr>
          <w:trHeight w:val="46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8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экспозиций и выставочных проектов.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</w:t>
            </w:r>
            <w:r>
              <w:rPr>
                <w:rFonts w:ascii="Times New Roman" w:hAnsi="Times New Roman"/>
                <w:sz w:val="24"/>
              </w:rPr>
              <w:lastRenderedPageBreak/>
              <w:t>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1142,48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7F6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8129,96</w:t>
            </w:r>
          </w:p>
        </w:tc>
      </w:tr>
      <w:tr w:rsidR="000343EB" w:rsidTr="00333761">
        <w:trPr>
          <w:trHeight w:val="31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6E7E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1142,48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7E" w:rsidRDefault="007F6E7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8129,96</w:t>
            </w:r>
          </w:p>
        </w:tc>
      </w:tr>
      <w:tr w:rsidR="000343EB" w:rsidTr="00333761">
        <w:trPr>
          <w:trHeight w:val="356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6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1.3.3.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 фондов (расходы за счет средств из фонда поддержки территорий)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МКУК 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343EB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1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343EB" w:rsidTr="00333761">
        <w:trPr>
          <w:trHeight w:val="3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48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3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1.3.4.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музейной педагогики, приобщение детской аудитории к </w:t>
            </w:r>
            <w:r>
              <w:rPr>
                <w:rFonts w:ascii="Times New Roman" w:hAnsi="Times New Roman"/>
                <w:sz w:val="24"/>
              </w:rPr>
              <w:lastRenderedPageBreak/>
              <w:t>историко-культурному наследию района.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МКУК </w:t>
            </w:r>
            <w:r>
              <w:rPr>
                <w:rFonts w:ascii="Times New Roman" w:hAnsi="Times New Roman"/>
                <w:sz w:val="24"/>
              </w:rPr>
              <w:lastRenderedPageBreak/>
              <w:t>«Воскресенский районный Народный краеведческий музей», МКУК «Историко-культурный и природно-ландшафтный музей-заповедник «Град Китеж»,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84,256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955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463,78</w:t>
            </w:r>
          </w:p>
        </w:tc>
      </w:tr>
      <w:tr w:rsidR="000343EB" w:rsidTr="00333761">
        <w:trPr>
          <w:trHeight w:val="42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95521" w:rsidTr="00333761">
        <w:trPr>
          <w:trHeight w:val="37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84,256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96,485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21" w:rsidRDefault="0069552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463,78</w:t>
            </w:r>
          </w:p>
        </w:tc>
      </w:tr>
      <w:tr w:rsidR="000343EB" w:rsidTr="00333761">
        <w:trPr>
          <w:trHeight w:val="39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6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1.3.5.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обеспечения деятельности муниципальных музеев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21918,58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25918,58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27918,58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29918,58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821EF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149511,48</w:t>
            </w:r>
          </w:p>
        </w:tc>
      </w:tr>
      <w:tr w:rsidR="000343EB" w:rsidTr="00333761">
        <w:trPr>
          <w:trHeight w:val="2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21EFE" w:rsidTr="00333761">
        <w:trPr>
          <w:trHeight w:val="2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21918,58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25918,58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27918,58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29918,58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E" w:rsidRDefault="00821EF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149511,48</w:t>
            </w:r>
          </w:p>
        </w:tc>
      </w:tr>
      <w:tr w:rsidR="000343EB" w:rsidTr="00333761">
        <w:trPr>
          <w:trHeight w:val="2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693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1.3.6.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денежного поощрения лучшим муниципаль</w:t>
            </w:r>
            <w:r>
              <w:rPr>
                <w:rFonts w:ascii="Times New Roman" w:hAnsi="Times New Roman"/>
                <w:sz w:val="24"/>
              </w:rPr>
              <w:lastRenderedPageBreak/>
              <w:t>ным учреждениям культуры, находящимся на территориях сельских поселений за счёт средств Федерального бюджета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Администра</w:t>
            </w:r>
            <w:r>
              <w:rPr>
                <w:rFonts w:ascii="Times New Roman" w:hAnsi="Times New Roman"/>
                <w:sz w:val="24"/>
              </w:rPr>
              <w:lastRenderedPageBreak/>
              <w:t>ция Воскресенского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48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4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742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5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20"/>
        </w:trPr>
        <w:tc>
          <w:tcPr>
            <w:tcW w:w="54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4. Развитие культурно – досуговой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B721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255917,32</w:t>
            </w:r>
          </w:p>
        </w:tc>
      </w:tr>
      <w:tr w:rsidR="000343EB" w:rsidTr="00333761">
        <w:trPr>
          <w:trHeight w:val="12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2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B721A" w:rsidTr="00333761">
        <w:trPr>
          <w:trHeight w:val="12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41486,22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1A" w:rsidRDefault="00EB721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255917,32</w:t>
            </w:r>
          </w:p>
        </w:tc>
      </w:tr>
      <w:tr w:rsidR="000343EB" w:rsidTr="00333761">
        <w:trPr>
          <w:trHeight w:val="120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62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развитие материально- технической базы Воскресенского Центра культуры и досуга: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4D7C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17200,0</w:t>
            </w:r>
          </w:p>
        </w:tc>
      </w:tr>
      <w:tr w:rsidR="000343EB" w:rsidTr="00333761">
        <w:trPr>
          <w:trHeight w:val="22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7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D7C87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7" w:rsidRDefault="004D7C8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17200,0</w:t>
            </w:r>
          </w:p>
        </w:tc>
      </w:tr>
      <w:tr w:rsidR="000343EB" w:rsidTr="00333761">
        <w:trPr>
          <w:trHeight w:val="482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4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</w:t>
            </w:r>
            <w:r>
              <w:rPr>
                <w:rFonts w:ascii="Times New Roman" w:hAnsi="Times New Roman"/>
                <w:sz w:val="24"/>
              </w:rPr>
              <w:lastRenderedPageBreak/>
              <w:t>.1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54CD3" w:rsidP="00BF14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lastRenderedPageBreak/>
              <w:t>ПСД и дизайн-проектов для участия в федеральных и областных программах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</w:t>
            </w:r>
            <w:r>
              <w:rPr>
                <w:rFonts w:ascii="Times New Roman" w:hAnsi="Times New Roman"/>
                <w:sz w:val="24"/>
              </w:rPr>
              <w:lastRenderedPageBreak/>
              <w:t>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026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</w:tr>
      <w:tr w:rsidR="000343EB" w:rsidTr="00333761">
        <w:trPr>
          <w:trHeight w:val="3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7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0261D" w:rsidTr="00333761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1D" w:rsidRDefault="0010261D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</w:tr>
      <w:tr w:rsidR="000343EB" w:rsidTr="00333761">
        <w:trPr>
          <w:trHeight w:val="37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43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1.4.1.2.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оборудования, костюмов.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D34EC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9000,0</w:t>
            </w:r>
          </w:p>
        </w:tc>
      </w:tr>
      <w:tr w:rsidR="000343EB" w:rsidTr="00333761">
        <w:trPr>
          <w:trHeight w:val="31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0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34EC3" w:rsidTr="00333761">
        <w:trPr>
          <w:trHeight w:val="6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3" w:rsidRDefault="00D34EC3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9000,0</w:t>
            </w:r>
          </w:p>
        </w:tc>
      </w:tr>
      <w:tr w:rsidR="000343EB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97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1.4.1.3.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автотранспорта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Кап.вложения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14E6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</w:t>
            </w:r>
          </w:p>
        </w:tc>
      </w:tr>
      <w:tr w:rsidR="000343EB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72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14E61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61" w:rsidRDefault="00114E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</w:t>
            </w:r>
          </w:p>
        </w:tc>
      </w:tr>
      <w:tr w:rsidR="000343EB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5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фестивально</w:t>
            </w:r>
            <w:r>
              <w:rPr>
                <w:rFonts w:ascii="Times New Roman" w:hAnsi="Times New Roman"/>
                <w:sz w:val="24"/>
              </w:rPr>
              <w:lastRenderedPageBreak/>
              <w:t>й деятельности.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</w:t>
            </w:r>
            <w:r>
              <w:rPr>
                <w:rFonts w:ascii="Times New Roman" w:hAnsi="Times New Roman"/>
                <w:sz w:val="24"/>
              </w:rPr>
              <w:lastRenderedPageBreak/>
              <w:t>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6B0F4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1680,0</w:t>
            </w:r>
          </w:p>
        </w:tc>
      </w:tr>
      <w:tr w:rsidR="000343EB" w:rsidTr="00333761">
        <w:trPr>
          <w:trHeight w:val="25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</w:t>
            </w:r>
            <w:r>
              <w:rPr>
                <w:rFonts w:ascii="Times New Roman" w:hAnsi="Times New Roman"/>
                <w:sz w:val="24"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4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B0F49" w:rsidTr="00333761">
        <w:trPr>
          <w:trHeight w:val="27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49" w:rsidRDefault="006B0F4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1680,0</w:t>
            </w:r>
          </w:p>
        </w:tc>
      </w:tr>
      <w:tr w:rsidR="000343EB" w:rsidTr="00333761">
        <w:trPr>
          <w:trHeight w:val="54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23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55B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255B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191D0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136479,46</w:t>
            </w:r>
          </w:p>
        </w:tc>
      </w:tr>
      <w:tr w:rsidR="000343EB" w:rsidTr="00333761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6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1D01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22746,578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01" w:rsidRDefault="00191D0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136479,46</w:t>
            </w:r>
          </w:p>
        </w:tc>
      </w:tr>
      <w:tr w:rsidR="000343EB" w:rsidTr="00333761">
        <w:trPr>
          <w:trHeight w:val="43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405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55B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255B3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работников культурно-досуговых учреждений через систему учебных мероприятий.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255B3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</w:tr>
      <w:tr w:rsidR="000343EB" w:rsidTr="00333761">
        <w:trPr>
          <w:trHeight w:val="40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37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5B3F" w:rsidTr="00333761">
        <w:trPr>
          <w:trHeight w:val="46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F" w:rsidRDefault="00255B3F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</w:tr>
      <w:tr w:rsidR="000343EB" w:rsidTr="00333761">
        <w:trPr>
          <w:trHeight w:val="34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13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564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B5641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lastRenderedPageBreak/>
              <w:t>и проведение социально-значимых культурно-досуговых мероприятий для жителей района.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</w:t>
            </w:r>
            <w:r>
              <w:rPr>
                <w:rFonts w:ascii="Times New Roman" w:hAnsi="Times New Roman"/>
                <w:sz w:val="24"/>
              </w:rPr>
              <w:lastRenderedPageBreak/>
              <w:t>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Центр культуры и досуга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B5641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26324,40</w:t>
            </w:r>
          </w:p>
        </w:tc>
      </w:tr>
      <w:tr w:rsidR="000343EB" w:rsidTr="00333761">
        <w:trPr>
          <w:trHeight w:val="34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28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56419" w:rsidTr="00333761">
        <w:trPr>
          <w:trHeight w:val="42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Default="00B5641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26324,40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58423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 w:rsidR="0058423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both"/>
              <w:outlineLvl w:val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Перечисления другим бюджетам бюджетной системы Российской Федерации</w:t>
            </w:r>
          </w:p>
          <w:p w:rsidR="000343EB" w:rsidRDefault="000343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2225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254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225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7633,50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584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5497,20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1735,80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ED1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400,50</w:t>
            </w:r>
          </w:p>
        </w:tc>
      </w:tr>
      <w:tr w:rsidR="000343EB" w:rsidTr="00333761">
        <w:trPr>
          <w:trHeight w:val="749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EB" w:rsidRDefault="000343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F3730" w:rsidTr="00333761">
        <w:trPr>
          <w:trHeight w:val="749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  <w:sz w:val="24"/>
                <w:szCs w:val="24"/>
              </w:rPr>
            </w:pPr>
            <w:r w:rsidRPr="00FF3730"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  <w:sz w:val="24"/>
                <w:szCs w:val="24"/>
              </w:rPr>
            </w:pPr>
            <w:r w:rsidRPr="00FF3730">
              <w:rPr>
                <w:rFonts w:ascii="Times New Roman" w:hAnsi="Times New Roman"/>
                <w:sz w:val="24"/>
                <w:szCs w:val="24"/>
              </w:rPr>
              <w:t>Участие в национально</w:t>
            </w:r>
            <w:r w:rsidRPr="00FF3730">
              <w:rPr>
                <w:rFonts w:ascii="Times New Roman" w:hAnsi="Times New Roman"/>
                <w:sz w:val="24"/>
                <w:szCs w:val="24"/>
              </w:rPr>
              <w:lastRenderedPageBreak/>
              <w:t>м проекте «Культура»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730" w:rsidRPr="00FF3730" w:rsidRDefault="001271CB" w:rsidP="00FF3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Кап. влож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  <w:sz w:val="24"/>
                <w:szCs w:val="24"/>
              </w:rPr>
            </w:pPr>
            <w:r w:rsidRPr="00FF3730">
              <w:rPr>
                <w:rFonts w:ascii="Times New Roman" w:hAnsi="Times New Roman"/>
                <w:sz w:val="24"/>
                <w:szCs w:val="24"/>
              </w:rPr>
              <w:lastRenderedPageBreak/>
              <w:t>2023-2028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730" w:rsidRDefault="00FF3730" w:rsidP="008672C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</w:t>
            </w:r>
            <w:r>
              <w:rPr>
                <w:rFonts w:ascii="Times New Roman" w:hAnsi="Times New Roman"/>
                <w:sz w:val="24"/>
              </w:rPr>
              <w:lastRenderedPageBreak/>
              <w:t>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</w:tc>
      </w:tr>
      <w:tr w:rsidR="00FF3730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F3730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F3730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</w:tc>
      </w:tr>
      <w:tr w:rsidR="00FF3730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1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/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Default="00FF3730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30" w:rsidRPr="00FF3730" w:rsidRDefault="00FF373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D121E" w:rsidTr="00333761">
        <w:trPr>
          <w:trHeight w:val="749"/>
        </w:trPr>
        <w:tc>
          <w:tcPr>
            <w:tcW w:w="7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  <w:r w:rsidRPr="003D121E">
              <w:rPr>
                <w:rFonts w:ascii="Times New Roman" w:hAnsi="Times New Roman"/>
                <w:sz w:val="24"/>
                <w:szCs w:val="24"/>
              </w:rPr>
              <w:t>1.4.7.1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сельских домов культуры и сельских клубов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127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вложения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5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21E" w:rsidRDefault="003D121E" w:rsidP="008672C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Default="003D121E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3D121E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Default="003D121E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21E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Default="003D121E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21E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Default="003D121E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3D121E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Default="003D121E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E" w:rsidRPr="003D121E" w:rsidRDefault="003D121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0D1" w:rsidTr="00333761">
        <w:trPr>
          <w:trHeight w:val="749"/>
        </w:trPr>
        <w:tc>
          <w:tcPr>
            <w:tcW w:w="7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  <w:r w:rsidRPr="001271CB">
              <w:rPr>
                <w:rFonts w:ascii="Times New Roman" w:hAnsi="Times New Roman"/>
                <w:sz w:val="24"/>
                <w:szCs w:val="24"/>
              </w:rPr>
              <w:t>1.4.7.2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 w:rsidP="00127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музеев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Кап. вложения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5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0D1" w:rsidRDefault="003220D1" w:rsidP="008672C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Default="003220D1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3220D1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Default="003220D1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0D1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Default="003220D1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D1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Default="003220D1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3220D1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Default="003220D1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D1" w:rsidRPr="001271CB" w:rsidRDefault="003220D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09D" w:rsidTr="00333761">
        <w:trPr>
          <w:trHeight w:val="749"/>
        </w:trPr>
        <w:tc>
          <w:tcPr>
            <w:tcW w:w="7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 w:rsidP="00AF1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1.4.7.3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вложения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5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AF109D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09D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09D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BF1481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AF109D" w:rsidTr="00333761">
        <w:trPr>
          <w:trHeight w:val="749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09D" w:rsidRPr="001271CB" w:rsidRDefault="00AF1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 w:rsidP="008672C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09D" w:rsidTr="00333761">
        <w:trPr>
          <w:trHeight w:val="749"/>
        </w:trPr>
        <w:tc>
          <w:tcPr>
            <w:tcW w:w="5467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Pr="00287AC6" w:rsidRDefault="00AF109D" w:rsidP="00287AC6">
            <w:pPr>
              <w:widowControl/>
              <w:rPr>
                <w:rFonts w:ascii="Times New Roman" w:hAnsi="Times New Roman"/>
                <w:sz w:val="24"/>
              </w:rPr>
            </w:pPr>
            <w:r w:rsidRPr="00287AC6">
              <w:rPr>
                <w:rFonts w:ascii="Times New Roman" w:hAnsi="Times New Roman"/>
                <w:sz w:val="24"/>
              </w:rPr>
              <w:t xml:space="preserve">Задача 5. </w:t>
            </w:r>
            <w:r w:rsidR="00287AC6">
              <w:rPr>
                <w:rFonts w:ascii="Times New Roman" w:hAnsi="Times New Roman"/>
                <w:sz w:val="24"/>
              </w:rPr>
              <w:t>Федеральный проек «Творческие люди»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287AC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</w:t>
            </w:r>
            <w:r w:rsidR="00AF109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F109D" w:rsidTr="00333761">
        <w:trPr>
          <w:trHeight w:val="749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F109D" w:rsidTr="00333761">
        <w:trPr>
          <w:trHeight w:val="749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87AC6" w:rsidTr="00333761">
        <w:trPr>
          <w:trHeight w:val="749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BF148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6" w:rsidRDefault="00287AC6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AF109D" w:rsidTr="00333761">
        <w:trPr>
          <w:trHeight w:val="749"/>
        </w:trPr>
        <w:tc>
          <w:tcPr>
            <w:tcW w:w="546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9D" w:rsidRDefault="00AF109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3761" w:rsidTr="008672C9">
        <w:trPr>
          <w:trHeight w:val="749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  <w:r w:rsidRPr="0033376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333761" w:rsidTr="008672C9">
        <w:trPr>
          <w:trHeight w:val="749"/>
        </w:trPr>
        <w:tc>
          <w:tcPr>
            <w:tcW w:w="8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3761" w:rsidTr="008672C9">
        <w:trPr>
          <w:trHeight w:val="749"/>
        </w:trPr>
        <w:tc>
          <w:tcPr>
            <w:tcW w:w="8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3761" w:rsidTr="008672C9">
        <w:trPr>
          <w:trHeight w:val="749"/>
        </w:trPr>
        <w:tc>
          <w:tcPr>
            <w:tcW w:w="8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BF148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муниципального </w:t>
            </w:r>
            <w:r w:rsidR="00BF1481">
              <w:rPr>
                <w:rFonts w:ascii="Times New Roman" w:hAnsi="Times New Roman"/>
                <w:sz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</w:t>
            </w:r>
          </w:p>
        </w:tc>
      </w:tr>
      <w:tr w:rsidR="00333761" w:rsidTr="008672C9">
        <w:trPr>
          <w:trHeight w:val="749"/>
        </w:trPr>
        <w:tc>
          <w:tcPr>
            <w:tcW w:w="8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761" w:rsidRPr="00333761" w:rsidRDefault="003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61" w:rsidRDefault="0033376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60544" w:rsidRDefault="00E60544">
      <w:pPr>
        <w:rPr>
          <w:rFonts w:ascii="Times New Roman" w:hAnsi="Times New Roman"/>
          <w:sz w:val="24"/>
        </w:rPr>
      </w:pPr>
    </w:p>
    <w:p w:rsidR="00E60544" w:rsidRDefault="001227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0544" w:rsidRDefault="001227EB">
      <w:pPr>
        <w:widowControl/>
        <w:spacing w:after="12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6282F"/>
          <w:sz w:val="24"/>
        </w:rPr>
        <w:lastRenderedPageBreak/>
        <w:t>2.5.</w:t>
      </w:r>
      <w:r>
        <w:rPr>
          <w:rFonts w:ascii="Times New Roman" w:hAnsi="Times New Roman"/>
          <w:b/>
          <w:sz w:val="24"/>
        </w:rPr>
        <w:t>Объемы и источники финансирования Подпрограммы 1</w:t>
      </w:r>
    </w:p>
    <w:p w:rsidR="00E60544" w:rsidRDefault="001227EB">
      <w:pPr>
        <w:widowControl/>
        <w:spacing w:after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Финансовой основой реализации МП являются средства бюджета муниципального</w:t>
      </w:r>
      <w:r w:rsidR="00572916">
        <w:rPr>
          <w:rFonts w:ascii="Times New Roman" w:hAnsi="Times New Roman"/>
          <w:sz w:val="24"/>
        </w:rPr>
        <w:t xml:space="preserve"> </w:t>
      </w:r>
      <w:r w:rsidR="007818FA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4"/>
        <w:gridCol w:w="1843"/>
        <w:gridCol w:w="1701"/>
        <w:gridCol w:w="1560"/>
        <w:gridCol w:w="1418"/>
        <w:gridCol w:w="1418"/>
        <w:gridCol w:w="1418"/>
        <w:gridCol w:w="1418"/>
      </w:tblGrid>
      <w:tr w:rsidR="00E60544">
        <w:trPr>
          <w:trHeight w:val="229"/>
        </w:trPr>
        <w:tc>
          <w:tcPr>
            <w:tcW w:w="43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07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E60544">
        <w:trPr>
          <w:trHeight w:val="229"/>
        </w:trPr>
        <w:tc>
          <w:tcPr>
            <w:tcW w:w="43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9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E60544">
        <w:trPr>
          <w:trHeight w:val="343"/>
        </w:trPr>
        <w:tc>
          <w:tcPr>
            <w:tcW w:w="43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D61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D61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D61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D6105">
              <w:rPr>
                <w:rFonts w:ascii="Times New Roman" w:hAnsi="Times New Roman"/>
                <w:sz w:val="24"/>
              </w:rPr>
              <w:t>026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D61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D610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60544">
        <w:trPr>
          <w:trHeight w:val="238"/>
        </w:trPr>
        <w:tc>
          <w:tcPr>
            <w:tcW w:w="15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6468D4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«Развитие культуры в Воскресенском муниципальном</w:t>
            </w:r>
            <w:r w:rsidR="00D53F37">
              <w:rPr>
                <w:rFonts w:ascii="Times New Roman" w:hAnsi="Times New Roman"/>
                <w:sz w:val="24"/>
              </w:rPr>
              <w:t xml:space="preserve"> </w:t>
            </w:r>
            <w:r w:rsidR="006468D4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60544">
        <w:trPr>
          <w:trHeight w:val="23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5516,40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919,4</w:t>
            </w:r>
          </w:p>
        </w:tc>
      </w:tr>
      <w:tr w:rsidR="00E60544">
        <w:trPr>
          <w:trHeight w:val="23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1812,6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302,10</w:t>
            </w:r>
          </w:p>
        </w:tc>
      </w:tr>
      <w:tr w:rsidR="00E60544">
        <w:trPr>
          <w:trHeight w:val="23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632811,49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100569,31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102107,67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107194,95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104984,89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108346,53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109608,14</w:t>
            </w:r>
          </w:p>
        </w:tc>
      </w:tr>
      <w:tr w:rsidR="00E60544">
        <w:trPr>
          <w:trHeight w:val="23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>
        <w:trPr>
          <w:trHeight w:val="23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640140,49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101790,8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103329,17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108416,45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106206,39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109568,03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D61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110829,64</w:t>
            </w:r>
          </w:p>
        </w:tc>
      </w:tr>
    </w:tbl>
    <w:p w:rsidR="00E60544" w:rsidRDefault="00E60544">
      <w:pPr>
        <w:rPr>
          <w:rFonts w:ascii="Times New Roman" w:hAnsi="Times New Roman"/>
          <w:b/>
          <w:sz w:val="24"/>
        </w:r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E60544" w:rsidRDefault="001227E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индикаторах и непосредственных результатах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W w:w="15452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520"/>
        <w:gridCol w:w="44"/>
        <w:gridCol w:w="2263"/>
        <w:gridCol w:w="853"/>
        <w:gridCol w:w="1138"/>
        <w:gridCol w:w="994"/>
        <w:gridCol w:w="993"/>
        <w:gridCol w:w="992"/>
        <w:gridCol w:w="851"/>
        <w:gridCol w:w="1134"/>
        <w:gridCol w:w="993"/>
        <w:gridCol w:w="2126"/>
        <w:gridCol w:w="2551"/>
      </w:tblGrid>
      <w:tr w:rsidR="00E60544" w:rsidTr="008654F6">
        <w:trPr>
          <w:trHeight w:val="624"/>
        </w:trPr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№п/п 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ind w:right="-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измерения </w:t>
            </w:r>
          </w:p>
        </w:tc>
        <w:tc>
          <w:tcPr>
            <w:tcW w:w="1177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индикатора/непосредственного результата </w:t>
            </w:r>
          </w:p>
        </w:tc>
      </w:tr>
      <w:tr w:rsidR="00E60544" w:rsidTr="008654F6">
        <w:trPr>
          <w:trHeight w:val="1466"/>
        </w:trPr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23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7291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окончании реализации программы</w:t>
            </w:r>
          </w:p>
          <w:p w:rsidR="00E60544" w:rsidRDefault="001227EB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7291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программного вмешательства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60544" w:rsidTr="008654F6">
        <w:tc>
          <w:tcPr>
            <w:tcW w:w="154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53F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1.«Развитие культуры в Воскресенском муниципальном</w:t>
            </w:r>
            <w:r w:rsidR="00D53F37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60544" w:rsidTr="008654F6"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53F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</w:t>
            </w:r>
            <w:r w:rsidR="00D53F37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участием в клубных формированиях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143,55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145,145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 w:rsidRPr="006468D4">
              <w:rPr>
                <w:rFonts w:ascii="Times New Roman" w:hAnsi="Times New Roman"/>
                <w:sz w:val="24"/>
              </w:rPr>
              <w:t>Посещаемость</w:t>
            </w:r>
            <w:r w:rsidR="00207B16" w:rsidRPr="006468D4">
              <w:rPr>
                <w:rFonts w:ascii="Times New Roman" w:hAnsi="Times New Roman"/>
                <w:sz w:val="24"/>
              </w:rPr>
              <w:t xml:space="preserve"> </w:t>
            </w:r>
            <w:r w:rsidRPr="006468D4">
              <w:rPr>
                <w:rFonts w:ascii="Times New Roman" w:hAnsi="Times New Roman"/>
                <w:sz w:val="24"/>
              </w:rPr>
              <w:t>государственных и муниципальных музеев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1234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1400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 w:rsidRPr="006468D4">
              <w:rPr>
                <w:rFonts w:ascii="Times New Roman" w:hAnsi="Times New Roman"/>
                <w:sz w:val="24"/>
                <w:u w:color="FFFFFF"/>
              </w:rPr>
              <w:t>Посещаемость общедоступных библиотек района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 w:rsidRPr="006468D4">
              <w:rPr>
                <w:rFonts w:ascii="Times New Roman" w:hAnsi="Times New Roman"/>
                <w:sz w:val="24"/>
              </w:rPr>
              <w:t>на тыс. 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7114,51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Pr="006468D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7500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7200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платных культурно-досуговых мероприятий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 в ДШИ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 w:rsidP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180</w:t>
            </w:r>
          </w:p>
        </w:tc>
      </w:tr>
      <w:tr w:rsidR="00222549" w:rsidTr="007A57DE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222549" w:rsidRDefault="002225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222549" w:rsidRDefault="002225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Непосредственный результат</w:t>
            </w:r>
          </w:p>
        </w:tc>
        <w:tc>
          <w:tcPr>
            <w:tcW w:w="126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222549" w:rsidRDefault="002E5B31" w:rsidP="003F01B5">
            <w:pPr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 xml:space="preserve">Повышение уровня посещаемости библиотек, музеев. Повышение числа </w:t>
            </w:r>
            <w:r w:rsidR="003F01B5">
              <w:rPr>
                <w:rFonts w:ascii="Times New Roman" w:hAnsi="Times New Roman"/>
                <w:sz w:val="24"/>
                <w:u w:color="FFFFFF"/>
              </w:rPr>
              <w:t>посетителей на культурно-массовых мероприятиях и клубных формированиях.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участников клубных формирований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572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посетителей муниципальных музеев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D53F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Посещаемость общедоступных библиотек </w:t>
            </w:r>
            <w:r w:rsidR="00D53F37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132024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8654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133000</w:t>
            </w:r>
          </w:p>
        </w:tc>
      </w:tr>
      <w:tr w:rsidR="00E60544" w:rsidTr="008654F6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обучающихся в ДШИ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200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B054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</w:tr>
    </w:tbl>
    <w:p w:rsidR="00E60544" w:rsidRDefault="001227EB">
      <w:pPr>
        <w:spacing w:before="12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2.7.Оценка эффективности реализации Подпрограммы 1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1 направлена на развитие сети учреждений культуры</w:t>
      </w:r>
      <w:r w:rsidR="00207B16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, реализацию их творческого потенциала, что должно вовлечь в культурный процесс различные слои и группы населения Воскресенского муниципального</w:t>
      </w:r>
      <w:r w:rsidR="00207B16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.</w:t>
      </w:r>
    </w:p>
    <w:p w:rsidR="00E60544" w:rsidRDefault="001227EB">
      <w:pPr>
        <w:widowControl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Реализация программных мероприятий при полном финансовом обеспечении позволит обеспечить: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сети клубных учреждений, библиотек, музеев путем укрепления материально-технической базы, подготовки кадров;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районных библиотек и библиотек поселений новой литературой;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открытие интернет-сайтов в учреждениях культуры</w:t>
      </w:r>
      <w:r w:rsidR="00207B16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клубных учреждений, библиотек, музеев </w:t>
      </w:r>
      <w:r w:rsidR="00207B16"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специалистами, соответствующими современному уровню культурного обслуживания населения;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сохранение и бережное использование объектов историко-культурного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безопасности.</w:t>
      </w: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2.7.1.Общественная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536"/>
        <w:gridCol w:w="1984"/>
        <w:gridCol w:w="1134"/>
        <w:gridCol w:w="1276"/>
        <w:gridCol w:w="1559"/>
        <w:gridCol w:w="1559"/>
        <w:gridCol w:w="1559"/>
        <w:gridCol w:w="1559"/>
      </w:tblGrid>
      <w:tr w:rsidR="00E60544">
        <w:trPr>
          <w:trHeight w:val="67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Подпрограммы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4719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4719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4719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4719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47199">
              <w:rPr>
                <w:rFonts w:ascii="Times New Roman" w:hAnsi="Times New Roman"/>
                <w:sz w:val="24"/>
              </w:rPr>
              <w:t>7 г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 w:rsidP="0004719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4719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0544">
        <w:trPr>
          <w:trHeight w:val="66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населения района участием в клубных формированиях на 1000 чел. населения (А)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143,55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0471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E60544">
        <w:trPr>
          <w:trHeight w:val="50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проведённых культурно-массовых мероприятий (В)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4950</w:t>
            </w:r>
          </w:p>
        </w:tc>
      </w:tr>
      <w:tr w:rsidR="00E60544">
        <w:trPr>
          <w:trHeight w:val="257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0,029</w:t>
            </w:r>
          </w:p>
        </w:tc>
      </w:tr>
    </w:tbl>
    <w:p w:rsidR="00E60544" w:rsidRDefault="00E60544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эффективности показывает, что поддержка самодеятельных коллективов, мастеров-умельцев, творческой молодёжи и юных дарований будет способствовать формированию толерантного отношения к традициям, праздникам и обрядам жителей района.</w:t>
      </w:r>
    </w:p>
    <w:p w:rsidR="00E60544" w:rsidRDefault="00E60544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E60544" w:rsidRDefault="001227EB">
      <w:pPr>
        <w:widowControl/>
        <w:ind w:left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2.7.2.Общественная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7</w:t>
      </w:r>
    </w:p>
    <w:tbl>
      <w:tblPr>
        <w:tblW w:w="0" w:type="auto"/>
        <w:tblInd w:w="9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534"/>
        <w:gridCol w:w="1985"/>
        <w:gridCol w:w="1559"/>
        <w:gridCol w:w="1276"/>
        <w:gridCol w:w="1559"/>
        <w:gridCol w:w="1134"/>
        <w:gridCol w:w="1559"/>
        <w:gridCol w:w="1560"/>
      </w:tblGrid>
      <w:tr w:rsidR="00E60544">
        <w:trPr>
          <w:trHeight w:val="66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Подпрограммы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E60544">
        <w:trPr>
          <w:trHeight w:val="6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государственных и муниципальных музеев на 1000 чел. населения (А)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1050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1670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1720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1770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1820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1850</w:t>
            </w:r>
          </w:p>
        </w:tc>
      </w:tr>
      <w:tr w:rsidR="00E60544">
        <w:trPr>
          <w:trHeight w:val="287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музейного фонда (В)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7160</w:t>
            </w:r>
          </w:p>
        </w:tc>
      </w:tr>
      <w:tr w:rsidR="00E60544">
        <w:trPr>
          <w:trHeight w:val="273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общественно-экономической эффективности показывает, что при создании новых и реконструкции музейных экспозиций, реконструкции помещений, увеличении предметов музейного фонда увеличится посещаемость музеев за счет исторической ценности и значимости предметов.</w:t>
      </w:r>
    </w:p>
    <w:p w:rsidR="00E60544" w:rsidRDefault="001227EB">
      <w:pPr>
        <w:widowControl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2.7.3.Общественная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8</w:t>
      </w:r>
    </w:p>
    <w:tbl>
      <w:tblPr>
        <w:tblW w:w="0" w:type="auto"/>
        <w:tblInd w:w="92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534"/>
        <w:gridCol w:w="2127"/>
        <w:gridCol w:w="1417"/>
        <w:gridCol w:w="1276"/>
        <w:gridCol w:w="1559"/>
        <w:gridCol w:w="1134"/>
        <w:gridCol w:w="1559"/>
        <w:gridCol w:w="1560"/>
      </w:tblGrid>
      <w:tr w:rsidR="00E60544">
        <w:trPr>
          <w:trHeight w:val="759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Подпрограммы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E60544">
        <w:trPr>
          <w:trHeight w:val="60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общедоступных библиотек района на 1000 чел. населения (А)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7280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7390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  <w:u w:color="FFFFFF"/>
              </w:rPr>
            </w:pPr>
            <w:r>
              <w:rPr>
                <w:rFonts w:ascii="Times New Roman" w:hAnsi="Times New Roman"/>
                <w:sz w:val="24"/>
                <w:u w:color="FFFFFF"/>
              </w:rPr>
              <w:t>7420</w:t>
            </w:r>
          </w:p>
        </w:tc>
      </w:tr>
      <w:tr w:rsidR="00E60544">
        <w:trPr>
          <w:trHeight w:val="289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библиотечного фонда (В)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120100</w:t>
            </w:r>
          </w:p>
        </w:tc>
      </w:tr>
      <w:tr w:rsidR="00E60544">
        <w:trPr>
          <w:trHeight w:val="263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0,062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эффективности показывает, что при увеличении комплектования библиотечных фондов библиотек, адресной поддержки на подписку периодических изданий библиотек, создание профильных сельских информационных центров, введением новых технологий увеличится посещаемость библиотек.</w:t>
      </w:r>
    </w:p>
    <w:p w:rsidR="00E60544" w:rsidRDefault="00E60544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E60544" w:rsidRDefault="001227EB">
      <w:pPr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2.7.4.Общественная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9</w:t>
      </w: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629"/>
        <w:gridCol w:w="1985"/>
        <w:gridCol w:w="1134"/>
        <w:gridCol w:w="1276"/>
        <w:gridCol w:w="1559"/>
        <w:gridCol w:w="1559"/>
        <w:gridCol w:w="1559"/>
        <w:gridCol w:w="1560"/>
      </w:tblGrid>
      <w:tr w:rsidR="00E60544">
        <w:trPr>
          <w:trHeight w:val="773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Подпрограммы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E60544">
        <w:trPr>
          <w:trHeight w:val="291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обучающихся в ДШИ, чел. (А)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E60544">
        <w:trPr>
          <w:trHeight w:val="470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оборудования, музыкальных инструментов (В)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60544">
        <w:trPr>
          <w:trHeight w:val="277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Эо=А/В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</w:tbl>
    <w:p w:rsidR="00E60544" w:rsidRDefault="001227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отсутствием площадей согласно требований СанПиН, увеличение количества учащихся более 180 человек не допустимо</w:t>
      </w:r>
    </w:p>
    <w:p w:rsidR="00E60544" w:rsidRDefault="00E60544">
      <w:pPr>
        <w:widowControl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2.7.5.Экономическая эффективность</w:t>
      </w:r>
    </w:p>
    <w:p w:rsidR="00E60544" w:rsidRDefault="001227EB">
      <w:pPr>
        <w:widowControl/>
        <w:ind w:left="2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10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4A0"/>
      </w:tblPr>
      <w:tblGrid>
        <w:gridCol w:w="4485"/>
        <w:gridCol w:w="1983"/>
        <w:gridCol w:w="1133"/>
        <w:gridCol w:w="1274"/>
        <w:gridCol w:w="1579"/>
        <w:gridCol w:w="1576"/>
        <w:gridCol w:w="1576"/>
        <w:gridCol w:w="1576"/>
      </w:tblGrid>
      <w:tr w:rsidR="00E60544">
        <w:trPr>
          <w:trHeight w:val="753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индикаторов целей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E60544">
        <w:trPr>
          <w:trHeight w:val="543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платных культурно-досуговых мероприятий, ед. (А)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1165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1175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1190</w:t>
            </w:r>
          </w:p>
        </w:tc>
      </w:tr>
      <w:tr w:rsidR="00E60544">
        <w:trPr>
          <w:trHeight w:val="49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30124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30134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30144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30154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30164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30174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30184</w:t>
            </w:r>
          </w:p>
        </w:tc>
      </w:tr>
      <w:tr w:rsidR="00E60544">
        <w:trPr>
          <w:trHeight w:val="357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эффективность Эо=А/В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</w:tr>
    </w:tbl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Рост эффективности показывает, что при увеличении количества платных культурно-досуговых мероприятий, увеличивается число посещений платных культурно-досуговых мероприятий.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Оценка экономической эффективности реализации Подпрограммы «Развитие молодежной политики в Воскресенском муниципальном </w:t>
      </w:r>
      <w:r w:rsidR="00207B16">
        <w:rPr>
          <w:rFonts w:ascii="Times New Roman" w:hAnsi="Times New Roman"/>
          <w:sz w:val="24"/>
        </w:rPr>
        <w:t>округе</w:t>
      </w:r>
      <w:r w:rsidR="00EA0F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</w:t>
      </w:r>
      <w:r w:rsidR="00EA0FCF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-202</w:t>
      </w:r>
      <w:r w:rsidR="00EA0FC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годы</w:t>
      </w:r>
      <w:r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sz w:val="24"/>
        </w:rPr>
        <w:t>не проводится, так как мероприятия, ориентированные на молодежь, являются затратными, и их реализация вносит опосредованный вклад в экономический рост Воскресенского муниципального</w:t>
      </w:r>
      <w:r w:rsidR="00EA0FCF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b/>
          <w:sz w:val="24"/>
        </w:rPr>
        <w:t>.</w:t>
      </w:r>
    </w:p>
    <w:p w:rsidR="00E60544" w:rsidRDefault="00E60544">
      <w:pPr>
        <w:widowControl/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2.8.Внешние факторы, негативно влияющие на реализацию Подпрограммы 1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2.10.1. Финансовые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несвоевременное поступление финансирования;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нецелевое расходование средств исполнителями конкретных мероприятий.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2.10.2. Организационные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пассивность участия в реализации Программы исполнителей программных мероприятий</w:t>
      </w:r>
      <w:r>
        <w:rPr>
          <w:rFonts w:ascii="Times New Roman" w:hAnsi="Times New Roman"/>
          <w:b/>
          <w:sz w:val="24"/>
        </w:rPr>
        <w:t xml:space="preserve">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несогласованность действий организаций, участвующих в реализации Программы.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2.10.3. Социально-экономические риски: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замедление экономического роста в стране;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рост инфляции, выходящей за пределы прогнозных оценок.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2.10.4. Механизм минимизации негативного влияния внешних факторов: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собственных средств учреждений культуры за счёт расширения платных услуг населению;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расширение системы подготовки кадров путём проведения семинаров, мастер-классов, практических занятий.</w:t>
      </w:r>
    </w:p>
    <w:p w:rsidR="00E60544" w:rsidRDefault="00E60544">
      <w:pPr>
        <w:sectPr w:rsidR="00E60544" w:rsidSect="000A1031">
          <w:headerReference w:type="default" r:id="rId19"/>
          <w:pgSz w:w="16840" w:h="11907" w:orient="landscape" w:code="9"/>
          <w:pgMar w:top="851" w:right="1418" w:bottom="851" w:left="363" w:header="709" w:footer="709" w:gutter="0"/>
          <w:cols w:space="720"/>
          <w:docGrid w:linePitch="354"/>
        </w:sect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Муниципальная подпрограмма</w:t>
      </w: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"Развитие молодежной политики в Воскресенском муниципальном </w:t>
      </w:r>
      <w:r w:rsidR="00C55F95">
        <w:rPr>
          <w:rFonts w:ascii="Times New Roman" w:hAnsi="Times New Roman"/>
          <w:b/>
          <w:sz w:val="24"/>
        </w:rPr>
        <w:t>округе</w:t>
      </w:r>
    </w:p>
    <w:p w:rsidR="00E60544" w:rsidRDefault="001227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Подпрограмма 2)</w:t>
      </w:r>
    </w:p>
    <w:p w:rsidR="00E60544" w:rsidRDefault="00E60544">
      <w:pPr>
        <w:jc w:val="center"/>
        <w:rPr>
          <w:rFonts w:ascii="Times New Roman" w:hAnsi="Times New Roman"/>
          <w:sz w:val="24"/>
        </w:rPr>
      </w:pPr>
    </w:p>
    <w:p w:rsidR="00E60544" w:rsidRDefault="001227EB">
      <w:pPr>
        <w:widowControl/>
        <w:ind w:left="2832" w:right="289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1.П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1"/>
          <w:sz w:val="24"/>
        </w:rPr>
        <w:t>с</w:t>
      </w:r>
      <w:r>
        <w:rPr>
          <w:rFonts w:ascii="Times New Roman" w:hAnsi="Times New Roman"/>
          <w:b/>
          <w:spacing w:val="-2"/>
          <w:sz w:val="24"/>
        </w:rPr>
        <w:t>п</w:t>
      </w:r>
      <w:r>
        <w:rPr>
          <w:rFonts w:ascii="Times New Roman" w:hAnsi="Times New Roman"/>
          <w:b/>
          <w:spacing w:val="-5"/>
          <w:sz w:val="24"/>
        </w:rPr>
        <w:t>о</w:t>
      </w:r>
      <w:r>
        <w:rPr>
          <w:rFonts w:ascii="Times New Roman" w:hAnsi="Times New Roman"/>
          <w:b/>
          <w:spacing w:val="4"/>
          <w:sz w:val="24"/>
        </w:rPr>
        <w:t>р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pacing w:val="-11"/>
          <w:sz w:val="24"/>
        </w:rPr>
        <w:t xml:space="preserve"> 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3"/>
          <w:sz w:val="24"/>
        </w:rPr>
        <w:t>д</w:t>
      </w:r>
      <w:r>
        <w:rPr>
          <w:rFonts w:ascii="Times New Roman" w:hAnsi="Times New Roman"/>
          <w:b/>
          <w:spacing w:val="-2"/>
          <w:sz w:val="24"/>
        </w:rPr>
        <w:t>п</w:t>
      </w:r>
      <w:r>
        <w:rPr>
          <w:rFonts w:ascii="Times New Roman" w:hAnsi="Times New Roman"/>
          <w:b/>
          <w:spacing w:val="4"/>
          <w:sz w:val="24"/>
        </w:rPr>
        <w:t>р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1"/>
          <w:sz w:val="24"/>
        </w:rPr>
        <w:t>гр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2"/>
          <w:sz w:val="24"/>
        </w:rPr>
        <w:t>мм</w:t>
      </w:r>
      <w:r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pacing w:val="-19"/>
          <w:sz w:val="24"/>
        </w:rPr>
        <w:t xml:space="preserve">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417"/>
        <w:gridCol w:w="868"/>
        <w:gridCol w:w="868"/>
        <w:gridCol w:w="869"/>
        <w:gridCol w:w="868"/>
        <w:gridCol w:w="868"/>
        <w:gridCol w:w="868"/>
        <w:gridCol w:w="1312"/>
      </w:tblGrid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 2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молодежной политики в Воскресенском муниципальном районе</w:t>
            </w:r>
          </w:p>
        </w:tc>
      </w:tr>
      <w:tr w:rsidR="00E60544" w:rsidTr="00EA0FCF">
        <w:trPr>
          <w:trHeight w:val="6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C55F95">
            <w:pPr>
              <w:widowControl/>
              <w:tabs>
                <w:tab w:val="left" w:pos="79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20" w:history="1">
              <w:r>
                <w:rPr>
                  <w:rFonts w:ascii="Times New Roman" w:hAnsi="Times New Roman"/>
                  <w:sz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</w:rPr>
              <w:t xml:space="preserve"> Нижегородской области от 25 апреля 1997 года №70-З "О молодежной политике в Нижегородской области"; 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21" w:history="1">
              <w:r>
                <w:rPr>
                  <w:rFonts w:ascii="Times New Roman" w:hAnsi="Times New Roman"/>
                  <w:sz w:val="24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24"/>
              </w:rPr>
              <w:t xml:space="preserve"> Правительства Нижегородской области №934 от 21 ноября 2011 года "Стратегия государственной молодежной политики Нижегородской области до 2020 года";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04.06.2007 г. №329-ФЗ (ред. от 06.04.2015) «О физической культуре и спорте в РФ».</w:t>
            </w:r>
          </w:p>
        </w:tc>
      </w:tr>
      <w:tr w:rsidR="00E60544" w:rsidTr="00EA0FCF">
        <w:trPr>
          <w:trHeight w:val="2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заказчик-координатор подпрограммы 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C55F95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 администрации Воскресенского муниципального </w:t>
            </w:r>
            <w:r w:rsidR="00C55F95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Нижегородской области</w:t>
            </w:r>
          </w:p>
        </w:tc>
      </w:tr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 подпрограммы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C55F95" w:rsidP="00C55F95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система»</w:t>
            </w:r>
            <w:r w:rsidR="001227EB">
              <w:rPr>
                <w:rFonts w:ascii="Times New Roman" w:hAnsi="Times New Roman"/>
                <w:sz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</w:rPr>
              <w:t>Воскресенская ЦКС</w:t>
            </w:r>
            <w:r w:rsidR="001227EB">
              <w:rPr>
                <w:rFonts w:ascii="Times New Roman" w:hAnsi="Times New Roman"/>
                <w:sz w:val="24"/>
              </w:rPr>
              <w:t>), МКУК «Воскресенская межпоселенческая централизованная библиотечная система» (далее МКУК «Воскресенская МЦБС»), МКУК «Воскресенский Народный краеведческий музей», МКУК «Историко-культурный и природно-ландшафтный музей-заповедник «Град Китеж», МКОУ ДОВоскресенская детская школа искусств (далее ДШИ).</w:t>
            </w:r>
          </w:p>
        </w:tc>
      </w:tr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системы мер по воспитанию молодого поколения в духе нравственности, приверженности интересов общества и его традиционным ценностям</w:t>
            </w:r>
          </w:p>
        </w:tc>
      </w:tr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временной и сезонной занятости учащейся молодежи;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выявление и поддержка способной молодежи по различным направлениям творческой деятельности;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жизни, профилактика асоциального поведения в молодежной среде;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числа молодежи, включенной в социально-значимые проекты общественных организаций Нижегородской области;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военно-патриотическое воспитание и привлечение молодежи к участию в работе военно-патриотических клубов;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интереса населения к занятиям физической культурой и спортом;</w:t>
            </w:r>
          </w:p>
        </w:tc>
      </w:tr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этапы реализации подпрограммы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реализуется в один этап 20</w:t>
            </w:r>
            <w:r w:rsidR="00EA0FCF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EA0FC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E60544" w:rsidTr="00EA0FCF">
        <w:trPr>
          <w:trHeight w:val="13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и источники финансирования 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pStyle w:val="ConsPlusNormal"/>
              <w:widowControl/>
              <w:ind w:firstLine="0"/>
              <w:jc w:val="both"/>
              <w:rPr>
                <w:rStyle w:val="afff3"/>
                <w:rFonts w:ascii="Times New Roman" w:hAnsi="Times New Roman"/>
                <w:i w:val="0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Источники финансирования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fff3"/>
                <w:rFonts w:ascii="Times New Roman" w:hAnsi="Times New Roman"/>
                <w:i w:val="0"/>
                <w:sz w:val="24"/>
              </w:rPr>
              <w:t>(тыс. руб</w:t>
            </w:r>
            <w:r>
              <w:rPr>
                <w:rFonts w:ascii="Times New Roman" w:hAnsi="Times New Roman"/>
                <w:caps/>
                <w:sz w:val="24"/>
              </w:rPr>
              <w:t>.)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Годы</w:t>
            </w:r>
          </w:p>
        </w:tc>
      </w:tr>
      <w:tr w:rsidR="00E60544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A0FC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A0F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A0FC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A0FC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A0FC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A0FCF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A0FC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за период реализации </w:t>
            </w:r>
          </w:p>
        </w:tc>
      </w:tr>
      <w:tr w:rsidR="00E60544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C55F95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2.«Развитие молодежной политики в Воскресенском муниципальном</w:t>
            </w:r>
            <w:r w:rsidR="00C55F95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», тыс. руб.</w:t>
            </w:r>
          </w:p>
        </w:tc>
      </w:tr>
      <w:tr w:rsidR="00E60544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C55F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C55F95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A0FC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EA0FCF">
        <w:trPr>
          <w:trHeight w:val="554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A0FCF" w:rsidTr="00EA0FCF">
        <w:trPr>
          <w:trHeight w:val="12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A0FCF" w:rsidRDefault="00EA0FCF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EA0FCF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 достижения цели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2</w:t>
            </w:r>
          </w:p>
          <w:p w:rsidR="00E60544" w:rsidRDefault="00E6054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-мероприятия, проведенные для молодежи</w:t>
            </w:r>
            <w:r w:rsidR="00F92070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-молодые люди, получившие услуги в рамках Подпрограммы 2;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акции среди молодежи в поддержку здорового образа жизни, а также направленные на повышение участия молодежи в общественных делах;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участники акций;</w:t>
            </w:r>
          </w:p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спортивно-массовые мероприятия;</w:t>
            </w:r>
          </w:p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-участники мероприятий.</w:t>
            </w:r>
          </w:p>
        </w:tc>
      </w:tr>
      <w:tr w:rsidR="00E60544" w:rsidTr="00EA0FCF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непосредственных результатов 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системы информационного обеспечения молодежи, повышение деловой и социальной активности молодежи, увеличение объема, повышение качества оказания услуг для молодежи, увеличение занимающихся физической культурой и спортом.</w:t>
            </w:r>
          </w:p>
        </w:tc>
      </w:tr>
    </w:tbl>
    <w:p w:rsidR="00E60544" w:rsidRDefault="00E60544">
      <w:pPr>
        <w:tabs>
          <w:tab w:val="left" w:pos="7938"/>
        </w:tabs>
        <w:jc w:val="center"/>
        <w:outlineLvl w:val="0"/>
        <w:rPr>
          <w:rFonts w:ascii="Times New Roman" w:hAnsi="Times New Roman"/>
          <w:b/>
          <w:sz w:val="24"/>
        </w:rPr>
      </w:pPr>
      <w:bookmarkStart w:id="1" w:name="sub_602"/>
    </w:p>
    <w:p w:rsidR="00E60544" w:rsidRDefault="001227EB">
      <w:pPr>
        <w:tabs>
          <w:tab w:val="left" w:pos="7938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2.Текст Подпрограммы 2</w:t>
      </w:r>
      <w:bookmarkEnd w:id="1"/>
    </w:p>
    <w:p w:rsidR="00E60544" w:rsidRDefault="001227EB">
      <w:pPr>
        <w:tabs>
          <w:tab w:val="left" w:pos="79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2.1.Содержание проблемы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в Воскресенском муниципальном </w:t>
      </w:r>
      <w:r w:rsidR="00C55F95">
        <w:rPr>
          <w:rFonts w:ascii="Times New Roman" w:hAnsi="Times New Roman"/>
          <w:sz w:val="24"/>
        </w:rPr>
        <w:t xml:space="preserve">округе </w:t>
      </w:r>
      <w:r>
        <w:rPr>
          <w:rFonts w:ascii="Times New Roman" w:hAnsi="Times New Roman"/>
          <w:sz w:val="24"/>
        </w:rPr>
        <w:t>созданы организационные основы государственной молодежной политики и выработан механизм ее реализации через определение приоритетов деятельности, привлечение финансовых и организационных ресурсов, совершенствование системы логически последовательных и взаимосвязанных действий.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Сильные стороны сферы молодежной политики Воскресенского муниципального</w:t>
      </w:r>
      <w:r w:rsidR="00C55F95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богатый опыт реализации молодёжной политики на территории муниципального</w:t>
      </w:r>
      <w:r w:rsidR="00C55F95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; 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актуальность и востребованность молодёжной политики в</w:t>
      </w:r>
      <w:r w:rsidR="002C55D6">
        <w:rPr>
          <w:rFonts w:ascii="Times New Roman" w:hAnsi="Times New Roman"/>
          <w:sz w:val="24"/>
        </w:rPr>
        <w:t xml:space="preserve"> округе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команды единомышленников, позитивное взаимодействие со всеми социальными партнерами;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молодежи нетрадиционными формами проведения мероприятий;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информированности молодежи через СМИ, а также через социальную сеть ВКонтакте (группа Воскресенская молодежь) и официальный сайт министерства молодежной политики (НМОЛОДЕЖЬ.РФ.);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поддержка молодежных инициатив из местного бюджета и продвижение их посредством СМИ.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F92070">
        <w:rPr>
          <w:rFonts w:ascii="Times New Roman" w:hAnsi="Times New Roman"/>
          <w:sz w:val="24"/>
        </w:rPr>
        <w:t xml:space="preserve">округе </w:t>
      </w:r>
      <w:r>
        <w:rPr>
          <w:rFonts w:ascii="Times New Roman" w:hAnsi="Times New Roman"/>
          <w:sz w:val="24"/>
        </w:rPr>
        <w:t xml:space="preserve">действует Молодежная палата при Земском собрании. 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F920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охват муниципальной молодежи, занимающейся добровольческой деятельностью, составил </w:t>
      </w:r>
      <w:r w:rsidR="00F92070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 xml:space="preserve"> добровольцев, имеющих волонтерскую книжку.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Слабыми сторонами молодежной политики </w:t>
      </w:r>
      <w:r w:rsidR="00F92070"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является снижение численности молодого населения Воскресенского муниципального</w:t>
      </w:r>
      <w:r w:rsidR="00F92070">
        <w:rPr>
          <w:rFonts w:ascii="Times New Roman" w:hAnsi="Times New Roman"/>
          <w:sz w:val="24"/>
        </w:rPr>
        <w:t xml:space="preserve"> округа.</w:t>
      </w:r>
      <w:r>
        <w:rPr>
          <w:rFonts w:ascii="Times New Roman" w:hAnsi="Times New Roman"/>
          <w:sz w:val="24"/>
        </w:rPr>
        <w:t xml:space="preserve"> Негативное влияние на развитие молодежной политики оказывает социальная апатия у молодежи.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проведенного анализа выявлены основные акценты молодежной политики: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необходимость внедрения модели государственно-общественной молодежной политики, основанной на государственно-общественном партнерстве и участии в развитии молодежной политики самой молодежи;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"новых молодежных общностей" активно-созидательного характера как альтернативы негативным влияниям в молодежной среде;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активизация влияния государства на институты стихийной социализации молодежи </w:t>
      </w:r>
      <w:r>
        <w:rPr>
          <w:rFonts w:ascii="Times New Roman" w:hAnsi="Times New Roman"/>
          <w:sz w:val="24"/>
        </w:rPr>
        <w:lastRenderedPageBreak/>
        <w:t>(средства массовой информации и так далее) с целью формирования позитивных ценностей, усиления традиционных институтов их формирования;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поддержки семьи как стратегического направления в формировании муниципальной молодежной политики.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 негативные тенденции можно нивелировать через реализацию заложенных в Программе задач при полном ресурсном обеспечении, взаимодействии всех органов власти, молодежных и детских общественных объединений, активном участии самой молодежи, расширении практики социального партнерства с молодыми гражданами, вовлечении их в процесс выработки и принятия решений, использовании общественных инициатив.</w:t>
      </w:r>
    </w:p>
    <w:p w:rsidR="00E60544" w:rsidRDefault="00E60544">
      <w:pPr>
        <w:tabs>
          <w:tab w:val="left" w:pos="7938"/>
        </w:tabs>
        <w:jc w:val="both"/>
        <w:rPr>
          <w:rFonts w:ascii="Times New Roman" w:hAnsi="Times New Roman"/>
          <w:b/>
          <w:sz w:val="24"/>
        </w:rPr>
      </w:pPr>
    </w:p>
    <w:p w:rsidR="00E60544" w:rsidRDefault="001227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2.2.Цели и задачи Подпрограммы 2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подпрограммы является создание системы мер по воспитанию молодого поколения в духе нравственности, приверженности интересам общества и его традиционным ценностям. </w:t>
      </w:r>
    </w:p>
    <w:p w:rsidR="00E60544" w:rsidRDefault="001227E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Подпрограммой предусматривается решение следующих задач: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временной и сезонной занятости учащейся молодежи;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и поддержка способной молодежи по различным направлениям творческой деятельности;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пропаганда здорового образа жизни, профилактика асоциального поведения в молодежной сред</w:t>
      </w:r>
      <w:r w:rsidR="00F92070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числа молодежи, включенной в социально-значимые проекты общественных организаций Нижегородской области;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военно-патриотическое воспитание и привлечение молодежи к участию в работе военно-патриотических клубов;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интереса населения к занятиям физической культурой и спортом.</w:t>
      </w:r>
    </w:p>
    <w:p w:rsidR="00E60544" w:rsidRDefault="00E60544">
      <w:pPr>
        <w:tabs>
          <w:tab w:val="left" w:pos="7938"/>
        </w:tabs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tabs>
          <w:tab w:val="left" w:pos="79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2.3.Сроки и этапы реализации Подпрограммы 2</w:t>
      </w:r>
    </w:p>
    <w:p w:rsidR="00063802" w:rsidRDefault="001227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2 реализуется с 20</w:t>
      </w:r>
      <w:r w:rsidR="00F92070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по 202</w:t>
      </w:r>
      <w:r w:rsidR="00F9207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годы в один этап.</w:t>
      </w:r>
    </w:p>
    <w:p w:rsidR="006A232E" w:rsidRDefault="006A232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60544" w:rsidRDefault="00E60544">
      <w:pPr>
        <w:sectPr w:rsidR="00E60544" w:rsidSect="000A1031">
          <w:headerReference w:type="default" r:id="rId22"/>
          <w:pgSz w:w="11906" w:h="16838" w:code="9"/>
          <w:pgMar w:top="851" w:right="851" w:bottom="851" w:left="1418" w:header="709" w:footer="709" w:gutter="0"/>
          <w:cols w:space="720"/>
        </w:sectPr>
      </w:pPr>
    </w:p>
    <w:p w:rsidR="00E60544" w:rsidRDefault="001227EB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2.4.</w:t>
      </w:r>
      <w:bookmarkStart w:id="2" w:name="_GoBack"/>
      <w:bookmarkEnd w:id="2"/>
      <w:r>
        <w:rPr>
          <w:rFonts w:ascii="Times New Roman" w:hAnsi="Times New Roman"/>
          <w:b/>
          <w:sz w:val="24"/>
        </w:rPr>
        <w:t>Перечень основных мероприятий муниципальной подпрограммы</w:t>
      </w:r>
      <w:r w:rsidR="00FF4DF7">
        <w:rPr>
          <w:rFonts w:ascii="Times New Roman" w:hAnsi="Times New Roman"/>
          <w:b/>
          <w:sz w:val="24"/>
        </w:rPr>
        <w:t xml:space="preserve"> 2</w:t>
      </w:r>
    </w:p>
    <w:p w:rsidR="00E60544" w:rsidRDefault="001227EB">
      <w:pPr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321"/>
        <w:gridCol w:w="1528"/>
        <w:gridCol w:w="1279"/>
        <w:gridCol w:w="851"/>
        <w:gridCol w:w="141"/>
        <w:gridCol w:w="1414"/>
        <w:gridCol w:w="1560"/>
        <w:gridCol w:w="1133"/>
        <w:gridCol w:w="1134"/>
        <w:gridCol w:w="1136"/>
        <w:gridCol w:w="1134"/>
        <w:gridCol w:w="1133"/>
        <w:gridCol w:w="1135"/>
        <w:gridCol w:w="1276"/>
      </w:tblGrid>
      <w:tr w:rsidR="00E60544" w:rsidTr="00FF4DF7">
        <w:trPr>
          <w:trHeight w:val="694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расходов (капвложения, НИОКР и прочие расходы)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заказчик-координатор программы</w:t>
            </w:r>
          </w:p>
        </w:tc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(по годам, в разрезе источников) тыс. руб.</w:t>
            </w:r>
          </w:p>
        </w:tc>
      </w:tr>
      <w:tr w:rsidR="00E60544" w:rsidTr="00FF4DF7">
        <w:trPr>
          <w:trHeight w:val="88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F4DF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F4D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F4D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F4D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F4D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F4DF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E60544" w:rsidTr="00FF4DF7">
        <w:trPr>
          <w:trHeight w:val="20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ind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60544" w:rsidTr="00FF4DF7">
        <w:trPr>
          <w:trHeight w:val="270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C55D6">
            <w:pPr>
              <w:tabs>
                <w:tab w:val="left" w:pos="7938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2: «Развитие молодежной политики в Воскресенском муниципальном</w:t>
            </w:r>
            <w:r w:rsidR="002C55D6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F4DF7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438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F4DF7" w:rsidTr="00FF4DF7">
        <w:trPr>
          <w:trHeight w:val="750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7" w:rsidRDefault="00FF4DF7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1.Организация временной и сезонной занятости учащейся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12A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2A4E" w:rsidTr="00FF4DF7">
        <w:trPr>
          <w:trHeight w:val="689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2A4E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проект "Дворовая практика" </w:t>
            </w:r>
            <w:r>
              <w:rPr>
                <w:rFonts w:ascii="Times New Roman" w:hAnsi="Times New Roman"/>
                <w:sz w:val="24"/>
              </w:rPr>
              <w:lastRenderedPageBreak/>
              <w:t>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515F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</w:t>
            </w:r>
            <w:r>
              <w:rPr>
                <w:rFonts w:ascii="Times New Roman" w:hAnsi="Times New Roman"/>
                <w:sz w:val="24"/>
              </w:rPr>
              <w:lastRenderedPageBreak/>
              <w:t>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</w:rPr>
              <w:lastRenderedPageBreak/>
              <w:t>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2A4E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4E" w:rsidRDefault="00512A4E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311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2.Выявление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826,8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37C1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826,8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Фотокросс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15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37C1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Творческие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 (по отдельному плану)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15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737C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37C1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1" w:rsidRDefault="00E737C1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Интелектуально-развлекательные мероприятия (по отдельному плану)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15F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C55D6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Администрация Воскресенского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0961F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508,8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61FA" w:rsidTr="00FF4DF7">
        <w:trPr>
          <w:trHeight w:val="57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FA" w:rsidRDefault="000961F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508,8</w:t>
            </w:r>
          </w:p>
        </w:tc>
      </w:tr>
      <w:tr w:rsidR="00E60544" w:rsidTr="00FF4DF7">
        <w:trPr>
          <w:trHeight w:val="52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E61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E61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5E61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3.Пропаганда здорового образа жизни, профилактика асоциального поведения в молодежной среде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C233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23390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0" w:rsidRDefault="00C23390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 w:rsidP="00752F5C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направленн</w:t>
            </w:r>
            <w:r>
              <w:rPr>
                <w:rFonts w:ascii="Times New Roman" w:hAnsi="Times New Roman"/>
                <w:sz w:val="24"/>
              </w:rPr>
              <w:lastRenderedPageBreak/>
              <w:t>ые на пропаганду здорового образа жизни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15F9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</w:t>
            </w:r>
            <w:r>
              <w:rPr>
                <w:rFonts w:ascii="Times New Roman" w:hAnsi="Times New Roman"/>
                <w:sz w:val="24"/>
              </w:rPr>
              <w:lastRenderedPageBreak/>
              <w:t>политики и 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C55D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2C55D6">
              <w:rPr>
                <w:rFonts w:ascii="Times New Roman" w:hAnsi="Times New Roman"/>
                <w:sz w:val="24"/>
              </w:rPr>
              <w:t>окгуга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752F5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4.Увеличение числа молодежи, включенной в социально значимые проекты общественных организаций Нижегородской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31A1A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1A1A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1A" w:rsidRDefault="00931A1A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246E8C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молодежи в социально-значимых проектах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246E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46E8C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246E8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2.4.2.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молодежи в волонтерской деятельност</w:t>
            </w:r>
            <w:r>
              <w:rPr>
                <w:rFonts w:ascii="Times New Roman" w:hAnsi="Times New Roman"/>
                <w:sz w:val="24"/>
              </w:rPr>
              <w:lastRenderedPageBreak/>
              <w:t>и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9F2C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9F2C5B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9F2C5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B671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F2C5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F2C5B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5B" w:rsidRDefault="009F2C5B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363,0</w:t>
            </w:r>
          </w:p>
        </w:tc>
      </w:tr>
      <w:tr w:rsidR="00E60544" w:rsidTr="00FF4DF7">
        <w:trPr>
          <w:trHeight w:val="190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308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5.Военно-патриотическое воспитание и привлечение молодежи к участию в работе военно-патриотических клубов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1083,9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51CA2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A2" w:rsidRDefault="00951CA2" w:rsidP="008672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1083,9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951C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развитии работы военно-патриотических клубов (оказание финансовой помощи на проводимые мероприятия и покупку материально-</w:t>
            </w:r>
            <w:r>
              <w:rPr>
                <w:rFonts w:ascii="Times New Roman" w:hAnsi="Times New Roman"/>
                <w:sz w:val="24"/>
              </w:rPr>
              <w:lastRenderedPageBreak/>
              <w:t>технической базы)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515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515F91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515F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B671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3E7D0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7D09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09" w:rsidRDefault="003E7D09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413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2.5.2.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Патриотические акции (по отдельному плану)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9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797885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79788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B671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B67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B6715" w:rsidTr="008672C9">
        <w:trPr>
          <w:trHeight w:val="145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 w:rsidP="008672C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277,5</w:t>
            </w:r>
          </w:p>
        </w:tc>
      </w:tr>
      <w:tr w:rsidR="00EB6715" w:rsidTr="008672C9">
        <w:trPr>
          <w:trHeight w:val="145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Default="00EB6715"/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 w:rsidP="008672C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715" w:rsidTr="008672C9">
        <w:trPr>
          <w:trHeight w:val="145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Default="00EB6715"/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 w:rsidP="008672C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124" w:rsidTr="008672C9">
        <w:trPr>
          <w:trHeight w:val="145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124" w:rsidRDefault="00D13124"/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124" w:rsidRPr="00EB6715" w:rsidRDefault="00D13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124" w:rsidRPr="00EB6715" w:rsidRDefault="00D13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124" w:rsidRPr="00EB6715" w:rsidRDefault="00D13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124" w:rsidRPr="00EB6715" w:rsidRDefault="00D13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E5298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4" w:rsidRPr="00EB6715" w:rsidRDefault="00D13124" w:rsidP="008672C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277,5</w:t>
            </w:r>
          </w:p>
        </w:tc>
      </w:tr>
      <w:tr w:rsidR="00EB6715" w:rsidTr="008672C9">
        <w:trPr>
          <w:trHeight w:val="145"/>
        </w:trPr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Default="00EB6715"/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EB6715" w:rsidP="008672C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715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15" w:rsidRPr="00EB6715" w:rsidRDefault="00D13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44" w:rsidTr="00FF4DF7">
        <w:trPr>
          <w:trHeight w:val="241"/>
        </w:trPr>
        <w:tc>
          <w:tcPr>
            <w:tcW w:w="59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861062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6</w:t>
            </w:r>
            <w:r w:rsidR="00861062">
              <w:rPr>
                <w:rFonts w:ascii="Times New Roman" w:hAnsi="Times New Roman"/>
                <w:sz w:val="24"/>
              </w:rPr>
              <w:t>. Обеспечение материально-технической базы для проведения молодежных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86106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537ED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ED" w:rsidRDefault="008537ED" w:rsidP="008672C9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FF4DF7">
        <w:trPr>
          <w:trHeight w:val="145"/>
        </w:trPr>
        <w:tc>
          <w:tcPr>
            <w:tcW w:w="59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27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2.6.1</w:t>
            </w:r>
            <w:r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lastRenderedPageBreak/>
              <w:t>экологических мероприятий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79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797885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79788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культуры, молодежной политики и спорта, Администрация Воскресенского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 w:rsidP="00E52986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F052A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3528,65</w:t>
            </w:r>
          </w:p>
        </w:tc>
      </w:tr>
      <w:tr w:rsidR="00E60544" w:rsidTr="00FF4DF7">
        <w:trPr>
          <w:trHeight w:val="145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E6054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60544" w:rsidRDefault="00E60544">
      <w:pPr>
        <w:ind w:firstLine="709"/>
        <w:jc w:val="center"/>
        <w:rPr>
          <w:rFonts w:ascii="Times New Roman" w:hAnsi="Times New Roman"/>
          <w:sz w:val="24"/>
        </w:rPr>
      </w:pPr>
    </w:p>
    <w:p w:rsidR="00E60544" w:rsidRDefault="001227EB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2.5.Объемы и источники финансирования Подпрограммы </w:t>
      </w:r>
      <w:r w:rsidR="00797885">
        <w:rPr>
          <w:rFonts w:ascii="Times New Roman" w:hAnsi="Times New Roman"/>
          <w:b/>
          <w:sz w:val="24"/>
        </w:rPr>
        <w:t>2</w:t>
      </w:r>
    </w:p>
    <w:p w:rsidR="00E60544" w:rsidRDefault="001227EB">
      <w:pPr>
        <w:tabs>
          <w:tab w:val="left" w:pos="7938"/>
        </w:tabs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финансирования, тыс. руб.</w:t>
      </w:r>
    </w:p>
    <w:p w:rsidR="00E60544" w:rsidRDefault="001227EB">
      <w:pPr>
        <w:tabs>
          <w:tab w:val="left" w:pos="7938"/>
        </w:tabs>
        <w:ind w:right="-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1417"/>
        <w:gridCol w:w="1418"/>
        <w:gridCol w:w="1417"/>
        <w:gridCol w:w="1276"/>
        <w:gridCol w:w="1276"/>
        <w:gridCol w:w="1417"/>
        <w:gridCol w:w="1418"/>
      </w:tblGrid>
      <w:tr w:rsidR="00E60544">
        <w:trPr>
          <w:trHeight w:val="238"/>
        </w:trPr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E60544">
        <w:trPr>
          <w:trHeight w:val="238"/>
        </w:trPr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E60544">
        <w:trPr>
          <w:trHeight w:val="357"/>
        </w:trPr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E60544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978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978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978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978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9788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797885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797885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E60544">
        <w:trPr>
          <w:trHeight w:val="475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 w:rsidP="00E52986">
            <w:pPr>
              <w:widowControl/>
              <w:tabs>
                <w:tab w:val="left" w:pos="1250"/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«Развитие молодежной политики в Воскресенском муниципальном</w:t>
            </w:r>
            <w:r w:rsidR="00E52986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>
            <w:pPr>
              <w:widowControl/>
              <w:tabs>
                <w:tab w:val="left" w:pos="1250"/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>
            <w:pPr>
              <w:widowControl/>
              <w:tabs>
                <w:tab w:val="left" w:pos="1250"/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E60544">
            <w:pPr>
              <w:widowControl/>
              <w:tabs>
                <w:tab w:val="left" w:pos="1250"/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0544">
        <w:trPr>
          <w:trHeight w:val="35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>
        <w:trPr>
          <w:trHeight w:val="35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(на условиях софинансирования),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60544">
        <w:trPr>
          <w:trHeight w:val="23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муниципального</w:t>
            </w:r>
            <w:r w:rsidR="00E52986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7978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  <w:tr w:rsidR="00E60544">
        <w:trPr>
          <w:trHeight w:val="23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источники, в том числе: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капитальные вложения</w:t>
            </w:r>
          </w:p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E2CC0">
        <w:trPr>
          <w:trHeight w:val="23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1358,6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2CC0" w:rsidRDefault="005E2CC0" w:rsidP="009E78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6853,55</w:t>
            </w:r>
          </w:p>
        </w:tc>
      </w:tr>
    </w:tbl>
    <w:p w:rsidR="00E60544" w:rsidRDefault="00E60544">
      <w:pPr>
        <w:rPr>
          <w:rFonts w:ascii="Times New Roman" w:hAnsi="Times New Roman"/>
          <w:b/>
          <w:sz w:val="24"/>
        </w:r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E60544" w:rsidRDefault="001227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Индикаторы целей программы - показатели, позволяющие количественно и качественно оценить степень достижения цели программы и в совокупности эффективность реализации Программы.</w:t>
      </w:r>
    </w:p>
    <w:p w:rsidR="00E60544" w:rsidRDefault="00E60544">
      <w:pPr>
        <w:jc w:val="both"/>
        <w:rPr>
          <w:rFonts w:ascii="Times New Roman" w:hAnsi="Times New Roman"/>
          <w:sz w:val="24"/>
        </w:rPr>
      </w:pPr>
    </w:p>
    <w:p w:rsidR="00E60544" w:rsidRDefault="001227EB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индикаторах и непосредственных результатах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524"/>
        <w:gridCol w:w="2878"/>
        <w:gridCol w:w="851"/>
        <w:gridCol w:w="1134"/>
        <w:gridCol w:w="992"/>
        <w:gridCol w:w="993"/>
        <w:gridCol w:w="7"/>
        <w:gridCol w:w="1134"/>
        <w:gridCol w:w="1134"/>
        <w:gridCol w:w="1134"/>
        <w:gridCol w:w="1277"/>
        <w:gridCol w:w="1280"/>
        <w:gridCol w:w="137"/>
        <w:gridCol w:w="1701"/>
      </w:tblGrid>
      <w:tr w:rsidR="00E60544">
        <w:trPr>
          <w:trHeight w:val="62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№п/п </w:t>
            </w:r>
          </w:p>
        </w:tc>
        <w:tc>
          <w:tcPr>
            <w:tcW w:w="2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ind w:right="-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измерения 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индикатора/непосредственного результата </w:t>
            </w:r>
          </w:p>
        </w:tc>
      </w:tr>
      <w:tr w:rsidR="00E60544">
        <w:trPr>
          <w:trHeight w:val="1466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разработки программы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F230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F23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F230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F230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F230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F230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окончании реализации программы202</w:t>
            </w:r>
            <w:r w:rsidR="000F230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программного вмешательства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E52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2.«Развитие молодежной политики в Воскресенском муниципальном </w:t>
            </w:r>
            <w:r w:rsidR="00E52986">
              <w:rPr>
                <w:rFonts w:ascii="Times New Roman" w:hAnsi="Times New Roman"/>
                <w:sz w:val="24"/>
              </w:rPr>
              <w:t>округе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E52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проведенные для молодежи </w:t>
            </w:r>
            <w:r w:rsidR="00E52986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люди, получившие услуги в рамках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0F23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 среди молодежи в поддержку здорового образа жизни, а также направленные на повышение участия молодежи в общественных делах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акций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0F23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Спортивно-массовые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мероприятий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 w:rsidP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9A2B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Непосредственный результат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E52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молодежи, охваченной Подпрограммой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4250</w:t>
            </w:r>
          </w:p>
        </w:tc>
      </w:tr>
      <w:tr w:rsidR="00E60544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E52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Воскресенского муниципального</w:t>
            </w:r>
            <w:r w:rsidR="00E52986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>, вовлеченного в проведение молодежных мероприятий и участие в них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013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</w:tr>
    </w:tbl>
    <w:p w:rsidR="00E60544" w:rsidRDefault="00E60544">
      <w:pPr>
        <w:tabs>
          <w:tab w:val="left" w:pos="7938"/>
        </w:tabs>
        <w:rPr>
          <w:rFonts w:ascii="Times New Roman" w:hAnsi="Times New Roman"/>
          <w:b/>
          <w:sz w:val="24"/>
        </w:rPr>
      </w:pPr>
    </w:p>
    <w:p w:rsidR="00E60544" w:rsidRDefault="001227EB">
      <w:pPr>
        <w:tabs>
          <w:tab w:val="left" w:pos="793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2.7.Оценка эффективности реализации Подпрограммы 2</w:t>
      </w:r>
    </w:p>
    <w:p w:rsidR="00E60544" w:rsidRDefault="001227EB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власти, органов местного самоуправления муниципальных поселений, молодежных и детских общественных объединений, при активном участии самой молодежи будет выражаться:</w:t>
      </w:r>
    </w:p>
    <w:p w:rsidR="00E60544" w:rsidRDefault="001227EB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создании условий для самореализации творческого, культурного, интеллектуального, инновационного потенциала молодежи в интересах социально-экономического развития Воскресенского муниципального</w:t>
      </w:r>
      <w:r w:rsidR="003101B0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;</w:t>
      </w:r>
    </w:p>
    <w:p w:rsidR="00E60544" w:rsidRDefault="001227EB">
      <w:pPr>
        <w:widowControl/>
        <w:tabs>
          <w:tab w:val="right" w:pos="97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содействии занятости и повышении конкурентоспособности молодежи на рынке труда. </w:t>
      </w:r>
    </w:p>
    <w:p w:rsidR="00E60544" w:rsidRDefault="001227EB">
      <w:pPr>
        <w:widowControl/>
        <w:tabs>
          <w:tab w:val="right" w:pos="97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2.7.1.Общественная эффективность</w:t>
      </w:r>
    </w:p>
    <w:p w:rsidR="00E60544" w:rsidRDefault="001227EB">
      <w:pPr>
        <w:widowControl/>
        <w:ind w:right="-3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882"/>
        <w:gridCol w:w="2338"/>
        <w:gridCol w:w="992"/>
        <w:gridCol w:w="992"/>
        <w:gridCol w:w="1134"/>
        <w:gridCol w:w="992"/>
        <w:gridCol w:w="1134"/>
        <w:gridCol w:w="1560"/>
      </w:tblGrid>
      <w:tr w:rsidR="00E60544">
        <w:trPr>
          <w:trHeight w:val="361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по годам</w:t>
            </w:r>
          </w:p>
        </w:tc>
      </w:tr>
      <w:tr w:rsidR="00E60544">
        <w:trPr>
          <w:trHeight w:val="148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E60544"/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E60544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момент реализации Подпрограммы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3101B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3101B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3101B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101B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0544" w:rsidRDefault="001227EB" w:rsidP="003101B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101B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101B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3101B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101B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544" w:rsidRDefault="001227EB" w:rsidP="003101B0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101B0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60544">
        <w:trPr>
          <w:trHeight w:val="5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молодых людей, участвующих в мероприятиях Подпрограммы 2 (А)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</w:tr>
      <w:tr w:rsidR="00E60544">
        <w:trPr>
          <w:trHeight w:val="7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1227EB">
              <w:rPr>
                <w:rFonts w:ascii="Times New Roman" w:hAnsi="Times New Roman"/>
                <w:sz w:val="24"/>
              </w:rPr>
              <w:t>ост числа населения, участвующего в мероприятиях Подпрограммы 2, проводимых молодежью (В)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60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</w:t>
            </w:r>
          </w:p>
        </w:tc>
      </w:tr>
      <w:tr w:rsidR="00E60544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эффективность (Эо = А / В)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E6054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60544" w:rsidRDefault="001227EB" w:rsidP="006026F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6026FF"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E60544" w:rsidRDefault="00E60544">
      <w:pPr>
        <w:widowControl/>
        <w:jc w:val="both"/>
        <w:rPr>
          <w:rFonts w:ascii="Times New Roman" w:hAnsi="Times New Roman"/>
          <w:sz w:val="24"/>
        </w:rPr>
      </w:pPr>
    </w:p>
    <w:p w:rsidR="00E60544" w:rsidRDefault="001227EB">
      <w:pPr>
        <w:tabs>
          <w:tab w:val="left" w:pos="793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2.8.Внешние факторы, негативно влияющие на реализацию Подпрограммы 2, и мероприятия по их снижению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1.Финансовые риски: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существенное сокращение объемов финансирования Подпрограммы 2;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замедление экономического роста в стране в целом, по Нижегородской области и в Воскресенском муниципального</w:t>
      </w:r>
      <w:r w:rsidR="00E45698"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,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2.Организационные риски: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дефицит квалифицированных управленческих кадров;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рост инфляции, существенно выходящий за пределы прогнозных оценок;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вызванный изменениями экономической конъюнктуры, резкий рост безработицы, в том числе среди молодежи.</w:t>
      </w:r>
    </w:p>
    <w:p w:rsidR="00E60544" w:rsidRDefault="001227EB">
      <w:pPr>
        <w:tabs>
          <w:tab w:val="left" w:pos="79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Способом снижения организационных рисков являются развитие институтов молодежного самоуправления (молодежный парламентаризм) путем взаимодействия с общественным активом молодежи, проведение информационных компаний в информационно-телекоммуникационной сети «Интернет» (социальных сетях), направленных на пропаганду ведения здорового образа жизни, семейных ценностей, привлечение молодежи к деятельности «позитивных» субкультур и сообществ.</w:t>
      </w:r>
    </w:p>
    <w:p w:rsidR="00E60544" w:rsidRDefault="00E60544">
      <w:pPr>
        <w:sectPr w:rsidR="00E60544" w:rsidSect="000A1031">
          <w:headerReference w:type="default" r:id="rId23"/>
          <w:pgSz w:w="16840" w:h="11907" w:orient="landscape" w:code="9"/>
          <w:pgMar w:top="851" w:right="1418" w:bottom="851" w:left="851" w:header="709" w:footer="709" w:gutter="0"/>
          <w:cols w:space="720"/>
          <w:docGrid w:linePitch="354"/>
        </w:sectPr>
      </w:pPr>
    </w:p>
    <w:p w:rsidR="00A55D12" w:rsidRDefault="00A55D12" w:rsidP="00A55D12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Паспорт Подпрограммы 3</w:t>
      </w:r>
    </w:p>
    <w:p w:rsidR="00A55D12" w:rsidRDefault="00A55D12" w:rsidP="00A55D12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«Развитие физической культуры и спорта в Воскресенском муниципальном округе»</w:t>
      </w:r>
    </w:p>
    <w:p w:rsidR="00A55D12" w:rsidRDefault="00A55D12" w:rsidP="00A55D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- МП)</w:t>
      </w:r>
    </w:p>
    <w:p w:rsidR="00A55D12" w:rsidRDefault="00A55D12" w:rsidP="00A55D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1.Паспорт муниципальной программы</w:t>
      </w:r>
    </w:p>
    <w:tbl>
      <w:tblPr>
        <w:tblW w:w="101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76"/>
        <w:gridCol w:w="1048"/>
        <w:gridCol w:w="1094"/>
        <w:gridCol w:w="1060"/>
        <w:gridCol w:w="1014"/>
        <w:gridCol w:w="1025"/>
        <w:gridCol w:w="1083"/>
        <w:gridCol w:w="1121"/>
      </w:tblGrid>
      <w:tr w:rsidR="00A55D12" w:rsidTr="00EE5BED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55D12" w:rsidRDefault="00A55D12" w:rsidP="001808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557973" w:rsidP="00557973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физической культуры и спорта в Воскресенском муниципальном округе»</w:t>
            </w:r>
          </w:p>
        </w:tc>
      </w:tr>
      <w:tr w:rsidR="00A55D12" w:rsidTr="00EE5BED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9E784A" w:rsidP="00180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-Федеральный Закон от 04.06.2007 года № 329-ФЗ (ред. от 06.04.2015) «О физической культуре и спорте в РФ»; </w:t>
            </w:r>
          </w:p>
          <w:p w:rsidR="009E784A" w:rsidRDefault="009E784A" w:rsidP="00180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-Указ президента РФ от 24 марта 2014 года № 172 «О Всероссийском физкультурно-спортивном комплексе» (ГТО);</w:t>
            </w:r>
          </w:p>
          <w:p w:rsidR="009E784A" w:rsidRDefault="009E784A" w:rsidP="00180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-Закон Нижегородской области от 11.06.2009 года № 76-З «О физической культуре и спорте в Нижегородской области».</w:t>
            </w:r>
          </w:p>
        </w:tc>
      </w:tr>
      <w:tr w:rsidR="00A55D12" w:rsidTr="00EE5BE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E4569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молодежной политики и спорта администрации Воскресенского муниципального </w:t>
            </w:r>
            <w:r w:rsidR="00E45698">
              <w:rPr>
                <w:rFonts w:ascii="Times New Roman" w:hAnsi="Times New Roman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</w:rPr>
              <w:t>Нижегородской области</w:t>
            </w:r>
          </w:p>
        </w:tc>
      </w:tr>
      <w:tr w:rsidR="00A55D12" w:rsidTr="00EE5BE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5D12" w:rsidTr="00EE5BE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2D38F0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-обеспечение гражданам Воскресенского муниципального округа возможностей заниматься физической культурой и спортом и вести здоровый образ жизни;</w:t>
            </w:r>
          </w:p>
          <w:p w:rsidR="002D38F0" w:rsidRDefault="002D38F0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-создание условий для эффективной реализации Программы.</w:t>
            </w:r>
          </w:p>
        </w:tc>
      </w:tr>
      <w:tr w:rsidR="00A55D12" w:rsidTr="00EE5BE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A55D12" w:rsidP="00180838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55D12" w:rsidRDefault="002D38F0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массовой физической культуры и спорта;</w:t>
            </w:r>
          </w:p>
          <w:p w:rsidR="002D38F0" w:rsidRDefault="002D38F0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-содействие развитию массового спорта;</w:t>
            </w:r>
          </w:p>
          <w:p w:rsidR="002D38F0" w:rsidRDefault="002D38F0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-обеспечение эффективного исполнения муниципальных функций в сфере реализации Подпрограммы;</w:t>
            </w:r>
          </w:p>
          <w:p w:rsidR="002D38F0" w:rsidRDefault="002D38F0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-повышение интереса населения к занятиям физической культуры и спортом.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FD38CA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этапы реализации Программы 3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реализуется в 1 этап 2023-2028 годы 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 (тыс. руб.)</w:t>
            </w:r>
          </w:p>
        </w:tc>
        <w:tc>
          <w:tcPr>
            <w:tcW w:w="744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период реализации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E456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«Развитие физической культуры и спорта в Воскресенском</w:t>
            </w:r>
            <w:r w:rsidR="00E45698">
              <w:rPr>
                <w:rFonts w:ascii="Times New Roman" w:hAnsi="Times New Roman"/>
                <w:sz w:val="24"/>
              </w:rPr>
              <w:t xml:space="preserve"> округе</w:t>
            </w:r>
            <w:r>
              <w:rPr>
                <w:rFonts w:ascii="Times New Roman" w:hAnsi="Times New Roman"/>
                <w:sz w:val="24"/>
              </w:rPr>
              <w:t>», тыс. руб.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E456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муниципального </w:t>
            </w:r>
            <w:r w:rsidR="00E4569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3D75" w:rsidTr="00534884">
        <w:trPr>
          <w:trHeight w:val="24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</w:rPr>
              <w:lastRenderedPageBreak/>
              <w:t>источники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3D75" w:rsidTr="00EE5BE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A3D75" w:rsidRDefault="005A3D75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1836,20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1837,20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D75" w:rsidRDefault="005A3D75" w:rsidP="00534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11020,20</w:t>
            </w:r>
          </w:p>
        </w:tc>
      </w:tr>
      <w:tr w:rsidR="000D710F" w:rsidTr="00534884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710F" w:rsidRDefault="000D710F" w:rsidP="0018083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Индикаторы достижения цели  Подпрограммы 3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710F" w:rsidRDefault="000D710F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-охват населения округа, занимающихся физической культурой и спортом;</w:t>
            </w:r>
          </w:p>
          <w:p w:rsidR="000D710F" w:rsidRDefault="000D710F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-посещаемость государственных и муниципальных спортивных учреждений;</w:t>
            </w:r>
          </w:p>
          <w:p w:rsidR="000D710F" w:rsidRDefault="000D710F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-посещаемость спортивных мероприятий и участие в них.</w:t>
            </w:r>
          </w:p>
        </w:tc>
      </w:tr>
      <w:tr w:rsidR="000D710F" w:rsidTr="00534884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710F" w:rsidRDefault="000D710F" w:rsidP="00180838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непосредственных результатов</w:t>
            </w:r>
          </w:p>
        </w:tc>
        <w:tc>
          <w:tcPr>
            <w:tcW w:w="8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D710F" w:rsidRDefault="000D710F" w:rsidP="00180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занимающихся физической культурой и спортом.</w:t>
            </w:r>
          </w:p>
        </w:tc>
      </w:tr>
      <w:tr w:rsidR="00180838" w:rsidTr="00EE5BE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8721" w:type="dxa"/>
          <w:trHeight w:val="100"/>
        </w:trPr>
        <w:tc>
          <w:tcPr>
            <w:tcW w:w="1418" w:type="dxa"/>
            <w:tcBorders>
              <w:top w:val="single" w:sz="4" w:space="0" w:color="auto"/>
            </w:tcBorders>
          </w:tcPr>
          <w:p w:rsidR="00180838" w:rsidRDefault="00180838" w:rsidP="00180838"/>
        </w:tc>
      </w:tr>
    </w:tbl>
    <w:p w:rsidR="00A55D12" w:rsidRPr="00E45698" w:rsidRDefault="005F0688" w:rsidP="005F0688">
      <w:pPr>
        <w:jc w:val="center"/>
        <w:rPr>
          <w:rFonts w:ascii="Times New Roman" w:hAnsi="Times New Roman"/>
          <w:b/>
          <w:sz w:val="24"/>
          <w:szCs w:val="24"/>
        </w:rPr>
      </w:pPr>
      <w:r w:rsidRPr="00E45698">
        <w:rPr>
          <w:rFonts w:ascii="Times New Roman" w:hAnsi="Times New Roman"/>
          <w:b/>
          <w:sz w:val="24"/>
          <w:szCs w:val="24"/>
        </w:rPr>
        <w:t>2.Текст Подпрограммы 3</w:t>
      </w:r>
    </w:p>
    <w:p w:rsidR="005F0688" w:rsidRPr="00E45698" w:rsidRDefault="005F0688" w:rsidP="005F0688">
      <w:pPr>
        <w:jc w:val="center"/>
        <w:rPr>
          <w:rFonts w:ascii="Times New Roman" w:hAnsi="Times New Roman"/>
          <w:b/>
          <w:sz w:val="24"/>
          <w:szCs w:val="24"/>
        </w:rPr>
      </w:pPr>
      <w:r w:rsidRPr="00E45698">
        <w:rPr>
          <w:rFonts w:ascii="Times New Roman" w:hAnsi="Times New Roman"/>
          <w:b/>
          <w:sz w:val="24"/>
          <w:szCs w:val="24"/>
        </w:rPr>
        <w:t>2.1.Содержание проблемы</w:t>
      </w:r>
    </w:p>
    <w:p w:rsidR="005F0688" w:rsidRPr="00E45698" w:rsidRDefault="005F0688" w:rsidP="005F0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0688" w:rsidRPr="00E45698" w:rsidRDefault="005F0688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течении всей жизни каждого гражданина. Роль спорта становится не только все более заметным социальным, но и политическим фактом.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нации.</w:t>
      </w:r>
    </w:p>
    <w:p w:rsidR="000B4B4A" w:rsidRDefault="005F0688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В Воскресенском муниципальном районе существует ряд проблем, влияющих на развитие физической культуры и спорта</w:t>
      </w:r>
      <w:r w:rsidR="000B4B4A">
        <w:rPr>
          <w:rFonts w:ascii="Times New Roman" w:hAnsi="Times New Roman"/>
          <w:sz w:val="24"/>
          <w:szCs w:val="24"/>
        </w:rPr>
        <w:t>, которые требуют решения, это:</w:t>
      </w:r>
    </w:p>
    <w:p w:rsidR="005F0688" w:rsidRPr="00E45698" w:rsidRDefault="005F0688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1. изношенность имеющихся спортивных сооружений;</w:t>
      </w:r>
    </w:p>
    <w:p w:rsidR="005F0688" w:rsidRPr="00E45698" w:rsidRDefault="005F0688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2. несоответствие уровня материальной базы и инфраструктуры физической культуры и спорта, а также их моральный износ, решению задач</w:t>
      </w:r>
      <w:r w:rsidR="008D2577" w:rsidRPr="00E45698">
        <w:rPr>
          <w:rFonts w:ascii="Times New Roman" w:hAnsi="Times New Roman"/>
          <w:sz w:val="24"/>
          <w:szCs w:val="24"/>
        </w:rPr>
        <w:t xml:space="preserve"> развитию массового спорта;</w:t>
      </w:r>
    </w:p>
    <w:p w:rsidR="008D2577" w:rsidRPr="00E45698" w:rsidRDefault="008D2577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3. недостаточное количество профессиональных тренировочных кадров;</w:t>
      </w:r>
    </w:p>
    <w:p w:rsidR="008D2577" w:rsidRPr="00E45698" w:rsidRDefault="008D2577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4. низкий уровень оснащенности спортивной базы спортивным инвентарем;</w:t>
      </w:r>
    </w:p>
    <w:p w:rsidR="008D2577" w:rsidRPr="00E45698" w:rsidRDefault="008D2577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5. недостаточное финансирование спортивно-массовых мероприятий;</w:t>
      </w:r>
    </w:p>
    <w:p w:rsidR="008D2577" w:rsidRPr="00E45698" w:rsidRDefault="008D2577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6. отсутствие транспортного средства для перевозки участников спортивных мероприятий;</w:t>
      </w:r>
    </w:p>
    <w:p w:rsidR="008D2577" w:rsidRPr="00E45698" w:rsidRDefault="008D2577" w:rsidP="005F0688">
      <w:pPr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7. отсутствие сектора или отдела по развитию массового спорта для эффективности реализации Подпрограммы.</w:t>
      </w:r>
    </w:p>
    <w:p w:rsidR="008D2577" w:rsidRPr="00E45698" w:rsidRDefault="008D2577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Эти проблемы обуславливают не большое число жителей округа, занимающихся физической культурой и спортом.</w:t>
      </w:r>
    </w:p>
    <w:p w:rsidR="008D2577" w:rsidRPr="00E45698" w:rsidRDefault="008D2577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Реализация Подпрограммы позволяет решить часть этих проблем.</w:t>
      </w:r>
    </w:p>
    <w:p w:rsidR="008D2577" w:rsidRPr="00E45698" w:rsidRDefault="008D2577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На сегодняшний день занимающихся в секциях и группах физкультурно-спортивного направления составляет 17,8% от числа жителей округа.</w:t>
      </w:r>
    </w:p>
    <w:p w:rsidR="008D2577" w:rsidRPr="00E45698" w:rsidRDefault="008D2577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Подавляющее число спортивных залов находится в образовательных учреждениях – 12 шт.</w:t>
      </w:r>
    </w:p>
    <w:p w:rsidR="00E9396A" w:rsidRPr="00E45698" w:rsidRDefault="00E9396A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Реализация мероприятий Подпрограммы позволит создать условия результативного участия спортсменов в соревнованиях различного уровня, повысить мотивацию спортсменов района к достижениям высоких спортивных результатов, качественно улучшить уровень подготовки спортсменов высокого класса. Подпрограмма призвана способствовать решению проблем в области физической культуры и спорта, что в конечном итоге повысит доступность и качество спортивных и оздоровительных занятий, проведения спортивных соревнований для различных категорий населения округа.</w:t>
      </w:r>
    </w:p>
    <w:p w:rsidR="00E9396A" w:rsidRPr="00E45698" w:rsidRDefault="00E9396A" w:rsidP="005F0688">
      <w:pPr>
        <w:rPr>
          <w:rFonts w:ascii="Times New Roman" w:hAnsi="Times New Roman"/>
          <w:sz w:val="24"/>
          <w:szCs w:val="24"/>
        </w:rPr>
      </w:pPr>
    </w:p>
    <w:p w:rsidR="00E9396A" w:rsidRPr="00E45698" w:rsidRDefault="00E9396A" w:rsidP="00E9396A">
      <w:pPr>
        <w:jc w:val="center"/>
        <w:rPr>
          <w:rFonts w:ascii="Times New Roman" w:hAnsi="Times New Roman"/>
          <w:b/>
          <w:sz w:val="24"/>
          <w:szCs w:val="24"/>
        </w:rPr>
      </w:pPr>
      <w:r w:rsidRPr="00E45698">
        <w:rPr>
          <w:rFonts w:ascii="Times New Roman" w:hAnsi="Times New Roman"/>
          <w:b/>
          <w:sz w:val="24"/>
          <w:szCs w:val="24"/>
        </w:rPr>
        <w:t>2.2.Цели и задачи Подпрограммы 3</w:t>
      </w:r>
    </w:p>
    <w:p w:rsidR="00E9396A" w:rsidRPr="00E45698" w:rsidRDefault="00E9396A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Целью Подпрограммы является создание условий для реализации права граждан на занятия физической культурой и спортом.</w:t>
      </w:r>
    </w:p>
    <w:p w:rsidR="00E9396A" w:rsidRPr="00E45698" w:rsidRDefault="00E9396A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Подпрограммой предусматривается решение следующих задач:</w:t>
      </w:r>
    </w:p>
    <w:p w:rsidR="00E9396A" w:rsidRPr="00E45698" w:rsidRDefault="00E9396A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 xml:space="preserve">-повышение интереса населения к занятиям </w:t>
      </w:r>
      <w:r w:rsidR="00953050" w:rsidRPr="00E45698">
        <w:rPr>
          <w:rFonts w:ascii="Times New Roman" w:hAnsi="Times New Roman"/>
          <w:sz w:val="24"/>
          <w:szCs w:val="24"/>
        </w:rPr>
        <w:t>физической культурой и спортом;</w:t>
      </w:r>
    </w:p>
    <w:p w:rsidR="00953050" w:rsidRPr="00E45698" w:rsidRDefault="00953050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lastRenderedPageBreak/>
        <w:t>-выявление и поддержка способностей населения округа по различным спортивным направлениям;</w:t>
      </w:r>
    </w:p>
    <w:p w:rsidR="00953050" w:rsidRPr="00E45698" w:rsidRDefault="00953050" w:rsidP="008B61D9">
      <w:pPr>
        <w:jc w:val="both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-пропаганда здорового образа жизни.</w:t>
      </w:r>
    </w:p>
    <w:p w:rsidR="005F1F46" w:rsidRPr="00E45698" w:rsidRDefault="005F1F46" w:rsidP="008B61D9">
      <w:pPr>
        <w:jc w:val="both"/>
        <w:rPr>
          <w:rFonts w:ascii="Times New Roman" w:hAnsi="Times New Roman"/>
          <w:sz w:val="24"/>
          <w:szCs w:val="24"/>
        </w:rPr>
      </w:pPr>
    </w:p>
    <w:p w:rsidR="005F1F46" w:rsidRPr="00E45698" w:rsidRDefault="005F1F46" w:rsidP="005F1F46">
      <w:pPr>
        <w:jc w:val="center"/>
        <w:rPr>
          <w:rFonts w:ascii="Times New Roman" w:hAnsi="Times New Roman"/>
          <w:b/>
          <w:sz w:val="24"/>
          <w:szCs w:val="24"/>
        </w:rPr>
      </w:pPr>
      <w:r w:rsidRPr="00E45698">
        <w:rPr>
          <w:rFonts w:ascii="Times New Roman" w:hAnsi="Times New Roman"/>
          <w:b/>
          <w:sz w:val="24"/>
          <w:szCs w:val="24"/>
        </w:rPr>
        <w:t>2.3.Сроки и этапы реализации Подпрограммы 3</w:t>
      </w:r>
    </w:p>
    <w:p w:rsidR="005F1F46" w:rsidRPr="00E45698" w:rsidRDefault="005F1F46" w:rsidP="005F1F46">
      <w:pPr>
        <w:jc w:val="center"/>
        <w:rPr>
          <w:rFonts w:ascii="Times New Roman" w:hAnsi="Times New Roman"/>
          <w:sz w:val="24"/>
          <w:szCs w:val="24"/>
        </w:rPr>
      </w:pPr>
      <w:r w:rsidRPr="00E45698">
        <w:rPr>
          <w:rFonts w:ascii="Times New Roman" w:hAnsi="Times New Roman"/>
          <w:sz w:val="24"/>
          <w:szCs w:val="24"/>
        </w:rPr>
        <w:t>Подпрограмма 3 реализуется с 2023 по 2028 годы в один этап</w:t>
      </w:r>
    </w:p>
    <w:tbl>
      <w:tblPr>
        <w:tblStyle w:val="afffffffffd"/>
        <w:tblW w:w="0" w:type="auto"/>
        <w:tblLook w:val="04A0"/>
      </w:tblPr>
      <w:tblGrid>
        <w:gridCol w:w="1242"/>
        <w:gridCol w:w="2410"/>
        <w:gridCol w:w="2552"/>
        <w:gridCol w:w="3649"/>
      </w:tblGrid>
      <w:tr w:rsidR="005F1F46" w:rsidRPr="00E45698" w:rsidTr="005F1F46">
        <w:tc>
          <w:tcPr>
            <w:tcW w:w="1242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552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649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Промежуточные результаты</w:t>
            </w:r>
          </w:p>
        </w:tc>
      </w:tr>
      <w:tr w:rsidR="005F1F46" w:rsidRPr="00E45698" w:rsidTr="005F1F46">
        <w:tc>
          <w:tcPr>
            <w:tcW w:w="1242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Основной (подпрограмма реализуется в 1 этап)</w:t>
            </w:r>
          </w:p>
        </w:tc>
        <w:tc>
          <w:tcPr>
            <w:tcW w:w="2552" w:type="dxa"/>
          </w:tcPr>
          <w:p w:rsidR="005F1F46" w:rsidRPr="00E45698" w:rsidRDefault="005F1F46" w:rsidP="005F1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3649" w:type="dxa"/>
          </w:tcPr>
          <w:p w:rsidR="005F1F46" w:rsidRPr="00E45698" w:rsidRDefault="005F1F46" w:rsidP="00E45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98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мероприятий будут созданы благоприятные условия для развития физической культуры и спорта в Воскресенском </w:t>
            </w:r>
            <w:r w:rsidR="00E45698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</w:tbl>
    <w:p w:rsidR="005F1F46" w:rsidRPr="00E45698" w:rsidRDefault="005F1F46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Pr="00E45698" w:rsidRDefault="00CB601A" w:rsidP="005F1F46">
      <w:pPr>
        <w:jc w:val="center"/>
        <w:rPr>
          <w:rFonts w:ascii="Times New Roman" w:hAnsi="Times New Roman"/>
          <w:sz w:val="24"/>
          <w:szCs w:val="24"/>
        </w:rPr>
      </w:pPr>
    </w:p>
    <w:p w:rsidR="00CB601A" w:rsidRDefault="00CB601A" w:rsidP="00CB601A">
      <w:pPr>
        <w:jc w:val="center"/>
        <w:rPr>
          <w:rFonts w:ascii="Times New Roman" w:hAnsi="Times New Roman"/>
          <w:b/>
          <w:sz w:val="28"/>
          <w:szCs w:val="28"/>
        </w:rPr>
        <w:sectPr w:rsidR="00CB601A" w:rsidSect="00DD1FA6">
          <w:headerReference w:type="default" r:id="rId24"/>
          <w:pgSz w:w="11906" w:h="16838" w:code="9"/>
          <w:pgMar w:top="709" w:right="851" w:bottom="425" w:left="1418" w:header="709" w:footer="709" w:gutter="0"/>
          <w:cols w:space="720"/>
        </w:sectPr>
      </w:pPr>
    </w:p>
    <w:p w:rsidR="005F0688" w:rsidRDefault="00CB601A" w:rsidP="00192494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B601A">
        <w:rPr>
          <w:rFonts w:ascii="Times New Roman" w:hAnsi="Times New Roman"/>
          <w:b/>
          <w:sz w:val="28"/>
          <w:szCs w:val="28"/>
        </w:rPr>
        <w:lastRenderedPageBreak/>
        <w:t>2.4.Перечень основных мероприятий Подпрограммы 3</w:t>
      </w:r>
    </w:p>
    <w:p w:rsidR="00CB601A" w:rsidRPr="00192494" w:rsidRDefault="00192494" w:rsidP="00192494">
      <w:pPr>
        <w:jc w:val="right"/>
        <w:rPr>
          <w:rFonts w:ascii="Times New Roman" w:hAnsi="Times New Roman"/>
          <w:sz w:val="28"/>
          <w:szCs w:val="28"/>
        </w:rPr>
      </w:pPr>
      <w:r w:rsidRPr="00192494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1528"/>
        <w:gridCol w:w="1279"/>
        <w:gridCol w:w="851"/>
        <w:gridCol w:w="1555"/>
        <w:gridCol w:w="1560"/>
        <w:gridCol w:w="1133"/>
        <w:gridCol w:w="1134"/>
        <w:gridCol w:w="1136"/>
        <w:gridCol w:w="1134"/>
        <w:gridCol w:w="1133"/>
        <w:gridCol w:w="1135"/>
        <w:gridCol w:w="992"/>
      </w:tblGrid>
      <w:tr w:rsidR="00BE32B7" w:rsidTr="00192494">
        <w:trPr>
          <w:trHeight w:val="27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534884">
            <w:pPr>
              <w:tabs>
                <w:tab w:val="left" w:pos="79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534884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Наименована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534884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расходов (капвложения, НИОКР и прочие расходы)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5348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BE32B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заказчик координатор подпрограммы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(по годам, в разрезе источников) тыс. руб.</w:t>
            </w:r>
          </w:p>
        </w:tc>
      </w:tr>
      <w:tr w:rsidR="00891B3E" w:rsidTr="007A57DE">
        <w:trPr>
          <w:trHeight w:val="113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3E" w:rsidRDefault="00891B3E" w:rsidP="00534884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3E" w:rsidRDefault="00891B3E" w:rsidP="00534884"/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3E" w:rsidRDefault="00891B3E" w:rsidP="005348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3E" w:rsidRDefault="00891B3E" w:rsidP="00534884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3E" w:rsidRDefault="00891B3E" w:rsidP="00534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B3E" w:rsidRDefault="00891B3E" w:rsidP="0053488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BE32B7" w:rsidTr="00192494">
        <w:trPr>
          <w:trHeight w:val="1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E32B7" w:rsidTr="00192494">
        <w:trPr>
          <w:trHeight w:val="145"/>
        </w:trPr>
        <w:tc>
          <w:tcPr>
            <w:tcW w:w="5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3. «Развитие физической культуры и спорта в Воскресенском муниципальном округе»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BE32B7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2B7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2B7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9130E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="009130E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BE32B7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B7" w:rsidRPr="00BE32B7" w:rsidRDefault="00BE32B7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035" w:rsidTr="00192494">
        <w:trPr>
          <w:trHeight w:val="145"/>
        </w:trPr>
        <w:tc>
          <w:tcPr>
            <w:tcW w:w="5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35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1</w:t>
            </w:r>
          </w:p>
          <w:p w:rsidR="00A86035" w:rsidRPr="00BE32B7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A86035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035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035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9130E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="009130E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A86035" w:rsidTr="00192494">
        <w:trPr>
          <w:trHeight w:val="145"/>
        </w:trPr>
        <w:tc>
          <w:tcPr>
            <w:tcW w:w="59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35" w:rsidRPr="00BE32B7" w:rsidRDefault="00A86035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7E" w:rsidTr="00192494">
        <w:trPr>
          <w:trHeight w:val="14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в т.ч.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F62035" w:rsidTr="00192494">
        <w:trPr>
          <w:trHeight w:val="14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035" w:rsidTr="00192494">
        <w:trPr>
          <w:trHeight w:val="14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7E" w:rsidTr="00192494">
        <w:trPr>
          <w:trHeight w:val="14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9130E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="009130E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7E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</w:tr>
      <w:tr w:rsidR="00F62035" w:rsidTr="00192494">
        <w:trPr>
          <w:trHeight w:val="145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F62035" w:rsidP="00534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35" w:rsidRPr="00BE32B7" w:rsidRDefault="0069537E" w:rsidP="0053488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2494" w:rsidRDefault="00192494" w:rsidP="00CB60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494" w:rsidRDefault="00192494" w:rsidP="00192494">
      <w:pPr>
        <w:rPr>
          <w:rFonts w:ascii="Times New Roman" w:hAnsi="Times New Roman"/>
          <w:sz w:val="28"/>
          <w:szCs w:val="28"/>
        </w:rPr>
      </w:pPr>
    </w:p>
    <w:p w:rsidR="00192494" w:rsidRPr="009130E5" w:rsidRDefault="00192494" w:rsidP="00192494">
      <w:pPr>
        <w:jc w:val="center"/>
        <w:rPr>
          <w:rFonts w:ascii="Times New Roman" w:hAnsi="Times New Roman"/>
          <w:b/>
          <w:sz w:val="24"/>
          <w:szCs w:val="24"/>
        </w:rPr>
      </w:pPr>
      <w:r w:rsidRPr="009130E5">
        <w:rPr>
          <w:rFonts w:ascii="Times New Roman" w:hAnsi="Times New Roman"/>
          <w:b/>
          <w:sz w:val="24"/>
          <w:szCs w:val="24"/>
        </w:rPr>
        <w:t>2.5.Объем и источники финансирования Подпрограммы 3</w:t>
      </w:r>
    </w:p>
    <w:p w:rsidR="00192494" w:rsidRPr="009130E5" w:rsidRDefault="00192494" w:rsidP="00192494">
      <w:pPr>
        <w:jc w:val="right"/>
        <w:rPr>
          <w:rFonts w:ascii="Times New Roman" w:hAnsi="Times New Roman"/>
          <w:sz w:val="24"/>
          <w:szCs w:val="24"/>
        </w:rPr>
      </w:pPr>
      <w:r w:rsidRPr="009130E5">
        <w:rPr>
          <w:rFonts w:ascii="Times New Roman" w:hAnsi="Times New Roman"/>
          <w:sz w:val="24"/>
          <w:szCs w:val="24"/>
        </w:rPr>
        <w:t>Таблица 2</w:t>
      </w:r>
    </w:p>
    <w:p w:rsidR="00192494" w:rsidRPr="009130E5" w:rsidRDefault="00192494" w:rsidP="00192494">
      <w:pPr>
        <w:jc w:val="center"/>
        <w:rPr>
          <w:rFonts w:ascii="Times New Roman" w:hAnsi="Times New Roman"/>
          <w:sz w:val="24"/>
          <w:szCs w:val="24"/>
        </w:rPr>
      </w:pPr>
      <w:r w:rsidRPr="009130E5">
        <w:rPr>
          <w:rFonts w:ascii="Times New Roman" w:hAnsi="Times New Roman"/>
          <w:sz w:val="24"/>
          <w:szCs w:val="24"/>
        </w:rPr>
        <w:t>Структура финансирования, тыс.руб.</w:t>
      </w:r>
    </w:p>
    <w:p w:rsidR="00192494" w:rsidRPr="009130E5" w:rsidRDefault="00192494" w:rsidP="0019249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fffffffd"/>
        <w:tblW w:w="15309" w:type="dxa"/>
        <w:tblInd w:w="534" w:type="dxa"/>
        <w:tblLook w:val="04A0"/>
      </w:tblPr>
      <w:tblGrid>
        <w:gridCol w:w="7112"/>
        <w:gridCol w:w="1406"/>
        <w:gridCol w:w="1133"/>
        <w:gridCol w:w="1133"/>
        <w:gridCol w:w="1133"/>
        <w:gridCol w:w="1133"/>
        <w:gridCol w:w="1133"/>
        <w:gridCol w:w="1126"/>
      </w:tblGrid>
      <w:tr w:rsidR="00276D22" w:rsidRPr="009130E5" w:rsidTr="00534884">
        <w:tc>
          <w:tcPr>
            <w:tcW w:w="7112" w:type="dxa"/>
            <w:vMerge w:val="restart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97" w:type="dxa"/>
            <w:gridSpan w:val="7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276D22" w:rsidRPr="009130E5" w:rsidTr="00534884">
        <w:tc>
          <w:tcPr>
            <w:tcW w:w="7112" w:type="dxa"/>
            <w:vMerge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791" w:type="dxa"/>
            <w:gridSpan w:val="6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В том числе погодам</w:t>
            </w:r>
          </w:p>
        </w:tc>
      </w:tr>
      <w:tr w:rsidR="00276D22" w:rsidRPr="009130E5" w:rsidTr="00534884">
        <w:tc>
          <w:tcPr>
            <w:tcW w:w="7112" w:type="dxa"/>
            <w:vMerge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3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26" w:type="dxa"/>
          </w:tcPr>
          <w:p w:rsidR="00276D22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276D22" w:rsidRPr="009130E5" w:rsidTr="00534884">
        <w:tc>
          <w:tcPr>
            <w:tcW w:w="7112" w:type="dxa"/>
          </w:tcPr>
          <w:p w:rsidR="00192494" w:rsidRPr="009130E5" w:rsidRDefault="00276D22" w:rsidP="00276D22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Бюджет муниципального района, в т.ч. :</w:t>
            </w:r>
          </w:p>
          <w:p w:rsidR="00276D22" w:rsidRPr="009130E5" w:rsidRDefault="00276D22" w:rsidP="00276D22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-капитальное вложение</w:t>
            </w:r>
          </w:p>
          <w:p w:rsidR="00276D22" w:rsidRPr="009130E5" w:rsidRDefault="00276D22" w:rsidP="00276D22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06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11020,20</w:t>
            </w:r>
          </w:p>
        </w:tc>
        <w:tc>
          <w:tcPr>
            <w:tcW w:w="1133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3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3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26" w:type="dxa"/>
          </w:tcPr>
          <w:p w:rsidR="00192494" w:rsidRPr="009130E5" w:rsidRDefault="00276D22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</w:tr>
      <w:tr w:rsidR="00276D22" w:rsidRPr="009130E5" w:rsidTr="00534884">
        <w:tc>
          <w:tcPr>
            <w:tcW w:w="7112" w:type="dxa"/>
          </w:tcPr>
          <w:p w:rsidR="00192494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</w:tc>
        <w:tc>
          <w:tcPr>
            <w:tcW w:w="140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D22" w:rsidRPr="009130E5" w:rsidTr="00534884">
        <w:tc>
          <w:tcPr>
            <w:tcW w:w="7112" w:type="dxa"/>
          </w:tcPr>
          <w:p w:rsidR="00192494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-капитальные вложения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0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D22" w:rsidRPr="009130E5" w:rsidTr="00534884">
        <w:tc>
          <w:tcPr>
            <w:tcW w:w="7112" w:type="dxa"/>
          </w:tcPr>
          <w:p w:rsidR="00192494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-капитальные вложения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-прочие расходы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 xml:space="preserve">Прочие источники, в том числе: 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EA3FD5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0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D22" w:rsidRPr="009130E5" w:rsidTr="00534884">
        <w:tc>
          <w:tcPr>
            <w:tcW w:w="7112" w:type="dxa"/>
          </w:tcPr>
          <w:p w:rsidR="00192494" w:rsidRPr="009130E5" w:rsidRDefault="00EA3FD5" w:rsidP="00EA3FD5">
            <w:pPr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0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11020,020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1835,20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1836,20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33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  <w:tc>
          <w:tcPr>
            <w:tcW w:w="1126" w:type="dxa"/>
          </w:tcPr>
          <w:p w:rsidR="00192494" w:rsidRPr="009130E5" w:rsidRDefault="00EA3FD5" w:rsidP="0019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E5">
              <w:rPr>
                <w:rFonts w:ascii="Times New Roman" w:hAnsi="Times New Roman"/>
                <w:sz w:val="24"/>
                <w:szCs w:val="24"/>
              </w:rPr>
              <w:t>1837,20</w:t>
            </w:r>
          </w:p>
        </w:tc>
      </w:tr>
    </w:tbl>
    <w:p w:rsidR="00BE32B7" w:rsidRPr="009130E5" w:rsidRDefault="00534884" w:rsidP="003102B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130E5">
        <w:rPr>
          <w:rFonts w:ascii="Times New Roman" w:hAnsi="Times New Roman"/>
          <w:b/>
          <w:sz w:val="24"/>
          <w:szCs w:val="24"/>
        </w:rPr>
        <w:t xml:space="preserve">2.6.Индикаторы достижения цели и непосредственные результаты реализации подпрограммы 3 </w:t>
      </w:r>
      <w:r w:rsidR="003102B4" w:rsidRPr="009130E5">
        <w:rPr>
          <w:rFonts w:ascii="Times New Roman" w:hAnsi="Times New Roman"/>
          <w:b/>
          <w:sz w:val="24"/>
          <w:szCs w:val="24"/>
        </w:rPr>
        <w:t>(индикаторы достижения задач)</w:t>
      </w:r>
    </w:p>
    <w:p w:rsidR="003102B4" w:rsidRPr="009130E5" w:rsidRDefault="003102B4" w:rsidP="003102B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102B4" w:rsidRPr="009130E5" w:rsidRDefault="003102B4" w:rsidP="003102B4">
      <w:pPr>
        <w:ind w:left="426"/>
        <w:jc w:val="right"/>
        <w:rPr>
          <w:rFonts w:ascii="Times New Roman" w:hAnsi="Times New Roman"/>
          <w:sz w:val="24"/>
          <w:szCs w:val="24"/>
        </w:rPr>
      </w:pPr>
      <w:r w:rsidRPr="009130E5">
        <w:rPr>
          <w:rFonts w:ascii="Times New Roman" w:hAnsi="Times New Roman"/>
          <w:sz w:val="24"/>
          <w:szCs w:val="24"/>
        </w:rPr>
        <w:t>Таблица 3</w:t>
      </w:r>
    </w:p>
    <w:p w:rsidR="003102B4" w:rsidRPr="009130E5" w:rsidRDefault="003102B4" w:rsidP="003102B4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3102B4" w:rsidRPr="009130E5" w:rsidRDefault="003102B4" w:rsidP="003102B4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9130E5">
        <w:rPr>
          <w:rFonts w:ascii="Times New Roman" w:hAnsi="Times New Roman"/>
          <w:sz w:val="24"/>
          <w:szCs w:val="24"/>
        </w:rPr>
        <w:lastRenderedPageBreak/>
        <w:t>Сведения об индикаторах и непосредственных результатах</w:t>
      </w:r>
    </w:p>
    <w:p w:rsidR="003102B4" w:rsidRDefault="003102B4" w:rsidP="003102B4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fffffd"/>
        <w:tblW w:w="0" w:type="auto"/>
        <w:tblInd w:w="426" w:type="dxa"/>
        <w:tblLook w:val="04A0"/>
      </w:tblPr>
      <w:tblGrid>
        <w:gridCol w:w="425"/>
        <w:gridCol w:w="1516"/>
        <w:gridCol w:w="705"/>
        <w:gridCol w:w="1205"/>
        <w:gridCol w:w="527"/>
        <w:gridCol w:w="527"/>
        <w:gridCol w:w="527"/>
        <w:gridCol w:w="527"/>
        <w:gridCol w:w="527"/>
        <w:gridCol w:w="527"/>
        <w:gridCol w:w="1205"/>
        <w:gridCol w:w="1209"/>
      </w:tblGrid>
      <w:tr w:rsidR="00E33963" w:rsidRPr="002E7C66" w:rsidTr="00A81850">
        <w:tc>
          <w:tcPr>
            <w:tcW w:w="607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1" w:type="dxa"/>
          </w:tcPr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Наименование индикатора/</w:t>
            </w:r>
          </w:p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</w:p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096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Един.</w:t>
            </w:r>
          </w:p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изме-</w:t>
            </w:r>
          </w:p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1270" w:type="dxa"/>
            <w:gridSpan w:val="9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E33963" w:rsidRPr="002E7C66" w:rsidTr="00A81850">
        <w:trPr>
          <w:cantSplit/>
          <w:trHeight w:val="1134"/>
        </w:trPr>
        <w:tc>
          <w:tcPr>
            <w:tcW w:w="607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На момент </w:t>
            </w:r>
          </w:p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Разработки подпрограммы</w:t>
            </w:r>
          </w:p>
          <w:p w:rsidR="00DB6EC5" w:rsidRPr="002E7C66" w:rsidRDefault="00DB6EC5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DB6EC5" w:rsidRPr="002E7C66" w:rsidRDefault="00E33963" w:rsidP="00E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05" w:type="dxa"/>
          </w:tcPr>
          <w:p w:rsidR="00DB6EC5" w:rsidRPr="002E7C66" w:rsidRDefault="00E33963" w:rsidP="00E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05" w:type="dxa"/>
          </w:tcPr>
          <w:p w:rsidR="00DB6EC5" w:rsidRPr="002E7C66" w:rsidRDefault="00E33963" w:rsidP="00E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05" w:type="dxa"/>
          </w:tcPr>
          <w:p w:rsidR="00DB6EC5" w:rsidRPr="002E7C66" w:rsidRDefault="00E33963" w:rsidP="00E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05" w:type="dxa"/>
          </w:tcPr>
          <w:p w:rsidR="00DB6EC5" w:rsidRPr="002E7C66" w:rsidRDefault="00E33963" w:rsidP="00E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05" w:type="dxa"/>
          </w:tcPr>
          <w:p w:rsidR="00DB6EC5" w:rsidRPr="002E7C66" w:rsidRDefault="00E33963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745" w:type="dxa"/>
          </w:tcPr>
          <w:p w:rsidR="00DB6EC5" w:rsidRPr="002E7C66" w:rsidRDefault="00E33963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По окончании реализации подпрограммы 3</w:t>
            </w:r>
          </w:p>
        </w:tc>
        <w:tc>
          <w:tcPr>
            <w:tcW w:w="1751" w:type="dxa"/>
          </w:tcPr>
          <w:p w:rsidR="00DB6EC5" w:rsidRPr="002E7C66" w:rsidRDefault="00E33963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Без программного </w:t>
            </w:r>
          </w:p>
          <w:p w:rsidR="00E33963" w:rsidRPr="002E7C66" w:rsidRDefault="00E33963" w:rsidP="00DB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вмешательства</w:t>
            </w: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B6EC5" w:rsidRPr="002E7C66" w:rsidRDefault="007F4923" w:rsidP="007F4923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Индикаторы:</w:t>
            </w:r>
          </w:p>
        </w:tc>
        <w:tc>
          <w:tcPr>
            <w:tcW w:w="1096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DB6EC5" w:rsidRPr="002E7C66" w:rsidRDefault="007F4923" w:rsidP="007F4923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Охват населения района, систематически занимающихся физической культурой и спортом</w:t>
            </w:r>
          </w:p>
        </w:tc>
        <w:tc>
          <w:tcPr>
            <w:tcW w:w="1096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4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04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4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51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DB6EC5" w:rsidRPr="002E7C66" w:rsidRDefault="007F4923" w:rsidP="007F4923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Посещаемость государственных </w:t>
            </w:r>
          </w:p>
          <w:p w:rsidR="007F4923" w:rsidRPr="002E7C66" w:rsidRDefault="007F4923" w:rsidP="007F4923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и муниципальных спортивных учреждений</w:t>
            </w:r>
          </w:p>
        </w:tc>
        <w:tc>
          <w:tcPr>
            <w:tcW w:w="1096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4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04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0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4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51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:rsidR="00DB6EC5" w:rsidRPr="002E7C66" w:rsidRDefault="007F4923" w:rsidP="007F4923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Посещаемость спортивных мероприятий и участие в них</w:t>
            </w:r>
          </w:p>
        </w:tc>
        <w:tc>
          <w:tcPr>
            <w:tcW w:w="1096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45" w:type="dxa"/>
          </w:tcPr>
          <w:p w:rsidR="00DB6EC5" w:rsidRPr="002E7C66" w:rsidRDefault="007F4923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0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0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0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0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0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745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751" w:type="dxa"/>
          </w:tcPr>
          <w:p w:rsidR="00DB6EC5" w:rsidRPr="002E7C66" w:rsidRDefault="00403952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033F74" w:rsidRPr="002E7C66" w:rsidTr="00F81EC2">
        <w:tc>
          <w:tcPr>
            <w:tcW w:w="607" w:type="dxa"/>
          </w:tcPr>
          <w:p w:rsidR="00033F74" w:rsidRPr="002E7C66" w:rsidRDefault="00033F74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33F74" w:rsidRPr="002E7C66" w:rsidRDefault="00033F74" w:rsidP="00403952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12366" w:type="dxa"/>
            <w:gridSpan w:val="10"/>
          </w:tcPr>
          <w:p w:rsidR="00033F74" w:rsidRPr="002E7C66" w:rsidRDefault="00033F74" w:rsidP="00572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63" w:rsidRPr="002E7C66" w:rsidTr="00A81850">
        <w:tc>
          <w:tcPr>
            <w:tcW w:w="607" w:type="dxa"/>
          </w:tcPr>
          <w:p w:rsidR="00DB6EC5" w:rsidRPr="002E7C66" w:rsidRDefault="00DB6EC5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B6EC5" w:rsidRPr="002E7C66" w:rsidRDefault="00403952" w:rsidP="00403952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Увеличение занимающихся физической культурой и спортом</w:t>
            </w:r>
          </w:p>
        </w:tc>
        <w:tc>
          <w:tcPr>
            <w:tcW w:w="1096" w:type="dxa"/>
          </w:tcPr>
          <w:p w:rsidR="00403952" w:rsidRPr="002E7C66" w:rsidRDefault="00403952" w:rsidP="0040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Чел. на 1 тыс. населе-</w:t>
            </w:r>
          </w:p>
          <w:p w:rsidR="00DB6EC5" w:rsidRPr="002E7C66" w:rsidRDefault="00403952" w:rsidP="00403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4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5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51" w:type="dxa"/>
          </w:tcPr>
          <w:p w:rsidR="00DB6EC5" w:rsidRPr="002E7C66" w:rsidRDefault="0011379D" w:rsidP="0031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</w:tbl>
    <w:p w:rsidR="0011379D" w:rsidRPr="002E7C66" w:rsidRDefault="0011379D" w:rsidP="003102B4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1379D" w:rsidRPr="002E7C66" w:rsidRDefault="0011379D" w:rsidP="0011379D">
      <w:pPr>
        <w:rPr>
          <w:rFonts w:ascii="Times New Roman" w:hAnsi="Times New Roman"/>
          <w:sz w:val="24"/>
          <w:szCs w:val="24"/>
        </w:rPr>
      </w:pPr>
    </w:p>
    <w:p w:rsidR="0011379D" w:rsidRPr="002E7C66" w:rsidRDefault="0011379D" w:rsidP="0011379D">
      <w:pPr>
        <w:tabs>
          <w:tab w:val="left" w:pos="2350"/>
        </w:tabs>
        <w:jc w:val="center"/>
        <w:rPr>
          <w:rFonts w:ascii="Times New Roman" w:hAnsi="Times New Roman"/>
          <w:b/>
          <w:sz w:val="24"/>
          <w:szCs w:val="24"/>
        </w:rPr>
      </w:pPr>
      <w:r w:rsidRPr="002E7C66">
        <w:rPr>
          <w:rFonts w:ascii="Times New Roman" w:hAnsi="Times New Roman"/>
          <w:b/>
          <w:sz w:val="24"/>
          <w:szCs w:val="24"/>
        </w:rPr>
        <w:t>2.7.Оценка эффективности реализации подпрограммы 3</w:t>
      </w:r>
    </w:p>
    <w:p w:rsidR="0011379D" w:rsidRPr="002E7C66" w:rsidRDefault="002E7C66" w:rsidP="0011379D">
      <w:pPr>
        <w:tabs>
          <w:tab w:val="left" w:pos="2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379D" w:rsidRPr="002E7C66">
        <w:rPr>
          <w:rFonts w:ascii="Times New Roman" w:hAnsi="Times New Roman"/>
          <w:sz w:val="24"/>
          <w:szCs w:val="24"/>
        </w:rPr>
        <w:t>Подпрограмма 3 направлена на развитие физической культуры и спорта в Воскресенском муниципальном округе.</w:t>
      </w:r>
    </w:p>
    <w:p w:rsidR="0011379D" w:rsidRPr="002E7C66" w:rsidRDefault="002E7C66" w:rsidP="0011379D">
      <w:pPr>
        <w:tabs>
          <w:tab w:val="left" w:pos="2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379D" w:rsidRPr="002E7C66">
        <w:rPr>
          <w:rFonts w:ascii="Times New Roman" w:hAnsi="Times New Roman"/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:rsidR="0011379D" w:rsidRPr="002E7C66" w:rsidRDefault="002E7C66" w:rsidP="0011379D">
      <w:pPr>
        <w:tabs>
          <w:tab w:val="left" w:pos="2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379D" w:rsidRPr="002E7C66">
        <w:rPr>
          <w:rFonts w:ascii="Times New Roman" w:hAnsi="Times New Roman"/>
          <w:sz w:val="24"/>
          <w:szCs w:val="24"/>
        </w:rPr>
        <w:t>-привлечение населения к занятиям физической культурой;</w:t>
      </w:r>
    </w:p>
    <w:p w:rsidR="0011379D" w:rsidRPr="002E7C66" w:rsidRDefault="002E7C66" w:rsidP="0011379D">
      <w:pPr>
        <w:tabs>
          <w:tab w:val="left" w:pos="2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379D" w:rsidRPr="002E7C66">
        <w:rPr>
          <w:rFonts w:ascii="Times New Roman" w:hAnsi="Times New Roman"/>
          <w:sz w:val="24"/>
          <w:szCs w:val="24"/>
        </w:rPr>
        <w:t>-обеспечение качественным спортом инвентарем и спортивными площадками для заниятий ФКм и спортом;</w:t>
      </w:r>
    </w:p>
    <w:p w:rsidR="0011379D" w:rsidRPr="002E7C66" w:rsidRDefault="002E7C66" w:rsidP="0011379D">
      <w:pPr>
        <w:tabs>
          <w:tab w:val="left" w:pos="2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379D" w:rsidRPr="002E7C66">
        <w:rPr>
          <w:rFonts w:ascii="Times New Roman" w:hAnsi="Times New Roman"/>
          <w:sz w:val="24"/>
          <w:szCs w:val="24"/>
        </w:rPr>
        <w:t>-проведение различных спортивных мероприятий.</w:t>
      </w:r>
    </w:p>
    <w:p w:rsidR="0011379D" w:rsidRPr="002E7C66" w:rsidRDefault="0011379D" w:rsidP="0011379D">
      <w:pPr>
        <w:rPr>
          <w:rFonts w:ascii="Times New Roman" w:hAnsi="Times New Roman"/>
          <w:sz w:val="24"/>
          <w:szCs w:val="24"/>
        </w:rPr>
      </w:pPr>
    </w:p>
    <w:p w:rsidR="003102B4" w:rsidRPr="002E7C66" w:rsidRDefault="003102B4" w:rsidP="0011379D">
      <w:pPr>
        <w:rPr>
          <w:rFonts w:ascii="Times New Roman" w:hAnsi="Times New Roman"/>
          <w:sz w:val="24"/>
          <w:szCs w:val="24"/>
        </w:rPr>
        <w:sectPr w:rsidR="003102B4" w:rsidRPr="002E7C66" w:rsidSect="00DD1FA6">
          <w:type w:val="continuous"/>
          <w:pgSz w:w="11906" w:h="16838" w:code="9"/>
          <w:pgMar w:top="709" w:right="851" w:bottom="425" w:left="1418" w:header="709" w:footer="709" w:gutter="0"/>
          <w:cols w:space="720"/>
        </w:sectPr>
      </w:pPr>
    </w:p>
    <w:tbl>
      <w:tblPr>
        <w:tblStyle w:val="afffffffffd"/>
        <w:tblW w:w="0" w:type="auto"/>
        <w:tblLook w:val="04A0"/>
      </w:tblPr>
      <w:tblGrid>
        <w:gridCol w:w="1648"/>
        <w:gridCol w:w="1473"/>
        <w:gridCol w:w="1122"/>
        <w:gridCol w:w="1122"/>
        <w:gridCol w:w="1122"/>
        <w:gridCol w:w="1122"/>
        <w:gridCol w:w="1122"/>
        <w:gridCol w:w="1122"/>
      </w:tblGrid>
      <w:tr w:rsidR="00F51605" w:rsidRPr="002E7C66" w:rsidTr="005A056C">
        <w:tc>
          <w:tcPr>
            <w:tcW w:w="1648" w:type="dxa"/>
          </w:tcPr>
          <w:p w:rsidR="008578E1" w:rsidRPr="002E7C66" w:rsidRDefault="008578E1" w:rsidP="008578E1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lastRenderedPageBreak/>
              <w:t>Наиме-нование</w:t>
            </w:r>
          </w:p>
          <w:p w:rsidR="008578E1" w:rsidRPr="002E7C66" w:rsidRDefault="00F51605" w:rsidP="008578E1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и</w:t>
            </w:r>
            <w:r w:rsidR="008578E1" w:rsidRPr="002E7C66">
              <w:rPr>
                <w:rFonts w:ascii="Times New Roman" w:hAnsi="Times New Roman"/>
                <w:sz w:val="24"/>
                <w:szCs w:val="24"/>
              </w:rPr>
              <w:t>ндика-</w:t>
            </w:r>
          </w:p>
          <w:p w:rsidR="008578E1" w:rsidRPr="002E7C66" w:rsidRDefault="00F51605" w:rsidP="008578E1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F51605" w:rsidRPr="002E7C66" w:rsidRDefault="00F51605" w:rsidP="008578E1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целей</w:t>
            </w:r>
          </w:p>
        </w:tc>
        <w:tc>
          <w:tcPr>
            <w:tcW w:w="1473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На момент</w:t>
            </w:r>
          </w:p>
          <w:p w:rsidR="00F51605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разрабо-</w:t>
            </w:r>
          </w:p>
          <w:p w:rsidR="00043C53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тки </w:t>
            </w:r>
            <w:r w:rsidR="00043C53" w:rsidRPr="002E7C66">
              <w:rPr>
                <w:rFonts w:ascii="Times New Roman" w:hAnsi="Times New Roman"/>
                <w:sz w:val="24"/>
                <w:szCs w:val="24"/>
              </w:rPr>
              <w:t>программ-</w:t>
            </w:r>
          </w:p>
          <w:p w:rsidR="00F51605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м</w:t>
            </w:r>
            <w:r w:rsidR="00043C53" w:rsidRPr="002E7C66">
              <w:rPr>
                <w:rFonts w:ascii="Times New Roman" w:hAnsi="Times New Roman"/>
                <w:sz w:val="24"/>
                <w:szCs w:val="24"/>
              </w:rPr>
              <w:t>ы 3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1122" w:type="dxa"/>
          </w:tcPr>
          <w:p w:rsidR="008578E1" w:rsidRPr="002E7C66" w:rsidRDefault="00F51605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</w:tr>
      <w:tr w:rsidR="00F51605" w:rsidRPr="002E7C66" w:rsidTr="005A056C">
        <w:tc>
          <w:tcPr>
            <w:tcW w:w="1648" w:type="dxa"/>
          </w:tcPr>
          <w:p w:rsidR="008578E1" w:rsidRPr="002E7C66" w:rsidRDefault="00E7747A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Охват населения</w:t>
            </w:r>
          </w:p>
          <w:p w:rsidR="00E7747A" w:rsidRPr="002E7C66" w:rsidRDefault="00E7747A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E7747A" w:rsidRPr="002E7C66" w:rsidRDefault="00E7747A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участием</w:t>
            </w:r>
          </w:p>
          <w:p w:rsidR="00E7747A" w:rsidRPr="002E7C66" w:rsidRDefault="00E7747A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 спорти-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вных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меропри-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ятиях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на 1000 чел. (А) </w:t>
            </w:r>
          </w:p>
        </w:tc>
        <w:tc>
          <w:tcPr>
            <w:tcW w:w="1473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F51605" w:rsidRPr="002E7C66" w:rsidTr="005A056C">
        <w:tc>
          <w:tcPr>
            <w:tcW w:w="1648" w:type="dxa"/>
          </w:tcPr>
          <w:p w:rsidR="008578E1" w:rsidRPr="002E7C66" w:rsidRDefault="00E7747A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прове-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спортив-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меропри-</w:t>
            </w:r>
          </w:p>
          <w:p w:rsidR="00E7747A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ятий (В)</w:t>
            </w:r>
          </w:p>
        </w:tc>
        <w:tc>
          <w:tcPr>
            <w:tcW w:w="1473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2" w:type="dxa"/>
            <w:vAlign w:val="center"/>
          </w:tcPr>
          <w:p w:rsidR="008578E1" w:rsidRPr="002E7C66" w:rsidRDefault="00E7747A" w:rsidP="00E7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1605" w:rsidRPr="002E7C66" w:rsidTr="005A056C">
        <w:tc>
          <w:tcPr>
            <w:tcW w:w="1648" w:type="dxa"/>
          </w:tcPr>
          <w:p w:rsidR="008578E1" w:rsidRPr="002E7C66" w:rsidRDefault="007545A3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Обществен-ная эффекти-</w:t>
            </w:r>
          </w:p>
          <w:p w:rsidR="007545A3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</w:t>
            </w:r>
            <w:r w:rsidR="007545A3" w:rsidRPr="002E7C6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7545A3" w:rsidRPr="002E7C66" w:rsidRDefault="007545A3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Эо=</w:t>
            </w:r>
            <w:r w:rsidR="005A056C" w:rsidRPr="002E7C66">
              <w:rPr>
                <w:rFonts w:ascii="Times New Roman" w:hAnsi="Times New Roman"/>
                <w:sz w:val="24"/>
                <w:szCs w:val="24"/>
              </w:rPr>
              <w:t>В/А</w:t>
            </w:r>
          </w:p>
        </w:tc>
        <w:tc>
          <w:tcPr>
            <w:tcW w:w="1473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22" w:type="dxa"/>
          </w:tcPr>
          <w:p w:rsidR="008578E1" w:rsidRPr="002E7C66" w:rsidRDefault="005A056C" w:rsidP="00CB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</w:tbl>
    <w:p w:rsidR="00CB601A" w:rsidRPr="002E7C66" w:rsidRDefault="00CB601A" w:rsidP="00CB6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056C" w:rsidRPr="002E7C66" w:rsidRDefault="005A056C" w:rsidP="00CB601A">
      <w:pPr>
        <w:jc w:val="center"/>
        <w:rPr>
          <w:rFonts w:ascii="Times New Roman" w:hAnsi="Times New Roman"/>
          <w:b/>
          <w:sz w:val="24"/>
          <w:szCs w:val="24"/>
        </w:rPr>
      </w:pPr>
      <w:r w:rsidRPr="002E7C66">
        <w:rPr>
          <w:rFonts w:ascii="Times New Roman" w:hAnsi="Times New Roman"/>
          <w:b/>
          <w:sz w:val="24"/>
          <w:szCs w:val="24"/>
        </w:rPr>
        <w:t>2.8.Внешние факторы, негативно влияющие</w:t>
      </w:r>
    </w:p>
    <w:p w:rsidR="00CB601A" w:rsidRPr="002E7C66" w:rsidRDefault="005A056C" w:rsidP="00CB601A">
      <w:pPr>
        <w:jc w:val="center"/>
        <w:rPr>
          <w:rFonts w:ascii="Times New Roman" w:hAnsi="Times New Roman"/>
          <w:b/>
          <w:sz w:val="24"/>
          <w:szCs w:val="24"/>
        </w:rPr>
      </w:pPr>
      <w:r w:rsidRPr="002E7C66">
        <w:rPr>
          <w:rFonts w:ascii="Times New Roman" w:hAnsi="Times New Roman"/>
          <w:b/>
          <w:sz w:val="24"/>
          <w:szCs w:val="24"/>
        </w:rPr>
        <w:t>На реализацию Подпрограммы 3, и мероприятия по их снижению</w:t>
      </w:r>
    </w:p>
    <w:p w:rsidR="005A056C" w:rsidRPr="002E7C66" w:rsidRDefault="005A056C" w:rsidP="00CB6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056C" w:rsidRPr="002E7C66" w:rsidRDefault="005A056C" w:rsidP="00CB6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Обстоятельства,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2.8.1.Финансовые риски: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-сокращение объемов финансирования Подпрограммы, что приведет к невозможности решения комплекса проблем и снизит эффективность программных мероприятий;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-несвоевременное поступление финансирования;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-нецелевое расходование средств исполнителями конкретных мероприятий.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2.8.2.Организационные риски:</w:t>
      </w:r>
    </w:p>
    <w:p w:rsidR="005A056C" w:rsidRPr="002E7C66" w:rsidRDefault="005A056C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 xml:space="preserve">-пассивность </w:t>
      </w:r>
      <w:r w:rsidR="007E3F8A" w:rsidRPr="002E7C66">
        <w:rPr>
          <w:rFonts w:ascii="Times New Roman" w:hAnsi="Times New Roman"/>
          <w:sz w:val="24"/>
          <w:szCs w:val="24"/>
        </w:rPr>
        <w:t>участия в реализации мероприятий Подпрограммы исполнителей программных мероприятий;</w:t>
      </w:r>
    </w:p>
    <w:p w:rsidR="007E3F8A" w:rsidRPr="002E7C66" w:rsidRDefault="007E3F8A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-несогласованность действий участников, участвующих в реализации подпрограммы.</w:t>
      </w:r>
    </w:p>
    <w:p w:rsidR="007E3F8A" w:rsidRPr="002E7C66" w:rsidRDefault="007E3F8A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2.8.3.Социально-экономические риски:</w:t>
      </w:r>
    </w:p>
    <w:p w:rsidR="007E3F8A" w:rsidRPr="002E7C66" w:rsidRDefault="007E3F8A" w:rsidP="005A056C">
      <w:pPr>
        <w:rPr>
          <w:rFonts w:ascii="Times New Roman" w:hAnsi="Times New Roman"/>
          <w:sz w:val="24"/>
          <w:szCs w:val="24"/>
        </w:rPr>
      </w:pPr>
    </w:p>
    <w:p w:rsidR="007E3F8A" w:rsidRPr="002E7C66" w:rsidRDefault="007E3F8A" w:rsidP="005A056C">
      <w:pPr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-замедление экономического роста в стране;</w:t>
      </w:r>
    </w:p>
    <w:p w:rsidR="007E3F8A" w:rsidRPr="002E7C66" w:rsidRDefault="007E3F8A" w:rsidP="005A056C">
      <w:pPr>
        <w:rPr>
          <w:rFonts w:ascii="Times New Roman" w:hAnsi="Times New Roman"/>
          <w:sz w:val="24"/>
          <w:szCs w:val="24"/>
        </w:rPr>
        <w:sectPr w:rsidR="007E3F8A" w:rsidRPr="002E7C66" w:rsidSect="005A056C">
          <w:pgSz w:w="11906" w:h="16838"/>
          <w:pgMar w:top="426" w:right="851" w:bottom="426" w:left="1418" w:header="708" w:footer="708" w:gutter="0"/>
          <w:cols w:space="720"/>
        </w:sectPr>
      </w:pPr>
      <w:r w:rsidRPr="002E7C66">
        <w:rPr>
          <w:rFonts w:ascii="Times New Roman" w:hAnsi="Times New Roman"/>
          <w:sz w:val="24"/>
          <w:szCs w:val="24"/>
        </w:rPr>
        <w:t>-рост инфляции, выходящ</w:t>
      </w:r>
      <w:r w:rsidR="007E6B55">
        <w:rPr>
          <w:rFonts w:ascii="Times New Roman" w:hAnsi="Times New Roman"/>
          <w:sz w:val="24"/>
          <w:szCs w:val="24"/>
        </w:rPr>
        <w:t>ий за пределы прогнозных оценок</w:t>
      </w:r>
    </w:p>
    <w:p w:rsidR="00E60544" w:rsidRPr="002E7C66" w:rsidRDefault="00E60544">
      <w:pPr>
        <w:rPr>
          <w:sz w:val="24"/>
          <w:szCs w:val="24"/>
        </w:rPr>
        <w:sectPr w:rsidR="00E60544" w:rsidRPr="002E7C66">
          <w:headerReference w:type="default" r:id="rId25"/>
          <w:pgSz w:w="11907" w:h="16840"/>
          <w:pgMar w:top="851" w:right="851" w:bottom="851" w:left="1418" w:header="720" w:footer="720" w:gutter="0"/>
          <w:cols w:space="720"/>
        </w:sectPr>
      </w:pPr>
    </w:p>
    <w:p w:rsidR="00E60544" w:rsidRPr="002E7C66" w:rsidRDefault="00DD1FA6" w:rsidP="00DD1FA6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r w:rsidR="001227EB" w:rsidRPr="002E7C66">
        <w:rPr>
          <w:rFonts w:ascii="Times New Roman" w:hAnsi="Times New Roman"/>
          <w:b/>
          <w:sz w:val="24"/>
          <w:szCs w:val="24"/>
        </w:rPr>
        <w:t>Муниципальная подпрограмма</w:t>
      </w:r>
    </w:p>
    <w:p w:rsidR="00E60544" w:rsidRPr="002E7C66" w:rsidRDefault="001227E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7C66">
        <w:rPr>
          <w:rFonts w:ascii="Times New Roman" w:hAnsi="Times New Roman"/>
          <w:b/>
          <w:sz w:val="24"/>
          <w:szCs w:val="24"/>
        </w:rPr>
        <w:t xml:space="preserve">«Обеспечение реализации муниципальной программы» </w:t>
      </w:r>
    </w:p>
    <w:p w:rsidR="00E60544" w:rsidRPr="002E7C66" w:rsidRDefault="001227EB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2E7C66">
        <w:rPr>
          <w:rFonts w:ascii="Times New Roman" w:hAnsi="Times New Roman"/>
          <w:sz w:val="24"/>
          <w:szCs w:val="24"/>
        </w:rPr>
        <w:t>(далее-Подпрограмма 4)</w:t>
      </w:r>
    </w:p>
    <w:p w:rsidR="00E60544" w:rsidRPr="002E7C66" w:rsidRDefault="00E60544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60544" w:rsidRPr="002E7C66" w:rsidRDefault="001227E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E7C66">
        <w:rPr>
          <w:rFonts w:ascii="Times New Roman" w:hAnsi="Times New Roman"/>
          <w:b/>
          <w:sz w:val="24"/>
          <w:szCs w:val="24"/>
        </w:rPr>
        <w:t>1.Паспорт Подпрограммы 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134"/>
        <w:gridCol w:w="904"/>
        <w:gridCol w:w="903"/>
        <w:gridCol w:w="904"/>
        <w:gridCol w:w="904"/>
        <w:gridCol w:w="903"/>
        <w:gridCol w:w="904"/>
        <w:gridCol w:w="1098"/>
      </w:tblGrid>
      <w:tr w:rsidR="00E60544" w:rsidRPr="002E7C66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60544" w:rsidRPr="002E7C66" w:rsidRDefault="001227EB">
            <w:pPr>
              <w:widowControl/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б</w:t>
            </w:r>
            <w:r w:rsidRPr="002E7C66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2E7C66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E7C66">
              <w:rPr>
                <w:rFonts w:ascii="Times New Roman" w:hAnsi="Times New Roman"/>
                <w:spacing w:val="1"/>
                <w:sz w:val="24"/>
                <w:szCs w:val="24"/>
              </w:rPr>
              <w:t>ече</w:t>
            </w:r>
            <w:r w:rsidRPr="002E7C6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E7C6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C6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E7C6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C6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E7C6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2E7C6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C66">
              <w:rPr>
                <w:rFonts w:ascii="Times New Roman" w:hAnsi="Times New Roman"/>
                <w:spacing w:val="3"/>
                <w:sz w:val="24"/>
                <w:szCs w:val="24"/>
              </w:rPr>
              <w:t>ци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имуниципальной программы</w:t>
            </w:r>
          </w:p>
        </w:tc>
      </w:tr>
      <w:tr w:rsidR="00E60544" w:rsidRPr="002E7C66">
        <w:trPr>
          <w:trHeight w:val="28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 и спорта администрации Воскресенского муниципального 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</w:tr>
      <w:tr w:rsidR="00E60544" w:rsidRPr="002E7C66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Воскресенский Центр культуры и досуга (далее ЦКД), МКУК «Воскресенская межпоселенческая централизованная библиотечная система» (далее МКУК «Воскресенская МЦБС»), МКУК «Воскресенский Народный краеведческий музей», МКУК «Историко-культурный и природно-ландшафтный музей-заповедник «Град Китеж», МКОУ ДОВоскресенская детская школа искусств (далее ДШИ).</w:t>
            </w:r>
          </w:p>
        </w:tc>
      </w:tr>
      <w:tr w:rsidR="00E60544" w:rsidRPr="002E7C66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- создание условий для реализации муниципальной программы.</w:t>
            </w:r>
          </w:p>
        </w:tc>
      </w:tr>
      <w:tr w:rsidR="00E60544" w:rsidRPr="002E7C66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- обеспечение эффективного управления в сфере культуры, молодежной политики и спорта.</w:t>
            </w:r>
          </w:p>
        </w:tc>
      </w:tr>
      <w:tr w:rsidR="00E60544" w:rsidRPr="002E7C66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реализуется в один этап 20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23-2028</w:t>
            </w:r>
            <w:r w:rsidRPr="002E7C6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60544" w:rsidRPr="002E7C66">
        <w:trPr>
          <w:trHeight w:val="13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4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pStyle w:val="ConsPlusNormal"/>
              <w:widowControl/>
              <w:ind w:firstLine="0"/>
              <w:jc w:val="both"/>
              <w:rPr>
                <w:rStyle w:val="afff3"/>
                <w:rFonts w:ascii="Times New Roman" w:hAnsi="Times New Roman"/>
                <w:i w:val="0"/>
                <w:sz w:val="24"/>
                <w:szCs w:val="24"/>
              </w:rPr>
            </w:pPr>
            <w:r w:rsidRPr="002E7C66">
              <w:rPr>
                <w:rStyle w:val="afff3"/>
                <w:rFonts w:ascii="Times New Roman" w:hAnsi="Times New Roman"/>
                <w:i w:val="0"/>
                <w:sz w:val="24"/>
                <w:szCs w:val="24"/>
              </w:rPr>
              <w:t>Источники финансирования</w:t>
            </w:r>
          </w:p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Style w:val="afff3"/>
                <w:rFonts w:ascii="Times New Roman" w:hAnsi="Times New Roman"/>
                <w:i w:val="0"/>
                <w:sz w:val="24"/>
                <w:szCs w:val="24"/>
              </w:rPr>
              <w:t>(тыс. руб</w:t>
            </w:r>
            <w:r w:rsidRPr="002E7C66">
              <w:rPr>
                <w:rFonts w:ascii="Times New Roman" w:hAnsi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caps/>
                <w:sz w:val="24"/>
                <w:szCs w:val="24"/>
              </w:rPr>
              <w:t>Годы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202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Подпрограмма 4. «Обеспечение реализации муниципальной программы», тыс. руб.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 w:rsidP="004C5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="004C555C" w:rsidRPr="002E7C6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30001,91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31001,91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4C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189011,46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544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E605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60544" w:rsidRPr="002E7C66" w:rsidRDefault="00122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55C" w:rsidRPr="002E7C66">
        <w:trPr>
          <w:trHeight w:val="12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30001,91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31001,91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32001,91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C555C" w:rsidRPr="002E7C66" w:rsidRDefault="004C555C" w:rsidP="007A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66">
              <w:rPr>
                <w:rFonts w:ascii="Times New Roman" w:hAnsi="Times New Roman"/>
                <w:sz w:val="24"/>
                <w:szCs w:val="24"/>
              </w:rPr>
              <w:t>189011,46</w:t>
            </w:r>
          </w:p>
        </w:tc>
      </w:tr>
    </w:tbl>
    <w:p w:rsidR="00E60544" w:rsidRPr="002E7C66" w:rsidRDefault="00E60544" w:rsidP="004C555C">
      <w:pPr>
        <w:widowControl/>
        <w:ind w:right="3058"/>
        <w:rPr>
          <w:rFonts w:ascii="Times New Roman" w:hAnsi="Times New Roman"/>
          <w:b/>
          <w:spacing w:val="-19"/>
          <w:sz w:val="24"/>
          <w:szCs w:val="24"/>
        </w:rPr>
        <w:sectPr w:rsidR="00E60544" w:rsidRPr="002E7C66" w:rsidSect="003B0CBB">
          <w:headerReference w:type="default" r:id="rId26"/>
          <w:pgSz w:w="11906" w:h="16838" w:code="9"/>
          <w:pgMar w:top="851" w:right="851" w:bottom="851" w:left="1418" w:header="709" w:footer="709" w:gutter="0"/>
          <w:cols w:space="720"/>
        </w:sectPr>
      </w:pPr>
    </w:p>
    <w:p w:rsidR="00E60544" w:rsidRDefault="00BC2140" w:rsidP="00EE2D4C">
      <w:pPr>
        <w:widowControl/>
        <w:rPr>
          <w:rFonts w:ascii="Times New Roman" w:hAnsi="Times New Roman"/>
          <w:b/>
          <w:sz w:val="24"/>
        </w:rPr>
      </w:pPr>
      <w:r w:rsidRPr="002E7C66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="001227EB">
        <w:rPr>
          <w:rFonts w:ascii="Times New Roman" w:hAnsi="Times New Roman"/>
          <w:b/>
          <w:sz w:val="24"/>
        </w:rPr>
        <w:lastRenderedPageBreak/>
        <w:t>2.6.Аналитическое распределение средств районного бюджетаподпрограммы "Обеспечение реализации муниципальной программы" (тыс. руб.)</w:t>
      </w:r>
    </w:p>
    <w:p w:rsidR="00E60544" w:rsidRDefault="001227EB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W w:w="14884" w:type="dxa"/>
        <w:tblInd w:w="-1216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2551"/>
        <w:gridCol w:w="992"/>
        <w:gridCol w:w="709"/>
        <w:gridCol w:w="1560"/>
        <w:gridCol w:w="850"/>
        <w:gridCol w:w="1276"/>
        <w:gridCol w:w="1134"/>
        <w:gridCol w:w="1134"/>
        <w:gridCol w:w="1134"/>
        <w:gridCol w:w="1134"/>
        <w:gridCol w:w="1134"/>
        <w:gridCol w:w="1276"/>
      </w:tblGrid>
      <w:tr w:rsidR="00E60544" w:rsidTr="00915712">
        <w:trPr>
          <w:trHeight w:val="227"/>
        </w:trPr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бюджетной классификации </w:t>
            </w:r>
          </w:p>
        </w:tc>
        <w:tc>
          <w:tcPr>
            <w:tcW w:w="69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(тыс. руб.), годы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</w:tr>
      <w:tr w:rsidR="00E60544" w:rsidTr="00915712">
        <w:trPr>
          <w:trHeight w:val="1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ГРБС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РзПр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ЦСР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ВР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734EB8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 w:rsidR="00734EB8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 w:rsidR="00734EB8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 w:rsidR="00734EB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 w:rsidR="00734EB8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 w:rsidP="00734EB8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 w:rsidR="00734EB8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</w:tr>
      <w:tr w:rsidR="00E60544" w:rsidTr="00915712">
        <w:trPr>
          <w:trHeight w:val="242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</w:tr>
      <w:tr w:rsidR="00E60544" w:rsidTr="00915712">
        <w:trPr>
          <w:trHeight w:val="274"/>
        </w:trPr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4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22454,07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24608,97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24089,964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24089,964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24089,964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24089,964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143422,896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2344,76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2346,17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14173,018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2344,76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2346,17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2370,522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14173,018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1758,72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1763,77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1714,265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1714,265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1714,265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1714,265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10379,55</w:t>
            </w:r>
          </w:p>
        </w:tc>
      </w:tr>
      <w:tr w:rsidR="00E60544" w:rsidTr="00915712">
        <w:trPr>
          <w:trHeight w:val="237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23,45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530,83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517,708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517,708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517,708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517,708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3132,362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68,58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68,58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68,58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68,58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333,02</w:t>
            </w:r>
          </w:p>
        </w:tc>
      </w:tr>
      <w:tr w:rsidR="00E60544" w:rsidTr="00915712">
        <w:trPr>
          <w:trHeight w:val="227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301,3</w:t>
            </w:r>
          </w:p>
        </w:tc>
      </w:tr>
      <w:tr w:rsidR="00E60544" w:rsidTr="00915712">
        <w:trPr>
          <w:trHeight w:val="227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0940120190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3,34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0940200000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20109,31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22262,8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21719,442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21719,442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21719,442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21719,442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129249,878</w:t>
            </w:r>
          </w:p>
        </w:tc>
      </w:tr>
      <w:tr w:rsidR="00E60544" w:rsidTr="00915712">
        <w:trPr>
          <w:trHeight w:val="227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0940245590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1147,72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0940245590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254,57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0940245590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15410,08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16464,710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16464,710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16464,710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16464,710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98247,42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0940245590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5,52</w:t>
            </w:r>
          </w:p>
        </w:tc>
      </w:tr>
      <w:tr w:rsidR="00E60544" w:rsidTr="00915712">
        <w:trPr>
          <w:trHeight w:val="242"/>
        </w:trPr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E6054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0940245590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4631,38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5073,8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4972,342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4972,342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4972,342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4972,342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60" w:type="dxa"/>
              <w:right w:w="60" w:type="dxa"/>
            </w:tcMar>
          </w:tcPr>
          <w:p w:rsidR="00E60544" w:rsidRDefault="001227E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29594,548</w:t>
            </w:r>
          </w:p>
        </w:tc>
      </w:tr>
    </w:tbl>
    <w:p w:rsidR="00E60544" w:rsidRDefault="00E60544">
      <w:pPr>
        <w:jc w:val="center"/>
        <w:rPr>
          <w:rFonts w:ascii="Times New Roman" w:hAnsi="Times New Roman"/>
          <w:b/>
          <w:sz w:val="24"/>
        </w:rPr>
      </w:pPr>
    </w:p>
    <w:p w:rsidR="00E60544" w:rsidRDefault="00122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Список сокращений</w:t>
      </w:r>
    </w:p>
    <w:p w:rsidR="00E60544" w:rsidRDefault="00E60544">
      <w:pPr>
        <w:jc w:val="center"/>
        <w:rPr>
          <w:rFonts w:ascii="Times New Roman" w:hAnsi="Times New Roman"/>
          <w:sz w:val="24"/>
        </w:rPr>
      </w:pPr>
    </w:p>
    <w:tbl>
      <w:tblPr>
        <w:tblW w:w="14176" w:type="dxa"/>
        <w:tblInd w:w="-909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6096"/>
        <w:gridCol w:w="8080"/>
      </w:tblGrid>
      <w:tr w:rsidR="00E60544" w:rsidTr="00584A83">
        <w:trPr>
          <w:trHeight w:val="352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9C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МЦБС»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учреждение культуры «Воскресенская меж поселенческая централизованная библиотечная система» </w:t>
            </w:r>
          </w:p>
        </w:tc>
      </w:tr>
      <w:tr w:rsidR="00E60544" w:rsidTr="00584A83">
        <w:trPr>
          <w:trHeight w:val="53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9C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«Воскресенский районный Народный краеведческий музей»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«Воскресенский районный Народный краеведческий музей»</w:t>
            </w:r>
          </w:p>
        </w:tc>
      </w:tr>
      <w:tr w:rsidR="00E60544" w:rsidTr="00584A83">
        <w:trPr>
          <w:trHeight w:val="53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9C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«Историко-культурный и природно-ландшафтный музей-заповедник «Град Китеж»,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«Историко-культурный и природно-ландшафтный музей-заповедник «Град Китеж»</w:t>
            </w:r>
          </w:p>
        </w:tc>
      </w:tr>
      <w:tr w:rsidR="00E60544" w:rsidTr="00584A83">
        <w:trPr>
          <w:trHeight w:val="36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 w:rsidP="009C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ДО Воскресенская ДШИ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1227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казённое учреждение дополнительного образования Воскресенская детская школа искусств</w:t>
            </w:r>
          </w:p>
        </w:tc>
      </w:tr>
      <w:tr w:rsidR="00E60544" w:rsidTr="00584A83">
        <w:trPr>
          <w:trHeight w:val="169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6B55" w:rsidP="009C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«Воскресенская централизованная клубная система»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4" w:type="dxa"/>
              <w:right w:w="84" w:type="dxa"/>
            </w:tcMar>
          </w:tcPr>
          <w:p w:rsidR="00E60544" w:rsidRDefault="007E6B5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«Воскресенская централизованная клубная система»</w:t>
            </w:r>
          </w:p>
        </w:tc>
      </w:tr>
    </w:tbl>
    <w:p w:rsidR="00E60544" w:rsidRDefault="00E60544">
      <w:pPr>
        <w:widowControl/>
        <w:ind w:right="3058"/>
        <w:rPr>
          <w:rFonts w:ascii="Times New Roman" w:hAnsi="Times New Roman"/>
          <w:b/>
          <w:spacing w:val="-19"/>
          <w:sz w:val="24"/>
        </w:rPr>
      </w:pPr>
    </w:p>
    <w:p w:rsidR="00E60544" w:rsidRDefault="00E60544">
      <w:pPr>
        <w:rPr>
          <w:rFonts w:ascii="Times New Roman" w:hAnsi="Times New Roman"/>
          <w:sz w:val="24"/>
        </w:rPr>
      </w:pPr>
    </w:p>
    <w:sectPr w:rsidR="00E60544" w:rsidSect="001D00BD">
      <w:headerReference w:type="default" r:id="rId27"/>
      <w:pgSz w:w="16840" w:h="11907" w:orient="landscape" w:code="9"/>
      <w:pgMar w:top="1418" w:right="2682" w:bottom="851" w:left="263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45" w:rsidRDefault="000D3B45" w:rsidP="00E60544">
      <w:r>
        <w:separator/>
      </w:r>
    </w:p>
  </w:endnote>
  <w:endnote w:type="continuationSeparator" w:id="1">
    <w:p w:rsidR="000D3B45" w:rsidRDefault="000D3B45" w:rsidP="00E6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Pr="00EE2D4C" w:rsidRDefault="000A1031" w:rsidP="00EE2D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45" w:rsidRDefault="000D3B45" w:rsidP="00E60544">
      <w:r>
        <w:separator/>
      </w:r>
    </w:p>
  </w:footnote>
  <w:footnote w:type="continuationSeparator" w:id="1">
    <w:p w:rsidR="000D3B45" w:rsidRDefault="000D3B45" w:rsidP="00E6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2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96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103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104</w:t>
      </w:r>
    </w:fldSimple>
  </w:p>
  <w:p w:rsidR="000A1031" w:rsidRDefault="000A1031">
    <w:pPr>
      <w:pStyle w:val="afffffffa"/>
      <w:jc w:val="cent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105</w:t>
      </w:r>
    </w:fldSimple>
  </w:p>
  <w:p w:rsidR="000A1031" w:rsidRDefault="000A1031">
    <w:pPr>
      <w:pStyle w:val="afffffffa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108</w:t>
      </w:r>
    </w:fldSimple>
  </w:p>
  <w:p w:rsidR="000A1031" w:rsidRDefault="000A1031">
    <w:pPr>
      <w:pStyle w:val="afffffff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5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10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42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43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52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57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82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>
    <w:pPr>
      <w:framePr w:wrap="around" w:vAnchor="text" w:hAnchor="margin" w:xAlign="center" w:y="1"/>
    </w:pPr>
    <w:fldSimple w:instr="PAGE ">
      <w:r w:rsidR="001D00BD">
        <w:rPr>
          <w:noProof/>
        </w:rPr>
        <w:t>85</w:t>
      </w:r>
    </w:fldSimple>
  </w:p>
  <w:p w:rsidR="000A1031" w:rsidRDefault="000A1031">
    <w:pPr>
      <w:pStyle w:val="afffffffa"/>
      <w:jc w:val="center"/>
    </w:pPr>
  </w:p>
  <w:p w:rsidR="000A1031" w:rsidRDefault="000A1031">
    <w:pPr>
      <w:pStyle w:val="afffffff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3B37"/>
    <w:multiLevelType w:val="hybridMultilevel"/>
    <w:tmpl w:val="153E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34E0"/>
    <w:multiLevelType w:val="hybridMultilevel"/>
    <w:tmpl w:val="753C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44"/>
    <w:rsid w:val="00000BA8"/>
    <w:rsid w:val="00007318"/>
    <w:rsid w:val="00012523"/>
    <w:rsid w:val="00015250"/>
    <w:rsid w:val="00025109"/>
    <w:rsid w:val="00031610"/>
    <w:rsid w:val="00033F74"/>
    <w:rsid w:val="000343EB"/>
    <w:rsid w:val="00043C53"/>
    <w:rsid w:val="00047199"/>
    <w:rsid w:val="0005632A"/>
    <w:rsid w:val="0005738E"/>
    <w:rsid w:val="000627BB"/>
    <w:rsid w:val="00063802"/>
    <w:rsid w:val="00066777"/>
    <w:rsid w:val="00072E56"/>
    <w:rsid w:val="00082088"/>
    <w:rsid w:val="00085880"/>
    <w:rsid w:val="00093458"/>
    <w:rsid w:val="000961FA"/>
    <w:rsid w:val="00096565"/>
    <w:rsid w:val="000A1031"/>
    <w:rsid w:val="000A1576"/>
    <w:rsid w:val="000A52E3"/>
    <w:rsid w:val="000A79CF"/>
    <w:rsid w:val="000A7A08"/>
    <w:rsid w:val="000B35B6"/>
    <w:rsid w:val="000B4B4A"/>
    <w:rsid w:val="000C3634"/>
    <w:rsid w:val="000C42DD"/>
    <w:rsid w:val="000D13EC"/>
    <w:rsid w:val="000D1D7F"/>
    <w:rsid w:val="000D3B45"/>
    <w:rsid w:val="000D56DC"/>
    <w:rsid w:val="000D710F"/>
    <w:rsid w:val="000D71A8"/>
    <w:rsid w:val="000E71BB"/>
    <w:rsid w:val="000F098E"/>
    <w:rsid w:val="000F14A6"/>
    <w:rsid w:val="000F230B"/>
    <w:rsid w:val="000F33FD"/>
    <w:rsid w:val="000F4400"/>
    <w:rsid w:val="000F4D8D"/>
    <w:rsid w:val="00100E22"/>
    <w:rsid w:val="00101399"/>
    <w:rsid w:val="0010261D"/>
    <w:rsid w:val="0010490B"/>
    <w:rsid w:val="0010631A"/>
    <w:rsid w:val="00110A35"/>
    <w:rsid w:val="0011379D"/>
    <w:rsid w:val="00114E61"/>
    <w:rsid w:val="001227EB"/>
    <w:rsid w:val="00126219"/>
    <w:rsid w:val="001271CB"/>
    <w:rsid w:val="001317A4"/>
    <w:rsid w:val="00143882"/>
    <w:rsid w:val="00143FF0"/>
    <w:rsid w:val="00180838"/>
    <w:rsid w:val="00180F41"/>
    <w:rsid w:val="00180FE1"/>
    <w:rsid w:val="001820DD"/>
    <w:rsid w:val="001834D2"/>
    <w:rsid w:val="00187A9A"/>
    <w:rsid w:val="00191D01"/>
    <w:rsid w:val="00192494"/>
    <w:rsid w:val="00192D0F"/>
    <w:rsid w:val="00193E80"/>
    <w:rsid w:val="001A4A9F"/>
    <w:rsid w:val="001A65DC"/>
    <w:rsid w:val="001A7D37"/>
    <w:rsid w:val="001A7F69"/>
    <w:rsid w:val="001C64B7"/>
    <w:rsid w:val="001D00BD"/>
    <w:rsid w:val="001D71A6"/>
    <w:rsid w:val="001E37A9"/>
    <w:rsid w:val="001E429C"/>
    <w:rsid w:val="001E727D"/>
    <w:rsid w:val="001F11D8"/>
    <w:rsid w:val="001F1F91"/>
    <w:rsid w:val="001F3CAC"/>
    <w:rsid w:val="001F41C3"/>
    <w:rsid w:val="001F55A1"/>
    <w:rsid w:val="00207B16"/>
    <w:rsid w:val="00210503"/>
    <w:rsid w:val="00210C4B"/>
    <w:rsid w:val="00211AEE"/>
    <w:rsid w:val="00213455"/>
    <w:rsid w:val="00213BC2"/>
    <w:rsid w:val="00213E31"/>
    <w:rsid w:val="00213F0E"/>
    <w:rsid w:val="00222549"/>
    <w:rsid w:val="0022425F"/>
    <w:rsid w:val="00237DB9"/>
    <w:rsid w:val="00246E8C"/>
    <w:rsid w:val="00251BA2"/>
    <w:rsid w:val="00253FCA"/>
    <w:rsid w:val="00255B3F"/>
    <w:rsid w:val="0026157C"/>
    <w:rsid w:val="002632B1"/>
    <w:rsid w:val="0026560B"/>
    <w:rsid w:val="002670DA"/>
    <w:rsid w:val="0026734D"/>
    <w:rsid w:val="00272D08"/>
    <w:rsid w:val="00275487"/>
    <w:rsid w:val="00276CFE"/>
    <w:rsid w:val="00276D22"/>
    <w:rsid w:val="002773CC"/>
    <w:rsid w:val="002848F5"/>
    <w:rsid w:val="00287AC6"/>
    <w:rsid w:val="0029493D"/>
    <w:rsid w:val="00294E4A"/>
    <w:rsid w:val="002B04B9"/>
    <w:rsid w:val="002C431E"/>
    <w:rsid w:val="002C55D6"/>
    <w:rsid w:val="002C6B5A"/>
    <w:rsid w:val="002D38F0"/>
    <w:rsid w:val="002E4E37"/>
    <w:rsid w:val="002E5B31"/>
    <w:rsid w:val="002E7C66"/>
    <w:rsid w:val="002F11A1"/>
    <w:rsid w:val="002F2F91"/>
    <w:rsid w:val="002F462B"/>
    <w:rsid w:val="002F7FD8"/>
    <w:rsid w:val="00305850"/>
    <w:rsid w:val="003101B0"/>
    <w:rsid w:val="003102B4"/>
    <w:rsid w:val="00312EB0"/>
    <w:rsid w:val="00317BFC"/>
    <w:rsid w:val="003212A9"/>
    <w:rsid w:val="003220D1"/>
    <w:rsid w:val="00324B8D"/>
    <w:rsid w:val="00333761"/>
    <w:rsid w:val="0034134C"/>
    <w:rsid w:val="0034355B"/>
    <w:rsid w:val="00344CD1"/>
    <w:rsid w:val="003565CA"/>
    <w:rsid w:val="00363844"/>
    <w:rsid w:val="0036729F"/>
    <w:rsid w:val="003678F7"/>
    <w:rsid w:val="00371459"/>
    <w:rsid w:val="00371AA2"/>
    <w:rsid w:val="003725B0"/>
    <w:rsid w:val="00382583"/>
    <w:rsid w:val="00387012"/>
    <w:rsid w:val="00393A5E"/>
    <w:rsid w:val="003A3ED5"/>
    <w:rsid w:val="003B0CBB"/>
    <w:rsid w:val="003B2132"/>
    <w:rsid w:val="003B24AF"/>
    <w:rsid w:val="003B4F04"/>
    <w:rsid w:val="003B6347"/>
    <w:rsid w:val="003C5632"/>
    <w:rsid w:val="003C5D19"/>
    <w:rsid w:val="003C6FAA"/>
    <w:rsid w:val="003D121E"/>
    <w:rsid w:val="003D4A4C"/>
    <w:rsid w:val="003D787F"/>
    <w:rsid w:val="003E6CB8"/>
    <w:rsid w:val="003E7D09"/>
    <w:rsid w:val="003F01B5"/>
    <w:rsid w:val="003F0D08"/>
    <w:rsid w:val="003F15CA"/>
    <w:rsid w:val="003F610D"/>
    <w:rsid w:val="003F7CAC"/>
    <w:rsid w:val="00403952"/>
    <w:rsid w:val="00404BE1"/>
    <w:rsid w:val="00407C6E"/>
    <w:rsid w:val="00426962"/>
    <w:rsid w:val="00441A52"/>
    <w:rsid w:val="00455D7C"/>
    <w:rsid w:val="0046572C"/>
    <w:rsid w:val="0046714C"/>
    <w:rsid w:val="00472953"/>
    <w:rsid w:val="00475490"/>
    <w:rsid w:val="00477D4D"/>
    <w:rsid w:val="0048344B"/>
    <w:rsid w:val="0049573A"/>
    <w:rsid w:val="004A43FD"/>
    <w:rsid w:val="004A576F"/>
    <w:rsid w:val="004B5F25"/>
    <w:rsid w:val="004C37C4"/>
    <w:rsid w:val="004C555C"/>
    <w:rsid w:val="004C6ABD"/>
    <w:rsid w:val="004D0CC0"/>
    <w:rsid w:val="004D16A8"/>
    <w:rsid w:val="004D3364"/>
    <w:rsid w:val="004D4442"/>
    <w:rsid w:val="004D7C87"/>
    <w:rsid w:val="004E7D56"/>
    <w:rsid w:val="004F1B06"/>
    <w:rsid w:val="004F4AA0"/>
    <w:rsid w:val="00503777"/>
    <w:rsid w:val="005047FA"/>
    <w:rsid w:val="00506D8C"/>
    <w:rsid w:val="005078F4"/>
    <w:rsid w:val="00512A4E"/>
    <w:rsid w:val="00515F91"/>
    <w:rsid w:val="00534884"/>
    <w:rsid w:val="00537F2B"/>
    <w:rsid w:val="00540652"/>
    <w:rsid w:val="00550C76"/>
    <w:rsid w:val="00550CEC"/>
    <w:rsid w:val="00552034"/>
    <w:rsid w:val="00553B85"/>
    <w:rsid w:val="00554C94"/>
    <w:rsid w:val="0055668B"/>
    <w:rsid w:val="00556B98"/>
    <w:rsid w:val="00557973"/>
    <w:rsid w:val="0056242C"/>
    <w:rsid w:val="005630C6"/>
    <w:rsid w:val="00572916"/>
    <w:rsid w:val="00572F6F"/>
    <w:rsid w:val="0057720B"/>
    <w:rsid w:val="0058188C"/>
    <w:rsid w:val="005839FC"/>
    <w:rsid w:val="00584236"/>
    <w:rsid w:val="00584A83"/>
    <w:rsid w:val="00592F1B"/>
    <w:rsid w:val="0059358B"/>
    <w:rsid w:val="005976CE"/>
    <w:rsid w:val="005A056C"/>
    <w:rsid w:val="005A2630"/>
    <w:rsid w:val="005A3D75"/>
    <w:rsid w:val="005A60C9"/>
    <w:rsid w:val="005A6F22"/>
    <w:rsid w:val="005B01ED"/>
    <w:rsid w:val="005B410A"/>
    <w:rsid w:val="005B5911"/>
    <w:rsid w:val="005C0BDB"/>
    <w:rsid w:val="005C5410"/>
    <w:rsid w:val="005D7A79"/>
    <w:rsid w:val="005E2CC0"/>
    <w:rsid w:val="005E3748"/>
    <w:rsid w:val="005E613F"/>
    <w:rsid w:val="005E7FEC"/>
    <w:rsid w:val="005F0688"/>
    <w:rsid w:val="005F1F46"/>
    <w:rsid w:val="005F33D9"/>
    <w:rsid w:val="006026FF"/>
    <w:rsid w:val="0060778C"/>
    <w:rsid w:val="006103A4"/>
    <w:rsid w:val="00624320"/>
    <w:rsid w:val="006277B9"/>
    <w:rsid w:val="00644857"/>
    <w:rsid w:val="006468D4"/>
    <w:rsid w:val="00646B3C"/>
    <w:rsid w:val="006571E5"/>
    <w:rsid w:val="006610E8"/>
    <w:rsid w:val="00667360"/>
    <w:rsid w:val="00670981"/>
    <w:rsid w:val="006755A3"/>
    <w:rsid w:val="00676CE5"/>
    <w:rsid w:val="00677B69"/>
    <w:rsid w:val="00677D50"/>
    <w:rsid w:val="006822F1"/>
    <w:rsid w:val="00685527"/>
    <w:rsid w:val="00692203"/>
    <w:rsid w:val="00694011"/>
    <w:rsid w:val="0069537E"/>
    <w:rsid w:val="00695521"/>
    <w:rsid w:val="006A232E"/>
    <w:rsid w:val="006A54C1"/>
    <w:rsid w:val="006B07B8"/>
    <w:rsid w:val="006B0F49"/>
    <w:rsid w:val="006B35DF"/>
    <w:rsid w:val="006C112D"/>
    <w:rsid w:val="006C44F9"/>
    <w:rsid w:val="006D4ACF"/>
    <w:rsid w:val="006F3C11"/>
    <w:rsid w:val="00700BEA"/>
    <w:rsid w:val="00702AA4"/>
    <w:rsid w:val="00703E4A"/>
    <w:rsid w:val="007140D0"/>
    <w:rsid w:val="0072056D"/>
    <w:rsid w:val="007225E8"/>
    <w:rsid w:val="007231D6"/>
    <w:rsid w:val="00734EB8"/>
    <w:rsid w:val="00736308"/>
    <w:rsid w:val="007432ED"/>
    <w:rsid w:val="00745710"/>
    <w:rsid w:val="00752F5C"/>
    <w:rsid w:val="007545A3"/>
    <w:rsid w:val="007578B0"/>
    <w:rsid w:val="0077084D"/>
    <w:rsid w:val="007801D2"/>
    <w:rsid w:val="007818FA"/>
    <w:rsid w:val="00782193"/>
    <w:rsid w:val="007849EA"/>
    <w:rsid w:val="00787829"/>
    <w:rsid w:val="00787E46"/>
    <w:rsid w:val="00790081"/>
    <w:rsid w:val="00797885"/>
    <w:rsid w:val="007A52A6"/>
    <w:rsid w:val="007A57DE"/>
    <w:rsid w:val="007A6354"/>
    <w:rsid w:val="007B0494"/>
    <w:rsid w:val="007C2F36"/>
    <w:rsid w:val="007D0585"/>
    <w:rsid w:val="007D243D"/>
    <w:rsid w:val="007D4A55"/>
    <w:rsid w:val="007D6105"/>
    <w:rsid w:val="007E3CE7"/>
    <w:rsid w:val="007E3F8A"/>
    <w:rsid w:val="007E6B55"/>
    <w:rsid w:val="007F3C6A"/>
    <w:rsid w:val="007F4923"/>
    <w:rsid w:val="007F4F5A"/>
    <w:rsid w:val="007F54AD"/>
    <w:rsid w:val="007F6E7E"/>
    <w:rsid w:val="007F7237"/>
    <w:rsid w:val="00802F81"/>
    <w:rsid w:val="00806BD2"/>
    <w:rsid w:val="00816E87"/>
    <w:rsid w:val="0081783E"/>
    <w:rsid w:val="00821EFE"/>
    <w:rsid w:val="0082252D"/>
    <w:rsid w:val="00822CB7"/>
    <w:rsid w:val="0082338D"/>
    <w:rsid w:val="0082600A"/>
    <w:rsid w:val="00832665"/>
    <w:rsid w:val="008367F0"/>
    <w:rsid w:val="008419A4"/>
    <w:rsid w:val="00845682"/>
    <w:rsid w:val="008527EE"/>
    <w:rsid w:val="008537ED"/>
    <w:rsid w:val="00853EFB"/>
    <w:rsid w:val="008578E1"/>
    <w:rsid w:val="00860456"/>
    <w:rsid w:val="00861062"/>
    <w:rsid w:val="008654F6"/>
    <w:rsid w:val="008665D8"/>
    <w:rsid w:val="008672C9"/>
    <w:rsid w:val="0088518C"/>
    <w:rsid w:val="00891B3E"/>
    <w:rsid w:val="00896577"/>
    <w:rsid w:val="008A7A8A"/>
    <w:rsid w:val="008A7A94"/>
    <w:rsid w:val="008B4AA1"/>
    <w:rsid w:val="008B61D9"/>
    <w:rsid w:val="008C53F1"/>
    <w:rsid w:val="008D03E1"/>
    <w:rsid w:val="008D2577"/>
    <w:rsid w:val="008D2A67"/>
    <w:rsid w:val="008D34D5"/>
    <w:rsid w:val="008E12C9"/>
    <w:rsid w:val="008E322B"/>
    <w:rsid w:val="00906064"/>
    <w:rsid w:val="00910891"/>
    <w:rsid w:val="00911E8C"/>
    <w:rsid w:val="009124E1"/>
    <w:rsid w:val="009130E5"/>
    <w:rsid w:val="0091560E"/>
    <w:rsid w:val="00915712"/>
    <w:rsid w:val="0091608F"/>
    <w:rsid w:val="009214DD"/>
    <w:rsid w:val="00921A17"/>
    <w:rsid w:val="00923EE6"/>
    <w:rsid w:val="009249A7"/>
    <w:rsid w:val="0092609F"/>
    <w:rsid w:val="00931A1A"/>
    <w:rsid w:val="00934979"/>
    <w:rsid w:val="00950D14"/>
    <w:rsid w:val="00951CA2"/>
    <w:rsid w:val="00951FFE"/>
    <w:rsid w:val="00953050"/>
    <w:rsid w:val="00953773"/>
    <w:rsid w:val="00955EE5"/>
    <w:rsid w:val="009615FD"/>
    <w:rsid w:val="00961E3D"/>
    <w:rsid w:val="00963EC6"/>
    <w:rsid w:val="009720C2"/>
    <w:rsid w:val="0097298D"/>
    <w:rsid w:val="009731AC"/>
    <w:rsid w:val="00973874"/>
    <w:rsid w:val="0098076E"/>
    <w:rsid w:val="00986656"/>
    <w:rsid w:val="009918CB"/>
    <w:rsid w:val="0099560C"/>
    <w:rsid w:val="00995A49"/>
    <w:rsid w:val="00995AC1"/>
    <w:rsid w:val="009A2299"/>
    <w:rsid w:val="009A2BD4"/>
    <w:rsid w:val="009A415C"/>
    <w:rsid w:val="009A7CA9"/>
    <w:rsid w:val="009B09F6"/>
    <w:rsid w:val="009B7FBB"/>
    <w:rsid w:val="009C5117"/>
    <w:rsid w:val="009D2426"/>
    <w:rsid w:val="009D2C3B"/>
    <w:rsid w:val="009E784A"/>
    <w:rsid w:val="009F071C"/>
    <w:rsid w:val="009F2C23"/>
    <w:rsid w:val="009F2C5B"/>
    <w:rsid w:val="009F6EA7"/>
    <w:rsid w:val="009F7454"/>
    <w:rsid w:val="00A01E7B"/>
    <w:rsid w:val="00A14C38"/>
    <w:rsid w:val="00A21207"/>
    <w:rsid w:val="00A22A14"/>
    <w:rsid w:val="00A22F2B"/>
    <w:rsid w:val="00A313AF"/>
    <w:rsid w:val="00A32048"/>
    <w:rsid w:val="00A32DE7"/>
    <w:rsid w:val="00A3368B"/>
    <w:rsid w:val="00A45716"/>
    <w:rsid w:val="00A50F88"/>
    <w:rsid w:val="00A5439D"/>
    <w:rsid w:val="00A55D12"/>
    <w:rsid w:val="00A709A2"/>
    <w:rsid w:val="00A738BF"/>
    <w:rsid w:val="00A741CD"/>
    <w:rsid w:val="00A74868"/>
    <w:rsid w:val="00A77514"/>
    <w:rsid w:val="00A81850"/>
    <w:rsid w:val="00A831E2"/>
    <w:rsid w:val="00A86035"/>
    <w:rsid w:val="00AA62A0"/>
    <w:rsid w:val="00AB1CD1"/>
    <w:rsid w:val="00AB4D59"/>
    <w:rsid w:val="00AD4386"/>
    <w:rsid w:val="00AD78D8"/>
    <w:rsid w:val="00AF109D"/>
    <w:rsid w:val="00AF7130"/>
    <w:rsid w:val="00AF76B8"/>
    <w:rsid w:val="00B04823"/>
    <w:rsid w:val="00B0548F"/>
    <w:rsid w:val="00B1490A"/>
    <w:rsid w:val="00B15659"/>
    <w:rsid w:val="00B157D7"/>
    <w:rsid w:val="00B17364"/>
    <w:rsid w:val="00B20ACB"/>
    <w:rsid w:val="00B27D97"/>
    <w:rsid w:val="00B27F51"/>
    <w:rsid w:val="00B35B72"/>
    <w:rsid w:val="00B40A6F"/>
    <w:rsid w:val="00B45A81"/>
    <w:rsid w:val="00B47E85"/>
    <w:rsid w:val="00B47ED8"/>
    <w:rsid w:val="00B56419"/>
    <w:rsid w:val="00B5643D"/>
    <w:rsid w:val="00B66E74"/>
    <w:rsid w:val="00B70593"/>
    <w:rsid w:val="00B74825"/>
    <w:rsid w:val="00B80B80"/>
    <w:rsid w:val="00B82825"/>
    <w:rsid w:val="00B82C58"/>
    <w:rsid w:val="00B83193"/>
    <w:rsid w:val="00B871D6"/>
    <w:rsid w:val="00B96D06"/>
    <w:rsid w:val="00BA0EFF"/>
    <w:rsid w:val="00BA2362"/>
    <w:rsid w:val="00BA5267"/>
    <w:rsid w:val="00BA55BF"/>
    <w:rsid w:val="00BA7BEC"/>
    <w:rsid w:val="00BC1729"/>
    <w:rsid w:val="00BC2140"/>
    <w:rsid w:val="00BD318B"/>
    <w:rsid w:val="00BE0721"/>
    <w:rsid w:val="00BE32B7"/>
    <w:rsid w:val="00BE49B6"/>
    <w:rsid w:val="00BF091F"/>
    <w:rsid w:val="00BF108E"/>
    <w:rsid w:val="00BF1481"/>
    <w:rsid w:val="00BF2F8C"/>
    <w:rsid w:val="00C00CE6"/>
    <w:rsid w:val="00C040E5"/>
    <w:rsid w:val="00C049B6"/>
    <w:rsid w:val="00C10283"/>
    <w:rsid w:val="00C14027"/>
    <w:rsid w:val="00C14842"/>
    <w:rsid w:val="00C23390"/>
    <w:rsid w:val="00C37F4D"/>
    <w:rsid w:val="00C4566A"/>
    <w:rsid w:val="00C500A2"/>
    <w:rsid w:val="00C5101A"/>
    <w:rsid w:val="00C55F95"/>
    <w:rsid w:val="00C65491"/>
    <w:rsid w:val="00C67AAE"/>
    <w:rsid w:val="00C70BBB"/>
    <w:rsid w:val="00C73864"/>
    <w:rsid w:val="00C73E36"/>
    <w:rsid w:val="00C743D5"/>
    <w:rsid w:val="00C76C35"/>
    <w:rsid w:val="00C83E1C"/>
    <w:rsid w:val="00C84C9D"/>
    <w:rsid w:val="00C91022"/>
    <w:rsid w:val="00CA07C0"/>
    <w:rsid w:val="00CA35BA"/>
    <w:rsid w:val="00CA4906"/>
    <w:rsid w:val="00CA56F9"/>
    <w:rsid w:val="00CB1CAE"/>
    <w:rsid w:val="00CB5E81"/>
    <w:rsid w:val="00CB601A"/>
    <w:rsid w:val="00CC123E"/>
    <w:rsid w:val="00CC7BDC"/>
    <w:rsid w:val="00CD10D2"/>
    <w:rsid w:val="00CD56F6"/>
    <w:rsid w:val="00CE4416"/>
    <w:rsid w:val="00CE4C73"/>
    <w:rsid w:val="00CE61BB"/>
    <w:rsid w:val="00CF2B50"/>
    <w:rsid w:val="00CF411C"/>
    <w:rsid w:val="00D10260"/>
    <w:rsid w:val="00D1101A"/>
    <w:rsid w:val="00D13124"/>
    <w:rsid w:val="00D143E2"/>
    <w:rsid w:val="00D14852"/>
    <w:rsid w:val="00D2767E"/>
    <w:rsid w:val="00D34EC3"/>
    <w:rsid w:val="00D4515A"/>
    <w:rsid w:val="00D4635E"/>
    <w:rsid w:val="00D469CD"/>
    <w:rsid w:val="00D53F37"/>
    <w:rsid w:val="00D6026E"/>
    <w:rsid w:val="00D602D9"/>
    <w:rsid w:val="00D67F80"/>
    <w:rsid w:val="00D74F8D"/>
    <w:rsid w:val="00D76AE7"/>
    <w:rsid w:val="00D80BAE"/>
    <w:rsid w:val="00D80D7E"/>
    <w:rsid w:val="00D828B4"/>
    <w:rsid w:val="00D84375"/>
    <w:rsid w:val="00D85363"/>
    <w:rsid w:val="00D85F80"/>
    <w:rsid w:val="00D90C85"/>
    <w:rsid w:val="00D91BB2"/>
    <w:rsid w:val="00D91D6C"/>
    <w:rsid w:val="00D93C0E"/>
    <w:rsid w:val="00D93CC8"/>
    <w:rsid w:val="00DA0B8A"/>
    <w:rsid w:val="00DA22B4"/>
    <w:rsid w:val="00DA3DFB"/>
    <w:rsid w:val="00DB6EC5"/>
    <w:rsid w:val="00DB7270"/>
    <w:rsid w:val="00DD0C1D"/>
    <w:rsid w:val="00DD1FA6"/>
    <w:rsid w:val="00DE6460"/>
    <w:rsid w:val="00E0469B"/>
    <w:rsid w:val="00E04AAB"/>
    <w:rsid w:val="00E05395"/>
    <w:rsid w:val="00E10D5C"/>
    <w:rsid w:val="00E22450"/>
    <w:rsid w:val="00E33963"/>
    <w:rsid w:val="00E45698"/>
    <w:rsid w:val="00E47E86"/>
    <w:rsid w:val="00E50676"/>
    <w:rsid w:val="00E52795"/>
    <w:rsid w:val="00E52986"/>
    <w:rsid w:val="00E54CD3"/>
    <w:rsid w:val="00E60544"/>
    <w:rsid w:val="00E67B4C"/>
    <w:rsid w:val="00E7276B"/>
    <w:rsid w:val="00E737C1"/>
    <w:rsid w:val="00E75367"/>
    <w:rsid w:val="00E77288"/>
    <w:rsid w:val="00E7747A"/>
    <w:rsid w:val="00E80E16"/>
    <w:rsid w:val="00E9396A"/>
    <w:rsid w:val="00E94F41"/>
    <w:rsid w:val="00E95C9B"/>
    <w:rsid w:val="00EA0FCF"/>
    <w:rsid w:val="00EA3FD5"/>
    <w:rsid w:val="00EA43B1"/>
    <w:rsid w:val="00EB6715"/>
    <w:rsid w:val="00EB721A"/>
    <w:rsid w:val="00EC04DE"/>
    <w:rsid w:val="00EC07B9"/>
    <w:rsid w:val="00EC1AD3"/>
    <w:rsid w:val="00EC2EAA"/>
    <w:rsid w:val="00EC30FC"/>
    <w:rsid w:val="00EC585F"/>
    <w:rsid w:val="00EC7AC5"/>
    <w:rsid w:val="00ED1114"/>
    <w:rsid w:val="00ED1E7D"/>
    <w:rsid w:val="00ED64AF"/>
    <w:rsid w:val="00ED7A84"/>
    <w:rsid w:val="00ED7FDE"/>
    <w:rsid w:val="00EE01AC"/>
    <w:rsid w:val="00EE08E8"/>
    <w:rsid w:val="00EE0E41"/>
    <w:rsid w:val="00EE2D4C"/>
    <w:rsid w:val="00EE3035"/>
    <w:rsid w:val="00EE44CB"/>
    <w:rsid w:val="00EE5BED"/>
    <w:rsid w:val="00EF6790"/>
    <w:rsid w:val="00F052A2"/>
    <w:rsid w:val="00F0731C"/>
    <w:rsid w:val="00F22044"/>
    <w:rsid w:val="00F2432D"/>
    <w:rsid w:val="00F370AC"/>
    <w:rsid w:val="00F4325B"/>
    <w:rsid w:val="00F442F6"/>
    <w:rsid w:val="00F51605"/>
    <w:rsid w:val="00F5165E"/>
    <w:rsid w:val="00F62035"/>
    <w:rsid w:val="00F6295B"/>
    <w:rsid w:val="00F630FF"/>
    <w:rsid w:val="00F675C8"/>
    <w:rsid w:val="00F74D47"/>
    <w:rsid w:val="00F7619A"/>
    <w:rsid w:val="00F81EC2"/>
    <w:rsid w:val="00F908B7"/>
    <w:rsid w:val="00F92070"/>
    <w:rsid w:val="00FA2662"/>
    <w:rsid w:val="00FC153B"/>
    <w:rsid w:val="00FC5941"/>
    <w:rsid w:val="00FC5C57"/>
    <w:rsid w:val="00FD1A4F"/>
    <w:rsid w:val="00FD2C33"/>
    <w:rsid w:val="00FD38CA"/>
    <w:rsid w:val="00FD5215"/>
    <w:rsid w:val="00FE3AC9"/>
    <w:rsid w:val="00FF0F9D"/>
    <w:rsid w:val="00FF3730"/>
    <w:rsid w:val="00FF4DF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0544"/>
    <w:pPr>
      <w:widowControl w:val="0"/>
    </w:pPr>
    <w:rPr>
      <w:rFonts w:ascii="Arial" w:hAnsi="Arial"/>
      <w:sz w:val="26"/>
    </w:rPr>
  </w:style>
  <w:style w:type="paragraph" w:styleId="10">
    <w:name w:val="heading 1"/>
    <w:basedOn w:val="a"/>
    <w:next w:val="a"/>
    <w:link w:val="11"/>
    <w:uiPriority w:val="9"/>
    <w:qFormat/>
    <w:rsid w:val="00E60544"/>
    <w:pPr>
      <w:keepNext/>
      <w:widowControl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10"/>
    <w:next w:val="a"/>
    <w:link w:val="20"/>
    <w:uiPriority w:val="9"/>
    <w:qFormat/>
    <w:rsid w:val="00E60544"/>
    <w:pPr>
      <w:keepNext w:val="0"/>
      <w:widowControl w:val="0"/>
      <w:jc w:val="both"/>
      <w:outlineLvl w:val="1"/>
    </w:pPr>
    <w:rPr>
      <w:rFonts w:ascii="Arial" w:hAnsi="Arial"/>
      <w:b w:val="0"/>
      <w:sz w:val="24"/>
    </w:rPr>
  </w:style>
  <w:style w:type="paragraph" w:styleId="3">
    <w:name w:val="heading 3"/>
    <w:basedOn w:val="a"/>
    <w:next w:val="a"/>
    <w:link w:val="30"/>
    <w:uiPriority w:val="9"/>
    <w:qFormat/>
    <w:rsid w:val="00E60544"/>
    <w:pPr>
      <w:keepNext/>
      <w:widowControl/>
      <w:spacing w:before="240" w:after="60"/>
      <w:outlineLvl w:val="2"/>
    </w:pPr>
    <w:rPr>
      <w:b/>
    </w:rPr>
  </w:style>
  <w:style w:type="paragraph" w:styleId="4">
    <w:name w:val="heading 4"/>
    <w:basedOn w:val="3"/>
    <w:next w:val="a"/>
    <w:link w:val="40"/>
    <w:uiPriority w:val="9"/>
    <w:qFormat/>
    <w:rsid w:val="00E60544"/>
    <w:pPr>
      <w:keepNext w:val="0"/>
      <w:widowControl w:val="0"/>
      <w:spacing w:before="0" w:after="0"/>
      <w:jc w:val="both"/>
      <w:outlineLvl w:val="3"/>
    </w:pPr>
    <w:rPr>
      <w:b w:val="0"/>
      <w:sz w:val="24"/>
    </w:rPr>
  </w:style>
  <w:style w:type="paragraph" w:styleId="5">
    <w:name w:val="heading 5"/>
    <w:next w:val="a"/>
    <w:link w:val="50"/>
    <w:uiPriority w:val="9"/>
    <w:qFormat/>
    <w:rsid w:val="00E6054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0544"/>
    <w:rPr>
      <w:rFonts w:ascii="Arial" w:hAnsi="Arial"/>
      <w:sz w:val="26"/>
    </w:rPr>
  </w:style>
  <w:style w:type="paragraph" w:customStyle="1" w:styleId="a3">
    <w:name w:val="Выделение для Базового Поиска (курсив)"/>
    <w:link w:val="a4"/>
    <w:rsid w:val="00E60544"/>
    <w:rPr>
      <w:b/>
      <w:i/>
      <w:color w:val="0058A9"/>
      <w:sz w:val="26"/>
    </w:rPr>
  </w:style>
  <w:style w:type="character" w:customStyle="1" w:styleId="a4">
    <w:name w:val="Выделение для Базового Поиска (курсив)"/>
    <w:link w:val="a3"/>
    <w:rsid w:val="00E60544"/>
    <w:rPr>
      <w:b/>
      <w:i/>
      <w:color w:val="0058A9"/>
      <w:sz w:val="26"/>
    </w:rPr>
  </w:style>
  <w:style w:type="paragraph" w:customStyle="1" w:styleId="ConsPlusCell">
    <w:name w:val="ConsPlusCell"/>
    <w:link w:val="ConsPlusCell0"/>
    <w:rsid w:val="00E60544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E60544"/>
    <w:rPr>
      <w:rFonts w:ascii="Arial" w:hAnsi="Arial"/>
    </w:rPr>
  </w:style>
  <w:style w:type="paragraph" w:styleId="21">
    <w:name w:val="toc 2"/>
    <w:next w:val="a"/>
    <w:link w:val="22"/>
    <w:uiPriority w:val="39"/>
    <w:rsid w:val="00E60544"/>
    <w:pPr>
      <w:ind w:left="200"/>
    </w:pPr>
  </w:style>
  <w:style w:type="character" w:customStyle="1" w:styleId="22">
    <w:name w:val="Оглавление 2 Знак"/>
    <w:link w:val="21"/>
    <w:rsid w:val="00E60544"/>
  </w:style>
  <w:style w:type="paragraph" w:customStyle="1" w:styleId="a5">
    <w:name w:val="Цветовое выделение"/>
    <w:link w:val="a6"/>
    <w:rsid w:val="00E60544"/>
    <w:rPr>
      <w:b/>
      <w:color w:val="26282F"/>
      <w:sz w:val="26"/>
    </w:rPr>
  </w:style>
  <w:style w:type="character" w:customStyle="1" w:styleId="a6">
    <w:name w:val="Цветовое выделение"/>
    <w:link w:val="a5"/>
    <w:rsid w:val="00E60544"/>
    <w:rPr>
      <w:b/>
      <w:color w:val="26282F"/>
      <w:sz w:val="26"/>
    </w:rPr>
  </w:style>
  <w:style w:type="paragraph" w:customStyle="1" w:styleId="a7">
    <w:name w:val="Заголовок своего сообщения"/>
    <w:link w:val="a8"/>
    <w:rsid w:val="00E60544"/>
    <w:rPr>
      <w:b/>
      <w:color w:val="26282F"/>
      <w:sz w:val="26"/>
    </w:rPr>
  </w:style>
  <w:style w:type="character" w:customStyle="1" w:styleId="a8">
    <w:name w:val="Заголовок своего сообщения"/>
    <w:link w:val="a7"/>
    <w:rsid w:val="00E60544"/>
    <w:rPr>
      <w:b/>
      <w:color w:val="26282F"/>
      <w:sz w:val="26"/>
    </w:rPr>
  </w:style>
  <w:style w:type="paragraph" w:customStyle="1" w:styleId="a9">
    <w:name w:val="Сравнение редакций. Удаленный фрагмент"/>
    <w:link w:val="aa"/>
    <w:rsid w:val="00E60544"/>
    <w:rPr>
      <w:shd w:val="clear" w:color="auto" w:fill="C4C413"/>
    </w:rPr>
  </w:style>
  <w:style w:type="character" w:customStyle="1" w:styleId="aa">
    <w:name w:val="Сравнение редакций. Удаленный фрагмент"/>
    <w:link w:val="a9"/>
    <w:rsid w:val="00E60544"/>
    <w:rPr>
      <w:color w:val="000000"/>
      <w:shd w:val="clear" w:color="auto" w:fill="C4C413"/>
    </w:rPr>
  </w:style>
  <w:style w:type="paragraph" w:styleId="41">
    <w:name w:val="toc 4"/>
    <w:next w:val="a"/>
    <w:link w:val="42"/>
    <w:uiPriority w:val="39"/>
    <w:rsid w:val="00E60544"/>
    <w:pPr>
      <w:ind w:left="600"/>
    </w:pPr>
  </w:style>
  <w:style w:type="character" w:customStyle="1" w:styleId="42">
    <w:name w:val="Оглавление 4 Знак"/>
    <w:link w:val="41"/>
    <w:rsid w:val="00E60544"/>
  </w:style>
  <w:style w:type="paragraph" w:styleId="ab">
    <w:name w:val="footer"/>
    <w:basedOn w:val="a"/>
    <w:link w:val="ac"/>
    <w:rsid w:val="00E605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c">
    <w:name w:val="Нижний колонтитул Знак"/>
    <w:basedOn w:val="1"/>
    <w:link w:val="ab"/>
    <w:rsid w:val="00E60544"/>
    <w:rPr>
      <w:rFonts w:ascii="Times New Roman" w:hAnsi="Times New Roman"/>
      <w:sz w:val="24"/>
    </w:rPr>
  </w:style>
  <w:style w:type="paragraph" w:customStyle="1" w:styleId="ad">
    <w:name w:val="Примечание."/>
    <w:basedOn w:val="ae"/>
    <w:next w:val="a"/>
    <w:link w:val="af"/>
    <w:rsid w:val="00E60544"/>
    <w:pPr>
      <w:spacing w:before="0" w:after="0"/>
      <w:ind w:left="0" w:right="0" w:firstLine="0"/>
    </w:pPr>
  </w:style>
  <w:style w:type="character" w:customStyle="1" w:styleId="af">
    <w:name w:val="Примечание."/>
    <w:basedOn w:val="af0"/>
    <w:link w:val="ad"/>
    <w:rsid w:val="00E60544"/>
    <w:rPr>
      <w:rFonts w:ascii="Arial" w:hAnsi="Arial"/>
      <w:sz w:val="24"/>
      <w:shd w:val="clear" w:color="auto" w:fill="FAF3E9"/>
    </w:rPr>
  </w:style>
  <w:style w:type="paragraph" w:customStyle="1" w:styleId="af1">
    <w:name w:val="Комментарий"/>
    <w:basedOn w:val="af2"/>
    <w:next w:val="a"/>
    <w:link w:val="af3"/>
    <w:rsid w:val="00E6054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3">
    <w:name w:val="Комментарий"/>
    <w:basedOn w:val="af4"/>
    <w:link w:val="af1"/>
    <w:rsid w:val="00E60544"/>
    <w:rPr>
      <w:rFonts w:ascii="Arial" w:hAnsi="Arial"/>
      <w:color w:val="353842"/>
      <w:sz w:val="24"/>
      <w:shd w:val="clear" w:color="auto" w:fill="F0F0F0"/>
    </w:rPr>
  </w:style>
  <w:style w:type="paragraph" w:styleId="6">
    <w:name w:val="toc 6"/>
    <w:next w:val="a"/>
    <w:link w:val="60"/>
    <w:uiPriority w:val="39"/>
    <w:rsid w:val="00E60544"/>
    <w:pPr>
      <w:ind w:left="1000"/>
    </w:pPr>
  </w:style>
  <w:style w:type="character" w:customStyle="1" w:styleId="60">
    <w:name w:val="Оглавление 6 Знак"/>
    <w:link w:val="6"/>
    <w:rsid w:val="00E60544"/>
  </w:style>
  <w:style w:type="paragraph" w:customStyle="1" w:styleId="af5">
    <w:name w:val="Найденные слова"/>
    <w:link w:val="af6"/>
    <w:rsid w:val="00E60544"/>
    <w:rPr>
      <w:b/>
      <w:color w:val="26282F"/>
      <w:sz w:val="26"/>
      <w:shd w:val="clear" w:color="auto" w:fill="FFF580"/>
    </w:rPr>
  </w:style>
  <w:style w:type="character" w:customStyle="1" w:styleId="af6">
    <w:name w:val="Найденные слова"/>
    <w:link w:val="af5"/>
    <w:rsid w:val="00E60544"/>
    <w:rPr>
      <w:b/>
      <w:color w:val="26282F"/>
      <w:sz w:val="26"/>
      <w:shd w:val="clear" w:color="auto" w:fill="FFF580"/>
    </w:rPr>
  </w:style>
  <w:style w:type="paragraph" w:customStyle="1" w:styleId="af7">
    <w:name w:val="Объект"/>
    <w:basedOn w:val="a"/>
    <w:next w:val="a"/>
    <w:link w:val="af8"/>
    <w:rsid w:val="00E60544"/>
    <w:pPr>
      <w:jc w:val="both"/>
    </w:pPr>
    <w:rPr>
      <w:rFonts w:ascii="Times New Roman" w:hAnsi="Times New Roman"/>
    </w:rPr>
  </w:style>
  <w:style w:type="character" w:customStyle="1" w:styleId="af8">
    <w:name w:val="Объект"/>
    <w:basedOn w:val="1"/>
    <w:link w:val="af7"/>
    <w:rsid w:val="00E60544"/>
    <w:rPr>
      <w:rFonts w:ascii="Times New Roman" w:hAnsi="Times New Roman"/>
      <w:sz w:val="26"/>
    </w:rPr>
  </w:style>
  <w:style w:type="paragraph" w:styleId="7">
    <w:name w:val="toc 7"/>
    <w:next w:val="a"/>
    <w:link w:val="70"/>
    <w:uiPriority w:val="39"/>
    <w:rsid w:val="00E60544"/>
    <w:pPr>
      <w:ind w:left="1200"/>
    </w:pPr>
  </w:style>
  <w:style w:type="character" w:customStyle="1" w:styleId="70">
    <w:name w:val="Оглавление 7 Знак"/>
    <w:link w:val="7"/>
    <w:rsid w:val="00E60544"/>
  </w:style>
  <w:style w:type="paragraph" w:customStyle="1" w:styleId="af9">
    <w:name w:val="Ссылка на официальную публикацию"/>
    <w:basedOn w:val="a"/>
    <w:next w:val="a"/>
    <w:link w:val="afa"/>
    <w:rsid w:val="00E60544"/>
    <w:pPr>
      <w:jc w:val="both"/>
    </w:pPr>
    <w:rPr>
      <w:sz w:val="24"/>
    </w:rPr>
  </w:style>
  <w:style w:type="character" w:customStyle="1" w:styleId="afa">
    <w:name w:val="Ссылка на официальную публикацию"/>
    <w:basedOn w:val="1"/>
    <w:link w:val="af9"/>
    <w:rsid w:val="00E60544"/>
    <w:rPr>
      <w:rFonts w:ascii="Arial" w:hAnsi="Arial"/>
      <w:sz w:val="24"/>
    </w:rPr>
  </w:style>
  <w:style w:type="paragraph" w:customStyle="1" w:styleId="afb">
    <w:name w:val="Текст в таблице"/>
    <w:basedOn w:val="afc"/>
    <w:next w:val="a"/>
    <w:link w:val="afd"/>
    <w:rsid w:val="00E60544"/>
    <w:pPr>
      <w:ind w:firstLine="500"/>
    </w:pPr>
  </w:style>
  <w:style w:type="character" w:customStyle="1" w:styleId="afd">
    <w:name w:val="Текст в таблице"/>
    <w:basedOn w:val="afe"/>
    <w:link w:val="afb"/>
    <w:rsid w:val="00E60544"/>
    <w:rPr>
      <w:rFonts w:ascii="Arial" w:hAnsi="Arial"/>
      <w:sz w:val="24"/>
    </w:rPr>
  </w:style>
  <w:style w:type="paragraph" w:customStyle="1" w:styleId="ConsNormal">
    <w:name w:val="ConsNormal"/>
    <w:link w:val="ConsNormal0"/>
    <w:rsid w:val="00E60544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E60544"/>
    <w:rPr>
      <w:rFonts w:ascii="Arial" w:hAnsi="Arial"/>
      <w:sz w:val="22"/>
    </w:rPr>
  </w:style>
  <w:style w:type="paragraph" w:customStyle="1" w:styleId="aff">
    <w:name w:val="Знак Знак Знак Знак Знак Знак Знак Знак Знак Знак"/>
    <w:basedOn w:val="a"/>
    <w:link w:val="aff0"/>
    <w:rsid w:val="00E60544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0">
    <w:name w:val="Знак Знак Знак Знак Знак Знак Знак Знак Знак Знак"/>
    <w:basedOn w:val="1"/>
    <w:link w:val="aff"/>
    <w:rsid w:val="00E60544"/>
    <w:rPr>
      <w:rFonts w:ascii="Verdana" w:hAnsi="Verdana"/>
      <w:sz w:val="20"/>
    </w:rPr>
  </w:style>
  <w:style w:type="character" w:customStyle="1" w:styleId="30">
    <w:name w:val="Заголовок 3 Знак"/>
    <w:basedOn w:val="1"/>
    <w:link w:val="3"/>
    <w:rsid w:val="00E60544"/>
    <w:rPr>
      <w:rFonts w:ascii="Arial" w:hAnsi="Arial"/>
      <w:b/>
      <w:sz w:val="26"/>
    </w:rPr>
  </w:style>
  <w:style w:type="paragraph" w:customStyle="1" w:styleId="aff1">
    <w:name w:val="Заголовок группы контролов"/>
    <w:basedOn w:val="a"/>
    <w:next w:val="a"/>
    <w:link w:val="aff2"/>
    <w:rsid w:val="00E60544"/>
    <w:pPr>
      <w:jc w:val="both"/>
    </w:pPr>
    <w:rPr>
      <w:b/>
      <w:sz w:val="24"/>
    </w:rPr>
  </w:style>
  <w:style w:type="character" w:customStyle="1" w:styleId="aff2">
    <w:name w:val="Заголовок группы контролов"/>
    <w:basedOn w:val="1"/>
    <w:link w:val="aff1"/>
    <w:rsid w:val="00E60544"/>
    <w:rPr>
      <w:rFonts w:ascii="Arial" w:hAnsi="Arial"/>
      <w:b/>
      <w:color w:val="000000"/>
      <w:sz w:val="24"/>
    </w:rPr>
  </w:style>
  <w:style w:type="paragraph" w:customStyle="1" w:styleId="aff3">
    <w:name w:val="Центрированный (таблица)"/>
    <w:basedOn w:val="afc"/>
    <w:next w:val="a"/>
    <w:link w:val="aff4"/>
    <w:rsid w:val="00E60544"/>
    <w:pPr>
      <w:jc w:val="center"/>
    </w:pPr>
  </w:style>
  <w:style w:type="character" w:customStyle="1" w:styleId="aff4">
    <w:name w:val="Центрированный (таблица)"/>
    <w:basedOn w:val="afe"/>
    <w:link w:val="aff3"/>
    <w:rsid w:val="00E60544"/>
    <w:rPr>
      <w:rFonts w:ascii="Arial" w:hAnsi="Arial"/>
      <w:sz w:val="24"/>
    </w:rPr>
  </w:style>
  <w:style w:type="paragraph" w:customStyle="1" w:styleId="12">
    <w:name w:val="Знак Знак Знак Знак Знак Знак Знак Знак Знак Знак1"/>
    <w:basedOn w:val="a"/>
    <w:link w:val="13"/>
    <w:rsid w:val="00E60544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 Знак Знак Знак Знак Знак Знак Знак Знак Знак1"/>
    <w:basedOn w:val="1"/>
    <w:link w:val="12"/>
    <w:rsid w:val="00E60544"/>
    <w:rPr>
      <w:rFonts w:ascii="Verdana" w:hAnsi="Verdana"/>
      <w:sz w:val="20"/>
    </w:rPr>
  </w:style>
  <w:style w:type="paragraph" w:customStyle="1" w:styleId="ConsPlusTitle">
    <w:name w:val="ConsPlusTitle"/>
    <w:link w:val="ConsPlusTitle0"/>
    <w:rsid w:val="00E6054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60544"/>
    <w:rPr>
      <w:rFonts w:ascii="Arial" w:hAnsi="Arial"/>
      <w:b/>
    </w:rPr>
  </w:style>
  <w:style w:type="paragraph" w:customStyle="1" w:styleId="aff5">
    <w:name w:val="Переменная часть"/>
    <w:basedOn w:val="aff6"/>
    <w:next w:val="a"/>
    <w:link w:val="aff7"/>
    <w:rsid w:val="00E60544"/>
    <w:rPr>
      <w:rFonts w:ascii="Arial" w:hAnsi="Arial"/>
      <w:sz w:val="20"/>
    </w:rPr>
  </w:style>
  <w:style w:type="character" w:customStyle="1" w:styleId="aff7">
    <w:name w:val="Переменная часть"/>
    <w:basedOn w:val="aff8"/>
    <w:link w:val="aff5"/>
    <w:rsid w:val="00E60544"/>
    <w:rPr>
      <w:rFonts w:ascii="Arial" w:hAnsi="Arial"/>
      <w:sz w:val="20"/>
    </w:rPr>
  </w:style>
  <w:style w:type="paragraph" w:customStyle="1" w:styleId="aff9">
    <w:name w:val="Интерактивный заголовок"/>
    <w:basedOn w:val="affa"/>
    <w:next w:val="a"/>
    <w:link w:val="affb"/>
    <w:rsid w:val="00E60544"/>
    <w:pPr>
      <w:widowControl w:val="0"/>
      <w:jc w:val="both"/>
    </w:pPr>
    <w:rPr>
      <w:rFonts w:ascii="Arial" w:hAnsi="Arial"/>
      <w:sz w:val="24"/>
      <w:u w:val="single"/>
    </w:rPr>
  </w:style>
  <w:style w:type="character" w:customStyle="1" w:styleId="affb">
    <w:name w:val="Интерактивный заголовок"/>
    <w:basedOn w:val="affc"/>
    <w:link w:val="aff9"/>
    <w:rsid w:val="00E60544"/>
    <w:rPr>
      <w:rFonts w:ascii="Arial" w:hAnsi="Arial"/>
      <w:sz w:val="24"/>
      <w:u w:val="single"/>
    </w:rPr>
  </w:style>
  <w:style w:type="paragraph" w:customStyle="1" w:styleId="affd">
    <w:name w:val="Заголовок ЭР (левое окно)"/>
    <w:basedOn w:val="a"/>
    <w:next w:val="a"/>
    <w:link w:val="affe"/>
    <w:rsid w:val="00E60544"/>
    <w:pPr>
      <w:spacing w:before="300" w:after="250"/>
      <w:jc w:val="center"/>
    </w:pPr>
    <w:rPr>
      <w:b/>
      <w:color w:val="26282F"/>
      <w:sz w:val="28"/>
    </w:rPr>
  </w:style>
  <w:style w:type="character" w:customStyle="1" w:styleId="affe">
    <w:name w:val="Заголовок ЭР (левое окно)"/>
    <w:basedOn w:val="1"/>
    <w:link w:val="affd"/>
    <w:rsid w:val="00E60544"/>
    <w:rPr>
      <w:rFonts w:ascii="Arial" w:hAnsi="Arial"/>
      <w:b/>
      <w:color w:val="26282F"/>
      <w:sz w:val="28"/>
    </w:rPr>
  </w:style>
  <w:style w:type="paragraph" w:customStyle="1" w:styleId="14">
    <w:name w:val="Абзац списка1"/>
    <w:basedOn w:val="a"/>
    <w:link w:val="15"/>
    <w:rsid w:val="00E60544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sid w:val="00E60544"/>
    <w:rPr>
      <w:rFonts w:ascii="Calibri" w:hAnsi="Calibri"/>
      <w:sz w:val="22"/>
    </w:rPr>
  </w:style>
  <w:style w:type="paragraph" w:customStyle="1" w:styleId="16">
    <w:name w:val="Абзац списка1"/>
    <w:basedOn w:val="a"/>
    <w:link w:val="17"/>
    <w:rsid w:val="00E60544"/>
    <w:pPr>
      <w:widowControl/>
      <w:ind w:left="720"/>
      <w:contextualSpacing/>
      <w:jc w:val="both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sid w:val="00E60544"/>
    <w:rPr>
      <w:rFonts w:ascii="Calibri" w:hAnsi="Calibri"/>
      <w:sz w:val="22"/>
    </w:rPr>
  </w:style>
  <w:style w:type="paragraph" w:styleId="31">
    <w:name w:val="Body Text 3"/>
    <w:basedOn w:val="a"/>
    <w:link w:val="32"/>
    <w:rsid w:val="00E60544"/>
    <w:pPr>
      <w:widowControl/>
      <w:spacing w:before="120"/>
      <w:jc w:val="center"/>
    </w:pPr>
    <w:rPr>
      <w:rFonts w:ascii="Times New Roman" w:hAnsi="Times New Roman"/>
      <w:sz w:val="20"/>
    </w:rPr>
  </w:style>
  <w:style w:type="character" w:customStyle="1" w:styleId="32">
    <w:name w:val="Основной текст 3 Знак"/>
    <w:basedOn w:val="1"/>
    <w:link w:val="31"/>
    <w:rsid w:val="00E60544"/>
    <w:rPr>
      <w:rFonts w:ascii="Times New Roman" w:hAnsi="Times New Roman"/>
      <w:sz w:val="20"/>
    </w:rPr>
  </w:style>
  <w:style w:type="paragraph" w:customStyle="1" w:styleId="18">
    <w:name w:val="Номер строки1"/>
    <w:link w:val="afff"/>
    <w:rsid w:val="00E60544"/>
  </w:style>
  <w:style w:type="character" w:styleId="afff">
    <w:name w:val="line number"/>
    <w:link w:val="18"/>
    <w:rsid w:val="00E60544"/>
  </w:style>
  <w:style w:type="paragraph" w:customStyle="1" w:styleId="19">
    <w:name w:val="Строгий1"/>
    <w:link w:val="afff0"/>
    <w:rsid w:val="00E60544"/>
    <w:rPr>
      <w:b/>
    </w:rPr>
  </w:style>
  <w:style w:type="character" w:styleId="afff0">
    <w:name w:val="Strong"/>
    <w:link w:val="19"/>
    <w:rsid w:val="00E60544"/>
    <w:rPr>
      <w:b/>
    </w:rPr>
  </w:style>
  <w:style w:type="paragraph" w:customStyle="1" w:styleId="afff1">
    <w:name w:val="Необходимые документы"/>
    <w:basedOn w:val="ae"/>
    <w:next w:val="a"/>
    <w:link w:val="afff2"/>
    <w:rsid w:val="00E60544"/>
    <w:pPr>
      <w:spacing w:before="0" w:after="0"/>
      <w:ind w:left="0" w:right="0" w:firstLine="118"/>
    </w:pPr>
  </w:style>
  <w:style w:type="character" w:customStyle="1" w:styleId="afff2">
    <w:name w:val="Необходимые документы"/>
    <w:basedOn w:val="af0"/>
    <w:link w:val="afff1"/>
    <w:rsid w:val="00E60544"/>
    <w:rPr>
      <w:rFonts w:ascii="Arial" w:hAnsi="Arial"/>
      <w:sz w:val="24"/>
      <w:shd w:val="clear" w:color="auto" w:fill="FAF3E9"/>
    </w:rPr>
  </w:style>
  <w:style w:type="paragraph" w:customStyle="1" w:styleId="1a">
    <w:name w:val="Выделение1"/>
    <w:link w:val="afff3"/>
    <w:rsid w:val="00E60544"/>
    <w:rPr>
      <w:i/>
    </w:rPr>
  </w:style>
  <w:style w:type="character" w:styleId="afff3">
    <w:name w:val="Emphasis"/>
    <w:link w:val="1a"/>
    <w:rsid w:val="00E60544"/>
    <w:rPr>
      <w:i/>
    </w:rPr>
  </w:style>
  <w:style w:type="paragraph" w:customStyle="1" w:styleId="23">
    <w:name w:val="Знак2"/>
    <w:basedOn w:val="a"/>
    <w:link w:val="24"/>
    <w:rsid w:val="00E60544"/>
    <w:pPr>
      <w:tabs>
        <w:tab w:val="left" w:pos="2160"/>
      </w:tabs>
      <w:spacing w:before="120" w:after="160" w:line="240" w:lineRule="exact"/>
      <w:jc w:val="both"/>
    </w:pPr>
    <w:rPr>
      <w:rFonts w:ascii="Bookman Old Style" w:hAnsi="Bookman Old Style"/>
      <w:sz w:val="20"/>
    </w:rPr>
  </w:style>
  <w:style w:type="character" w:customStyle="1" w:styleId="24">
    <w:name w:val="Знак2"/>
    <w:basedOn w:val="1"/>
    <w:link w:val="23"/>
    <w:rsid w:val="00E60544"/>
    <w:rPr>
      <w:rFonts w:ascii="Bookman Old Style" w:hAnsi="Bookman Old Style"/>
      <w:sz w:val="20"/>
    </w:rPr>
  </w:style>
  <w:style w:type="paragraph" w:customStyle="1" w:styleId="afff4">
    <w:name w:val="Формула"/>
    <w:basedOn w:val="a"/>
    <w:next w:val="a"/>
    <w:link w:val="afff5"/>
    <w:rsid w:val="00E6054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5">
    <w:name w:val="Формула"/>
    <w:basedOn w:val="1"/>
    <w:link w:val="afff4"/>
    <w:rsid w:val="00E60544"/>
    <w:rPr>
      <w:rFonts w:ascii="Arial" w:hAnsi="Arial"/>
      <w:sz w:val="24"/>
      <w:shd w:val="clear" w:color="auto" w:fill="FAF3E9"/>
    </w:rPr>
  </w:style>
  <w:style w:type="paragraph" w:customStyle="1" w:styleId="afff6">
    <w:name w:val="Текст (прав. подпись)"/>
    <w:basedOn w:val="a"/>
    <w:next w:val="a"/>
    <w:link w:val="afff7"/>
    <w:rsid w:val="00E60544"/>
    <w:pPr>
      <w:jc w:val="right"/>
    </w:pPr>
    <w:rPr>
      <w:sz w:val="24"/>
    </w:rPr>
  </w:style>
  <w:style w:type="character" w:customStyle="1" w:styleId="afff7">
    <w:name w:val="Текст (прав. подпись)"/>
    <w:basedOn w:val="1"/>
    <w:link w:val="afff6"/>
    <w:rsid w:val="00E60544"/>
    <w:rPr>
      <w:rFonts w:ascii="Arial" w:hAnsi="Arial"/>
      <w:sz w:val="24"/>
    </w:rPr>
  </w:style>
  <w:style w:type="paragraph" w:customStyle="1" w:styleId="Heading">
    <w:name w:val="Heading"/>
    <w:link w:val="Heading0"/>
    <w:rsid w:val="00E60544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E60544"/>
    <w:rPr>
      <w:rFonts w:ascii="Arial" w:hAnsi="Arial"/>
      <w:b/>
      <w:sz w:val="22"/>
    </w:rPr>
  </w:style>
  <w:style w:type="paragraph" w:customStyle="1" w:styleId="afff8">
    <w:name w:val="Подчёркнуный текст"/>
    <w:basedOn w:val="a"/>
    <w:next w:val="a"/>
    <w:link w:val="afff9"/>
    <w:rsid w:val="00E60544"/>
    <w:pPr>
      <w:jc w:val="both"/>
    </w:pPr>
    <w:rPr>
      <w:sz w:val="24"/>
    </w:rPr>
  </w:style>
  <w:style w:type="character" w:customStyle="1" w:styleId="afff9">
    <w:name w:val="Подчёркнуный текст"/>
    <w:basedOn w:val="1"/>
    <w:link w:val="afff8"/>
    <w:rsid w:val="00E60544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E60544"/>
    <w:pPr>
      <w:ind w:left="400"/>
    </w:pPr>
  </w:style>
  <w:style w:type="character" w:customStyle="1" w:styleId="34">
    <w:name w:val="Оглавление 3 Знак"/>
    <w:link w:val="33"/>
    <w:rsid w:val="00E60544"/>
  </w:style>
  <w:style w:type="paragraph" w:customStyle="1" w:styleId="afffa">
    <w:name w:val="Постоянная часть"/>
    <w:basedOn w:val="aff6"/>
    <w:next w:val="a"/>
    <w:link w:val="afffb"/>
    <w:rsid w:val="00E60544"/>
    <w:rPr>
      <w:rFonts w:ascii="Arial" w:hAnsi="Arial"/>
      <w:sz w:val="22"/>
    </w:rPr>
  </w:style>
  <w:style w:type="character" w:customStyle="1" w:styleId="afffb">
    <w:name w:val="Постоянная часть"/>
    <w:basedOn w:val="aff8"/>
    <w:link w:val="afffa"/>
    <w:rsid w:val="00E60544"/>
    <w:rPr>
      <w:rFonts w:ascii="Arial" w:hAnsi="Arial"/>
      <w:sz w:val="22"/>
    </w:rPr>
  </w:style>
  <w:style w:type="paragraph" w:customStyle="1" w:styleId="afffc">
    <w:name w:val="Оглавление"/>
    <w:basedOn w:val="afffd"/>
    <w:next w:val="a"/>
    <w:link w:val="afffe"/>
    <w:rsid w:val="00E60544"/>
    <w:pPr>
      <w:ind w:left="140"/>
    </w:pPr>
    <w:rPr>
      <w:rFonts w:ascii="Arial" w:hAnsi="Arial"/>
      <w:sz w:val="24"/>
    </w:rPr>
  </w:style>
  <w:style w:type="character" w:customStyle="1" w:styleId="afffe">
    <w:name w:val="Оглавление"/>
    <w:basedOn w:val="affff"/>
    <w:link w:val="afffc"/>
    <w:rsid w:val="00E60544"/>
    <w:rPr>
      <w:rFonts w:ascii="Arial" w:hAnsi="Arial"/>
      <w:sz w:val="24"/>
    </w:rPr>
  </w:style>
  <w:style w:type="paragraph" w:customStyle="1" w:styleId="210">
    <w:name w:val="Основной текст 21"/>
    <w:basedOn w:val="a"/>
    <w:link w:val="211"/>
    <w:rsid w:val="00E60544"/>
    <w:pPr>
      <w:widowControl/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sid w:val="00E60544"/>
    <w:rPr>
      <w:rFonts w:ascii="Times New Roman" w:hAnsi="Times New Roman"/>
      <w:sz w:val="24"/>
    </w:rPr>
  </w:style>
  <w:style w:type="paragraph" w:customStyle="1" w:styleId="affff0">
    <w:name w:val="Колонтитул (правый)"/>
    <w:basedOn w:val="afff6"/>
    <w:next w:val="a"/>
    <w:link w:val="affff1"/>
    <w:rsid w:val="00E60544"/>
    <w:pPr>
      <w:jc w:val="both"/>
    </w:pPr>
    <w:rPr>
      <w:sz w:val="16"/>
    </w:rPr>
  </w:style>
  <w:style w:type="character" w:customStyle="1" w:styleId="affff1">
    <w:name w:val="Колонтитул (правый)"/>
    <w:basedOn w:val="afff7"/>
    <w:link w:val="affff0"/>
    <w:rsid w:val="00E60544"/>
    <w:rPr>
      <w:rFonts w:ascii="Arial" w:hAnsi="Arial"/>
      <w:sz w:val="16"/>
    </w:rPr>
  </w:style>
  <w:style w:type="paragraph" w:styleId="affff2">
    <w:name w:val="Body Text"/>
    <w:basedOn w:val="a"/>
    <w:link w:val="affff3"/>
    <w:rsid w:val="00E60544"/>
    <w:pPr>
      <w:widowControl/>
      <w:spacing w:after="120"/>
    </w:pPr>
    <w:rPr>
      <w:rFonts w:ascii="Times New Roman" w:hAnsi="Times New Roman"/>
      <w:sz w:val="24"/>
    </w:rPr>
  </w:style>
  <w:style w:type="character" w:customStyle="1" w:styleId="affff3">
    <w:name w:val="Основной текст Знак"/>
    <w:basedOn w:val="1"/>
    <w:link w:val="affff2"/>
    <w:rsid w:val="00E60544"/>
    <w:rPr>
      <w:rFonts w:ascii="Times New Roman" w:hAnsi="Times New Roman"/>
      <w:sz w:val="24"/>
    </w:rPr>
  </w:style>
  <w:style w:type="paragraph" w:customStyle="1" w:styleId="affff4">
    <w:name w:val="Информация об изменениях"/>
    <w:basedOn w:val="affff5"/>
    <w:next w:val="a"/>
    <w:link w:val="affff6"/>
    <w:rsid w:val="00E60544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6">
    <w:name w:val="Информация об изменениях"/>
    <w:basedOn w:val="affff7"/>
    <w:link w:val="affff4"/>
    <w:rsid w:val="00E60544"/>
    <w:rPr>
      <w:rFonts w:ascii="Arial" w:hAnsi="Arial"/>
      <w:color w:val="000000"/>
      <w:sz w:val="24"/>
      <w:shd w:val="clear" w:color="auto" w:fill="EAEFED"/>
    </w:rPr>
  </w:style>
  <w:style w:type="paragraph" w:styleId="affff8">
    <w:name w:val="Body Text Indent"/>
    <w:basedOn w:val="a"/>
    <w:link w:val="affff9"/>
    <w:rsid w:val="00E60544"/>
    <w:pPr>
      <w:widowControl/>
      <w:spacing w:after="120"/>
      <w:ind w:left="283"/>
    </w:pPr>
    <w:rPr>
      <w:rFonts w:ascii="Times New Roman" w:hAnsi="Times New Roman"/>
      <w:sz w:val="24"/>
    </w:rPr>
  </w:style>
  <w:style w:type="character" w:customStyle="1" w:styleId="affff9">
    <w:name w:val="Основной текст с отступом Знак"/>
    <w:basedOn w:val="1"/>
    <w:link w:val="affff8"/>
    <w:rsid w:val="00E60544"/>
    <w:rPr>
      <w:rFonts w:ascii="Times New Roman" w:hAnsi="Times New Roman"/>
      <w:sz w:val="24"/>
    </w:rPr>
  </w:style>
  <w:style w:type="paragraph" w:customStyle="1" w:styleId="affffa">
    <w:name w:val="Заголовок приложения"/>
    <w:basedOn w:val="a"/>
    <w:next w:val="a"/>
    <w:link w:val="affffb"/>
    <w:rsid w:val="00E60544"/>
    <w:pPr>
      <w:jc w:val="right"/>
    </w:pPr>
    <w:rPr>
      <w:sz w:val="24"/>
    </w:rPr>
  </w:style>
  <w:style w:type="character" w:customStyle="1" w:styleId="affffb">
    <w:name w:val="Заголовок приложения"/>
    <w:basedOn w:val="1"/>
    <w:link w:val="affffa"/>
    <w:rsid w:val="00E60544"/>
    <w:rPr>
      <w:rFonts w:ascii="Arial" w:hAnsi="Arial"/>
      <w:sz w:val="24"/>
    </w:rPr>
  </w:style>
  <w:style w:type="paragraph" w:customStyle="1" w:styleId="s5">
    <w:name w:val="s5"/>
    <w:link w:val="s50"/>
    <w:rsid w:val="00E60544"/>
  </w:style>
  <w:style w:type="character" w:customStyle="1" w:styleId="s50">
    <w:name w:val="s5"/>
    <w:link w:val="s5"/>
    <w:rsid w:val="00E60544"/>
  </w:style>
  <w:style w:type="paragraph" w:customStyle="1" w:styleId="212">
    <w:name w:val="Цитата 21"/>
    <w:basedOn w:val="a"/>
    <w:next w:val="a"/>
    <w:link w:val="213"/>
    <w:rsid w:val="00E60544"/>
    <w:pPr>
      <w:widowControl/>
    </w:pPr>
    <w:rPr>
      <w:rFonts w:ascii="Times New Roman" w:hAnsi="Times New Roman"/>
      <w:i/>
      <w:sz w:val="24"/>
    </w:rPr>
  </w:style>
  <w:style w:type="character" w:customStyle="1" w:styleId="213">
    <w:name w:val="Цитата 21"/>
    <w:basedOn w:val="1"/>
    <w:link w:val="212"/>
    <w:rsid w:val="00E60544"/>
    <w:rPr>
      <w:rFonts w:ascii="Times New Roman" w:hAnsi="Times New Roman"/>
      <w:i/>
      <w:color w:val="000000"/>
      <w:sz w:val="24"/>
    </w:rPr>
  </w:style>
  <w:style w:type="paragraph" w:customStyle="1" w:styleId="1b">
    <w:name w:val="Просмотренная гиперссылка1"/>
    <w:link w:val="affffc"/>
    <w:rsid w:val="00E60544"/>
    <w:rPr>
      <w:color w:val="800080"/>
      <w:u w:val="single"/>
    </w:rPr>
  </w:style>
  <w:style w:type="character" w:styleId="affffc">
    <w:name w:val="FollowedHyperlink"/>
    <w:link w:val="1b"/>
    <w:rsid w:val="00E60544"/>
    <w:rPr>
      <w:color w:val="800080"/>
      <w:u w:val="single"/>
    </w:rPr>
  </w:style>
  <w:style w:type="paragraph" w:customStyle="1" w:styleId="p27">
    <w:name w:val="p27"/>
    <w:basedOn w:val="a"/>
    <w:link w:val="p270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"/>
    <w:link w:val="p27"/>
    <w:rsid w:val="00E6054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E60544"/>
    <w:rPr>
      <w:rFonts w:ascii="XO Thames" w:hAnsi="XO Thames"/>
      <w:b/>
      <w:color w:val="000000"/>
      <w:sz w:val="22"/>
    </w:rPr>
  </w:style>
  <w:style w:type="paragraph" w:customStyle="1" w:styleId="affffd">
    <w:name w:val="Заголовок чужого сообщения"/>
    <w:link w:val="affffe"/>
    <w:rsid w:val="00E60544"/>
    <w:rPr>
      <w:b/>
      <w:color w:val="FF0000"/>
      <w:sz w:val="26"/>
    </w:rPr>
  </w:style>
  <w:style w:type="character" w:customStyle="1" w:styleId="affffe">
    <w:name w:val="Заголовок чужого сообщения"/>
    <w:link w:val="affffd"/>
    <w:rsid w:val="00E60544"/>
    <w:rPr>
      <w:b/>
      <w:color w:val="FF0000"/>
      <w:sz w:val="26"/>
    </w:rPr>
  </w:style>
  <w:style w:type="paragraph" w:customStyle="1" w:styleId="1c">
    <w:name w:val="Знак1"/>
    <w:basedOn w:val="a"/>
    <w:link w:val="1d"/>
    <w:rsid w:val="00E60544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d">
    <w:name w:val="Знак1"/>
    <w:basedOn w:val="1"/>
    <w:link w:val="1c"/>
    <w:rsid w:val="00E60544"/>
    <w:rPr>
      <w:rFonts w:ascii="Verdana" w:hAnsi="Verdana"/>
      <w:sz w:val="20"/>
    </w:rPr>
  </w:style>
  <w:style w:type="paragraph" w:customStyle="1" w:styleId="afffff">
    <w:name w:val="Куда обратиться?"/>
    <w:basedOn w:val="ae"/>
    <w:next w:val="a"/>
    <w:link w:val="afffff0"/>
    <w:rsid w:val="00E60544"/>
    <w:pPr>
      <w:spacing w:before="0" w:after="0"/>
      <w:ind w:left="0" w:right="0" w:firstLine="0"/>
    </w:pPr>
  </w:style>
  <w:style w:type="character" w:customStyle="1" w:styleId="afffff0">
    <w:name w:val="Куда обратиться?"/>
    <w:basedOn w:val="af0"/>
    <w:link w:val="afffff"/>
    <w:rsid w:val="00E60544"/>
    <w:rPr>
      <w:rFonts w:ascii="Arial" w:hAnsi="Arial"/>
      <w:sz w:val="24"/>
      <w:shd w:val="clear" w:color="auto" w:fill="FAF3E9"/>
    </w:rPr>
  </w:style>
  <w:style w:type="paragraph" w:styleId="35">
    <w:name w:val="Body Text Indent 3"/>
    <w:basedOn w:val="a"/>
    <w:link w:val="36"/>
    <w:rsid w:val="00E60544"/>
    <w:pPr>
      <w:widowControl/>
      <w:ind w:firstLine="540"/>
    </w:pPr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basedOn w:val="1"/>
    <w:link w:val="35"/>
    <w:rsid w:val="00E60544"/>
    <w:rPr>
      <w:rFonts w:ascii="Times New Roman" w:hAnsi="Times New Roman"/>
      <w:sz w:val="24"/>
    </w:rPr>
  </w:style>
  <w:style w:type="paragraph" w:customStyle="1" w:styleId="afffff1">
    <w:name w:val="Íîðìàëüíûé"/>
    <w:link w:val="afffff2"/>
    <w:rsid w:val="00E60544"/>
    <w:pPr>
      <w:widowControl w:val="0"/>
    </w:pPr>
    <w:rPr>
      <w:rFonts w:ascii="Times New Roman" w:hAnsi="Times New Roman"/>
    </w:rPr>
  </w:style>
  <w:style w:type="character" w:customStyle="1" w:styleId="afffff2">
    <w:name w:val="Íîðìàëüíûé"/>
    <w:link w:val="afffff1"/>
    <w:rsid w:val="00E60544"/>
    <w:rPr>
      <w:rFonts w:ascii="Times New Roman" w:hAnsi="Times New Roman"/>
      <w:color w:val="000000"/>
    </w:rPr>
  </w:style>
  <w:style w:type="paragraph" w:customStyle="1" w:styleId="1e">
    <w:name w:val="Основной шрифт абзаца1"/>
    <w:rsid w:val="00E60544"/>
  </w:style>
  <w:style w:type="character" w:customStyle="1" w:styleId="11">
    <w:name w:val="Заголовок 1 Знак"/>
    <w:basedOn w:val="1"/>
    <w:link w:val="10"/>
    <w:rsid w:val="00E60544"/>
    <w:rPr>
      <w:rFonts w:ascii="Times New Roman" w:hAnsi="Times New Roman"/>
      <w:b/>
      <w:sz w:val="40"/>
    </w:rPr>
  </w:style>
  <w:style w:type="paragraph" w:customStyle="1" w:styleId="1f">
    <w:name w:val="Без интервала1"/>
    <w:link w:val="1f0"/>
    <w:rsid w:val="00E60544"/>
    <w:rPr>
      <w:sz w:val="22"/>
    </w:rPr>
  </w:style>
  <w:style w:type="character" w:customStyle="1" w:styleId="1f0">
    <w:name w:val="Без интервала1"/>
    <w:link w:val="1f"/>
    <w:rsid w:val="00E60544"/>
    <w:rPr>
      <w:sz w:val="22"/>
    </w:rPr>
  </w:style>
  <w:style w:type="paragraph" w:customStyle="1" w:styleId="afffff3">
    <w:name w:val="Подвал для информации об изменениях"/>
    <w:basedOn w:val="10"/>
    <w:next w:val="a"/>
    <w:link w:val="afffff4"/>
    <w:rsid w:val="00E60544"/>
    <w:pPr>
      <w:keepNext w:val="0"/>
      <w:widowControl w:val="0"/>
      <w:jc w:val="both"/>
      <w:outlineLvl w:val="8"/>
    </w:pPr>
    <w:rPr>
      <w:rFonts w:ascii="Arial" w:hAnsi="Arial"/>
      <w:b w:val="0"/>
      <w:sz w:val="20"/>
    </w:rPr>
  </w:style>
  <w:style w:type="character" w:customStyle="1" w:styleId="afffff4">
    <w:name w:val="Подвал для информации об изменениях"/>
    <w:basedOn w:val="11"/>
    <w:link w:val="afffff3"/>
    <w:rsid w:val="00E60544"/>
    <w:rPr>
      <w:rFonts w:ascii="Arial" w:hAnsi="Arial"/>
      <w:b w:val="0"/>
      <w:sz w:val="20"/>
    </w:rPr>
  </w:style>
  <w:style w:type="paragraph" w:customStyle="1" w:styleId="afffff5">
    <w:name w:val="Словарная статья"/>
    <w:basedOn w:val="a"/>
    <w:next w:val="a"/>
    <w:link w:val="afffff6"/>
    <w:rsid w:val="00E60544"/>
    <w:pPr>
      <w:ind w:right="118"/>
      <w:jc w:val="both"/>
    </w:pPr>
    <w:rPr>
      <w:sz w:val="24"/>
    </w:rPr>
  </w:style>
  <w:style w:type="character" w:customStyle="1" w:styleId="afffff6">
    <w:name w:val="Словарная статья"/>
    <w:basedOn w:val="1"/>
    <w:link w:val="afffff5"/>
    <w:rsid w:val="00E60544"/>
    <w:rPr>
      <w:rFonts w:ascii="Arial" w:hAnsi="Arial"/>
      <w:sz w:val="24"/>
    </w:rPr>
  </w:style>
  <w:style w:type="paragraph" w:customStyle="1" w:styleId="1f1">
    <w:name w:val="Текст выноски Знак1"/>
    <w:link w:val="1f2"/>
    <w:rsid w:val="00E60544"/>
    <w:rPr>
      <w:rFonts w:ascii="Tahoma" w:hAnsi="Tahoma"/>
      <w:sz w:val="16"/>
    </w:rPr>
  </w:style>
  <w:style w:type="character" w:customStyle="1" w:styleId="1f2">
    <w:name w:val="Текст выноски Знак1"/>
    <w:link w:val="1f1"/>
    <w:rsid w:val="00E60544"/>
    <w:rPr>
      <w:rFonts w:ascii="Tahoma" w:hAnsi="Tahoma"/>
      <w:sz w:val="16"/>
    </w:rPr>
  </w:style>
  <w:style w:type="paragraph" w:customStyle="1" w:styleId="1f3">
    <w:name w:val="Гиперссылка1"/>
    <w:link w:val="afffff7"/>
    <w:rsid w:val="00E60544"/>
    <w:rPr>
      <w:color w:val="0000FF"/>
      <w:u w:val="single"/>
    </w:rPr>
  </w:style>
  <w:style w:type="character" w:styleId="afffff7">
    <w:name w:val="Hyperlink"/>
    <w:link w:val="1f3"/>
    <w:rsid w:val="00E60544"/>
    <w:rPr>
      <w:color w:val="0000FF"/>
      <w:u w:val="single"/>
    </w:rPr>
  </w:style>
  <w:style w:type="paragraph" w:customStyle="1" w:styleId="Footnote">
    <w:name w:val="Footnote"/>
    <w:link w:val="Footnote0"/>
    <w:rsid w:val="00E6054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60544"/>
    <w:rPr>
      <w:rFonts w:ascii="XO Thames" w:hAnsi="XO Thames"/>
      <w:sz w:val="22"/>
    </w:rPr>
  </w:style>
  <w:style w:type="paragraph" w:customStyle="1" w:styleId="afffff8">
    <w:name w:val="Подзаголовок для информации об изменениях"/>
    <w:basedOn w:val="affff5"/>
    <w:next w:val="a"/>
    <w:link w:val="afffff9"/>
    <w:rsid w:val="00E60544"/>
    <w:rPr>
      <w:b/>
      <w:sz w:val="24"/>
    </w:rPr>
  </w:style>
  <w:style w:type="character" w:customStyle="1" w:styleId="afffff9">
    <w:name w:val="Подзаголовок для информации об изменениях"/>
    <w:basedOn w:val="affff7"/>
    <w:link w:val="afffff8"/>
    <w:rsid w:val="00E60544"/>
    <w:rPr>
      <w:rFonts w:ascii="Arial" w:hAnsi="Arial"/>
      <w:b/>
      <w:color w:val="353842"/>
      <w:sz w:val="24"/>
    </w:rPr>
  </w:style>
  <w:style w:type="paragraph" w:customStyle="1" w:styleId="afffffa">
    <w:name w:val="Текст ЭР (см. также)"/>
    <w:basedOn w:val="a"/>
    <w:next w:val="a"/>
    <w:link w:val="afffffb"/>
    <w:rsid w:val="00E60544"/>
    <w:pPr>
      <w:spacing w:before="200"/>
    </w:pPr>
    <w:rPr>
      <w:sz w:val="22"/>
    </w:rPr>
  </w:style>
  <w:style w:type="character" w:customStyle="1" w:styleId="afffffb">
    <w:name w:val="Текст ЭР (см. также)"/>
    <w:basedOn w:val="1"/>
    <w:link w:val="afffffa"/>
    <w:rsid w:val="00E60544"/>
    <w:rPr>
      <w:rFonts w:ascii="Arial" w:hAnsi="Arial"/>
      <w:sz w:val="22"/>
    </w:rPr>
  </w:style>
  <w:style w:type="paragraph" w:styleId="1f4">
    <w:name w:val="toc 1"/>
    <w:next w:val="a"/>
    <w:link w:val="1f5"/>
    <w:uiPriority w:val="39"/>
    <w:rsid w:val="00E60544"/>
    <w:rPr>
      <w:rFonts w:ascii="XO Thames" w:hAnsi="XO Thames"/>
      <w:b/>
    </w:rPr>
  </w:style>
  <w:style w:type="character" w:customStyle="1" w:styleId="1f5">
    <w:name w:val="Оглавление 1 Знак"/>
    <w:link w:val="1f4"/>
    <w:rsid w:val="00E60544"/>
    <w:rPr>
      <w:rFonts w:ascii="XO Thames" w:hAnsi="XO Thames"/>
      <w:b/>
    </w:rPr>
  </w:style>
  <w:style w:type="paragraph" w:customStyle="1" w:styleId="afffffc">
    <w:name w:val="Внимание: недобросовестность!"/>
    <w:basedOn w:val="ae"/>
    <w:next w:val="a"/>
    <w:link w:val="afffffd"/>
    <w:rsid w:val="00E60544"/>
    <w:pPr>
      <w:spacing w:before="0" w:after="0"/>
      <w:ind w:left="0" w:right="0" w:firstLine="0"/>
    </w:pPr>
  </w:style>
  <w:style w:type="character" w:customStyle="1" w:styleId="afffffd">
    <w:name w:val="Внимание: недобросовестность!"/>
    <w:basedOn w:val="af0"/>
    <w:link w:val="afffffc"/>
    <w:rsid w:val="00E60544"/>
    <w:rPr>
      <w:rFonts w:ascii="Arial" w:hAnsi="Arial"/>
      <w:sz w:val="24"/>
      <w:shd w:val="clear" w:color="auto" w:fill="FAF3E9"/>
    </w:rPr>
  </w:style>
  <w:style w:type="paragraph" w:customStyle="1" w:styleId="HeaderandFooter">
    <w:name w:val="Header and Footer"/>
    <w:link w:val="HeaderandFooter0"/>
    <w:rsid w:val="00E6054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0544"/>
    <w:rPr>
      <w:rFonts w:ascii="XO Thames" w:hAnsi="XO Thames"/>
      <w:sz w:val="20"/>
    </w:rPr>
  </w:style>
  <w:style w:type="paragraph" w:customStyle="1" w:styleId="p24">
    <w:name w:val="p24"/>
    <w:basedOn w:val="a"/>
    <w:link w:val="p240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p240">
    <w:name w:val="p24"/>
    <w:basedOn w:val="1"/>
    <w:link w:val="p24"/>
    <w:rsid w:val="00E60544"/>
    <w:rPr>
      <w:rFonts w:ascii="Times New Roman" w:hAnsi="Times New Roman"/>
      <w:sz w:val="24"/>
    </w:rPr>
  </w:style>
  <w:style w:type="paragraph" w:customStyle="1" w:styleId="afffffe">
    <w:name w:val="Активная гипертекстовая ссылка"/>
    <w:link w:val="affffff"/>
    <w:rsid w:val="00E60544"/>
    <w:rPr>
      <w:b/>
      <w:color w:val="106BBE"/>
      <w:sz w:val="26"/>
      <w:u w:val="single"/>
    </w:rPr>
  </w:style>
  <w:style w:type="character" w:customStyle="1" w:styleId="affffff">
    <w:name w:val="Активная гипертекстовая ссылка"/>
    <w:link w:val="afffffe"/>
    <w:rsid w:val="00E60544"/>
    <w:rPr>
      <w:b/>
      <w:color w:val="106BBE"/>
      <w:sz w:val="26"/>
      <w:u w:val="single"/>
    </w:rPr>
  </w:style>
  <w:style w:type="paragraph" w:styleId="affffff0">
    <w:name w:val="Balloon Text"/>
    <w:basedOn w:val="a"/>
    <w:link w:val="affffff1"/>
    <w:rsid w:val="00E60544"/>
    <w:pPr>
      <w:widowControl/>
    </w:pPr>
    <w:rPr>
      <w:rFonts w:ascii="Tahoma" w:hAnsi="Tahoma"/>
      <w:sz w:val="16"/>
    </w:rPr>
  </w:style>
  <w:style w:type="character" w:customStyle="1" w:styleId="affffff1">
    <w:name w:val="Текст выноски Знак"/>
    <w:basedOn w:val="1"/>
    <w:link w:val="affffff0"/>
    <w:rsid w:val="00E60544"/>
    <w:rPr>
      <w:rFonts w:ascii="Tahoma" w:hAnsi="Tahoma"/>
      <w:sz w:val="16"/>
    </w:rPr>
  </w:style>
  <w:style w:type="paragraph" w:customStyle="1" w:styleId="affffff2">
    <w:name w:val="Опечатки"/>
    <w:link w:val="affffff3"/>
    <w:rsid w:val="00E60544"/>
    <w:rPr>
      <w:color w:val="FF0000"/>
      <w:sz w:val="26"/>
    </w:rPr>
  </w:style>
  <w:style w:type="character" w:customStyle="1" w:styleId="affffff3">
    <w:name w:val="Опечатки"/>
    <w:link w:val="affffff2"/>
    <w:rsid w:val="00E60544"/>
    <w:rPr>
      <w:color w:val="FF0000"/>
      <w:sz w:val="26"/>
    </w:rPr>
  </w:style>
  <w:style w:type="paragraph" w:styleId="9">
    <w:name w:val="toc 9"/>
    <w:next w:val="a"/>
    <w:link w:val="90"/>
    <w:uiPriority w:val="39"/>
    <w:rsid w:val="00E60544"/>
    <w:pPr>
      <w:ind w:left="1600"/>
    </w:pPr>
  </w:style>
  <w:style w:type="character" w:customStyle="1" w:styleId="90">
    <w:name w:val="Оглавление 9 Знак"/>
    <w:link w:val="9"/>
    <w:rsid w:val="00E60544"/>
  </w:style>
  <w:style w:type="paragraph" w:customStyle="1" w:styleId="affffff4">
    <w:name w:val="Информация об изменениях документа"/>
    <w:basedOn w:val="af1"/>
    <w:next w:val="a"/>
    <w:link w:val="affffff5"/>
    <w:rsid w:val="00E60544"/>
    <w:pPr>
      <w:spacing w:before="0"/>
    </w:pPr>
    <w:rPr>
      <w:i/>
    </w:rPr>
  </w:style>
  <w:style w:type="character" w:customStyle="1" w:styleId="affffff5">
    <w:name w:val="Информация об изменениях документа"/>
    <w:basedOn w:val="af3"/>
    <w:link w:val="affffff4"/>
    <w:rsid w:val="00E60544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ConsTitle">
    <w:name w:val="ConsTitle"/>
    <w:link w:val="ConsTitle0"/>
    <w:rsid w:val="00E60544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E60544"/>
    <w:rPr>
      <w:rFonts w:ascii="Arial" w:hAnsi="Arial"/>
      <w:b/>
      <w:sz w:val="18"/>
    </w:rPr>
  </w:style>
  <w:style w:type="paragraph" w:customStyle="1" w:styleId="affffff6">
    <w:name w:val="Знак Знак Знак Знак"/>
    <w:basedOn w:val="a"/>
    <w:link w:val="affffff7"/>
    <w:rsid w:val="00E60544"/>
    <w:pPr>
      <w:pageBreakBefore/>
      <w:widowControl/>
      <w:spacing w:after="160" w:line="360" w:lineRule="auto"/>
    </w:pPr>
    <w:rPr>
      <w:rFonts w:ascii="Times New Roman" w:hAnsi="Times New Roman"/>
      <w:sz w:val="28"/>
    </w:rPr>
  </w:style>
  <w:style w:type="character" w:customStyle="1" w:styleId="affffff7">
    <w:name w:val="Знак Знак Знак Знак"/>
    <w:basedOn w:val="1"/>
    <w:link w:val="affffff6"/>
    <w:rsid w:val="00E60544"/>
    <w:rPr>
      <w:rFonts w:ascii="Times New Roman" w:hAnsi="Times New Roman"/>
      <w:sz w:val="28"/>
    </w:rPr>
  </w:style>
  <w:style w:type="paragraph" w:customStyle="1" w:styleId="ae">
    <w:name w:val="Внимание"/>
    <w:basedOn w:val="a"/>
    <w:next w:val="a"/>
    <w:link w:val="af0"/>
    <w:rsid w:val="00E6054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0">
    <w:name w:val="Внимание"/>
    <w:basedOn w:val="1"/>
    <w:link w:val="ae"/>
    <w:rsid w:val="00E60544"/>
    <w:rPr>
      <w:rFonts w:ascii="Arial" w:hAnsi="Arial"/>
      <w:sz w:val="24"/>
      <w:shd w:val="clear" w:color="auto" w:fill="FAF3E9"/>
    </w:rPr>
  </w:style>
  <w:style w:type="paragraph" w:customStyle="1" w:styleId="affffff8">
    <w:name w:val="Заголовок статьи"/>
    <w:basedOn w:val="a"/>
    <w:next w:val="a"/>
    <w:link w:val="affffff9"/>
    <w:rsid w:val="00E60544"/>
    <w:pPr>
      <w:ind w:left="1612" w:hanging="892"/>
      <w:jc w:val="both"/>
    </w:pPr>
    <w:rPr>
      <w:sz w:val="24"/>
    </w:rPr>
  </w:style>
  <w:style w:type="character" w:customStyle="1" w:styleId="affffff9">
    <w:name w:val="Заголовок статьи"/>
    <w:basedOn w:val="1"/>
    <w:link w:val="affffff8"/>
    <w:rsid w:val="00E60544"/>
    <w:rPr>
      <w:rFonts w:ascii="Arial" w:hAnsi="Arial"/>
      <w:sz w:val="24"/>
    </w:rPr>
  </w:style>
  <w:style w:type="paragraph" w:customStyle="1" w:styleId="aff6">
    <w:name w:val="Основное меню (преемственное)"/>
    <w:basedOn w:val="a"/>
    <w:next w:val="a"/>
    <w:link w:val="aff8"/>
    <w:rsid w:val="00E60544"/>
    <w:pPr>
      <w:jc w:val="both"/>
    </w:pPr>
    <w:rPr>
      <w:rFonts w:ascii="Verdana" w:hAnsi="Verdana"/>
      <w:sz w:val="24"/>
    </w:rPr>
  </w:style>
  <w:style w:type="character" w:customStyle="1" w:styleId="aff8">
    <w:name w:val="Основное меню (преемственное)"/>
    <w:basedOn w:val="1"/>
    <w:link w:val="aff6"/>
    <w:rsid w:val="00E60544"/>
    <w:rPr>
      <w:rFonts w:ascii="Verdana" w:hAnsi="Verdana"/>
      <w:sz w:val="24"/>
    </w:rPr>
  </w:style>
  <w:style w:type="paragraph" w:customStyle="1" w:styleId="affffffa">
    <w:name w:val="Заголовок ЭР (правое окно)"/>
    <w:basedOn w:val="affd"/>
    <w:next w:val="a"/>
    <w:link w:val="affffffb"/>
    <w:rsid w:val="00E60544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b">
    <w:name w:val="Заголовок ЭР (правое окно)"/>
    <w:basedOn w:val="affe"/>
    <w:link w:val="affffffa"/>
    <w:rsid w:val="00E60544"/>
    <w:rPr>
      <w:rFonts w:ascii="Arial" w:hAnsi="Arial"/>
      <w:b w:val="0"/>
      <w:color w:val="000000"/>
      <w:sz w:val="24"/>
    </w:rPr>
  </w:style>
  <w:style w:type="paragraph" w:customStyle="1" w:styleId="afffd">
    <w:name w:val="Таблицы (моноширинный)"/>
    <w:basedOn w:val="a"/>
    <w:next w:val="a"/>
    <w:link w:val="affff"/>
    <w:rsid w:val="00E60544"/>
    <w:pPr>
      <w:jc w:val="both"/>
    </w:pPr>
    <w:rPr>
      <w:rFonts w:ascii="Courier New" w:hAnsi="Courier New"/>
      <w:sz w:val="22"/>
    </w:rPr>
  </w:style>
  <w:style w:type="character" w:customStyle="1" w:styleId="affff">
    <w:name w:val="Таблицы (моноширинный)"/>
    <w:basedOn w:val="1"/>
    <w:link w:val="afffd"/>
    <w:rsid w:val="00E60544"/>
    <w:rPr>
      <w:rFonts w:ascii="Courier New" w:hAnsi="Courier New"/>
      <w:sz w:val="22"/>
    </w:rPr>
  </w:style>
  <w:style w:type="paragraph" w:styleId="8">
    <w:name w:val="toc 8"/>
    <w:next w:val="a"/>
    <w:link w:val="80"/>
    <w:uiPriority w:val="39"/>
    <w:rsid w:val="00E60544"/>
    <w:pPr>
      <w:ind w:left="1400"/>
    </w:pPr>
  </w:style>
  <w:style w:type="character" w:customStyle="1" w:styleId="80">
    <w:name w:val="Оглавление 8 Знак"/>
    <w:link w:val="8"/>
    <w:rsid w:val="00E60544"/>
  </w:style>
  <w:style w:type="paragraph" w:customStyle="1" w:styleId="affffffc">
    <w:name w:val="Сравнение редакций. Добавленный фрагмент"/>
    <w:link w:val="affffffd"/>
    <w:rsid w:val="00E60544"/>
    <w:rPr>
      <w:shd w:val="clear" w:color="auto" w:fill="C1D7FF"/>
    </w:rPr>
  </w:style>
  <w:style w:type="character" w:customStyle="1" w:styleId="affffffd">
    <w:name w:val="Сравнение редакций. Добавленный фрагмент"/>
    <w:link w:val="affffffc"/>
    <w:rsid w:val="00E60544"/>
    <w:rPr>
      <w:color w:val="000000"/>
      <w:shd w:val="clear" w:color="auto" w:fill="C1D7FF"/>
    </w:rPr>
  </w:style>
  <w:style w:type="paragraph" w:customStyle="1" w:styleId="affffffe">
    <w:name w:val="Внимание: криминал!!"/>
    <w:basedOn w:val="ae"/>
    <w:next w:val="a"/>
    <w:link w:val="afffffff"/>
    <w:rsid w:val="00E60544"/>
    <w:pPr>
      <w:spacing w:before="0" w:after="0"/>
      <w:ind w:left="0" w:right="0" w:firstLine="0"/>
    </w:pPr>
  </w:style>
  <w:style w:type="character" w:customStyle="1" w:styleId="afffffff">
    <w:name w:val="Внимание: криминал!!"/>
    <w:basedOn w:val="af0"/>
    <w:link w:val="affffffe"/>
    <w:rsid w:val="00E60544"/>
    <w:rPr>
      <w:rFonts w:ascii="Arial" w:hAnsi="Arial"/>
      <w:sz w:val="24"/>
      <w:shd w:val="clear" w:color="auto" w:fill="FAF3E9"/>
    </w:rPr>
  </w:style>
  <w:style w:type="paragraph" w:styleId="afffffff0">
    <w:name w:val="Normal (Web)"/>
    <w:basedOn w:val="a"/>
    <w:link w:val="afffffff1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fffffff1">
    <w:name w:val="Обычный (веб) Знак"/>
    <w:basedOn w:val="1"/>
    <w:link w:val="afffffff0"/>
    <w:rsid w:val="00E60544"/>
    <w:rPr>
      <w:rFonts w:ascii="Times New Roman" w:hAnsi="Times New Roman"/>
      <w:sz w:val="24"/>
    </w:rPr>
  </w:style>
  <w:style w:type="paragraph" w:customStyle="1" w:styleId="afffffff2">
    <w:name w:val="Моноширинный"/>
    <w:basedOn w:val="a"/>
    <w:next w:val="a"/>
    <w:link w:val="afffffff3"/>
    <w:rsid w:val="00E60544"/>
    <w:pPr>
      <w:jc w:val="both"/>
    </w:pPr>
    <w:rPr>
      <w:rFonts w:ascii="Courier New" w:hAnsi="Courier New"/>
      <w:sz w:val="22"/>
    </w:rPr>
  </w:style>
  <w:style w:type="character" w:customStyle="1" w:styleId="afffffff3">
    <w:name w:val="Моноширинный"/>
    <w:basedOn w:val="1"/>
    <w:link w:val="afffffff2"/>
    <w:rsid w:val="00E60544"/>
    <w:rPr>
      <w:rFonts w:ascii="Courier New" w:hAnsi="Courier New"/>
      <w:sz w:val="22"/>
    </w:rPr>
  </w:style>
  <w:style w:type="paragraph" w:customStyle="1" w:styleId="afffffff4">
    <w:name w:val="Знак Знак Знак"/>
    <w:basedOn w:val="a"/>
    <w:link w:val="afffffff5"/>
    <w:rsid w:val="00E60544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fffff5">
    <w:name w:val="Знак Знак Знак"/>
    <w:basedOn w:val="1"/>
    <w:link w:val="afffffff4"/>
    <w:rsid w:val="00E60544"/>
    <w:rPr>
      <w:rFonts w:ascii="Verdana" w:hAnsi="Verdana"/>
      <w:sz w:val="20"/>
    </w:rPr>
  </w:style>
  <w:style w:type="paragraph" w:customStyle="1" w:styleId="afffffff6">
    <w:name w:val="Продолжение ссылки"/>
    <w:link w:val="afffffff7"/>
    <w:rsid w:val="00E60544"/>
    <w:rPr>
      <w:b/>
      <w:color w:val="106BBE"/>
      <w:sz w:val="26"/>
    </w:rPr>
  </w:style>
  <w:style w:type="character" w:customStyle="1" w:styleId="afffffff7">
    <w:name w:val="Продолжение ссылки"/>
    <w:link w:val="afffffff6"/>
    <w:rsid w:val="00E60544"/>
    <w:rPr>
      <w:b/>
      <w:color w:val="106BBE"/>
      <w:sz w:val="26"/>
    </w:rPr>
  </w:style>
  <w:style w:type="paragraph" w:customStyle="1" w:styleId="afffffff8">
    <w:name w:val="Утратил силу"/>
    <w:link w:val="afffffff9"/>
    <w:rsid w:val="00E60544"/>
    <w:rPr>
      <w:b/>
      <w:strike/>
      <w:color w:val="666600"/>
      <w:sz w:val="26"/>
    </w:rPr>
  </w:style>
  <w:style w:type="character" w:customStyle="1" w:styleId="afffffff9">
    <w:name w:val="Утратил силу"/>
    <w:link w:val="afffffff8"/>
    <w:rsid w:val="00E60544"/>
    <w:rPr>
      <w:b/>
      <w:strike/>
      <w:color w:val="666600"/>
      <w:sz w:val="26"/>
    </w:rPr>
  </w:style>
  <w:style w:type="paragraph" w:styleId="afffffffa">
    <w:name w:val="header"/>
    <w:basedOn w:val="a"/>
    <w:link w:val="afffffffb"/>
    <w:rsid w:val="00E605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ffffffb">
    <w:name w:val="Верхний колонтитул Знак"/>
    <w:basedOn w:val="1"/>
    <w:link w:val="afffffffa"/>
    <w:rsid w:val="00E60544"/>
    <w:rPr>
      <w:rFonts w:ascii="Times New Roman" w:hAnsi="Times New Roman"/>
      <w:sz w:val="24"/>
    </w:rPr>
  </w:style>
  <w:style w:type="paragraph" w:customStyle="1" w:styleId="1f6">
    <w:name w:val="Номер страницы1"/>
    <w:link w:val="afffffffc"/>
    <w:rsid w:val="00E60544"/>
  </w:style>
  <w:style w:type="character" w:styleId="afffffffc">
    <w:name w:val="page number"/>
    <w:link w:val="1f6"/>
    <w:rsid w:val="00E60544"/>
  </w:style>
  <w:style w:type="paragraph" w:styleId="51">
    <w:name w:val="toc 5"/>
    <w:next w:val="a"/>
    <w:link w:val="52"/>
    <w:uiPriority w:val="39"/>
    <w:rsid w:val="00E60544"/>
    <w:pPr>
      <w:ind w:left="800"/>
    </w:pPr>
  </w:style>
  <w:style w:type="character" w:customStyle="1" w:styleId="52">
    <w:name w:val="Оглавление 5 Знак"/>
    <w:link w:val="51"/>
    <w:rsid w:val="00E60544"/>
  </w:style>
  <w:style w:type="paragraph" w:customStyle="1" w:styleId="ConsPlusNormal">
    <w:name w:val="ConsPlusNormal"/>
    <w:link w:val="ConsPlusNormal0"/>
    <w:rsid w:val="00E6054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60544"/>
    <w:rPr>
      <w:rFonts w:ascii="Arial" w:hAnsi="Arial"/>
    </w:rPr>
  </w:style>
  <w:style w:type="paragraph" w:styleId="25">
    <w:name w:val="Body Text 2"/>
    <w:basedOn w:val="a"/>
    <w:link w:val="26"/>
    <w:rsid w:val="00E60544"/>
    <w:pPr>
      <w:widowControl/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E60544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"/>
    <w:link w:val="p25"/>
    <w:rsid w:val="00E60544"/>
    <w:rPr>
      <w:rFonts w:ascii="Times New Roman" w:hAnsi="Times New Roman"/>
      <w:sz w:val="24"/>
    </w:rPr>
  </w:style>
  <w:style w:type="paragraph" w:customStyle="1" w:styleId="p26">
    <w:name w:val="p26"/>
    <w:basedOn w:val="a"/>
    <w:link w:val="p260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"/>
    <w:link w:val="p26"/>
    <w:rsid w:val="00E60544"/>
    <w:rPr>
      <w:rFonts w:ascii="Times New Roman" w:hAnsi="Times New Roman"/>
      <w:sz w:val="24"/>
    </w:rPr>
  </w:style>
  <w:style w:type="paragraph" w:customStyle="1" w:styleId="afffffffd">
    <w:name w:val="Выделение для Базового Поиска"/>
    <w:link w:val="afffffffe"/>
    <w:rsid w:val="00E60544"/>
    <w:rPr>
      <w:b/>
      <w:color w:val="0058A9"/>
      <w:sz w:val="26"/>
    </w:rPr>
  </w:style>
  <w:style w:type="character" w:customStyle="1" w:styleId="afffffffe">
    <w:name w:val="Выделение для Базового Поиска"/>
    <w:link w:val="afffffffd"/>
    <w:rsid w:val="00E60544"/>
    <w:rPr>
      <w:b/>
      <w:color w:val="0058A9"/>
      <w:sz w:val="26"/>
    </w:rPr>
  </w:style>
  <w:style w:type="paragraph" w:customStyle="1" w:styleId="ConsPlusNonformat">
    <w:name w:val="ConsPlusNonformat"/>
    <w:link w:val="ConsPlusNonformat0"/>
    <w:rsid w:val="00E6054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60544"/>
    <w:rPr>
      <w:rFonts w:ascii="Courier New" w:hAnsi="Courier New"/>
    </w:rPr>
  </w:style>
  <w:style w:type="paragraph" w:customStyle="1" w:styleId="affff5">
    <w:name w:val="Текст информации об изменениях"/>
    <w:basedOn w:val="a"/>
    <w:next w:val="a"/>
    <w:link w:val="affff7"/>
    <w:rsid w:val="00E60544"/>
    <w:pPr>
      <w:jc w:val="both"/>
    </w:pPr>
    <w:rPr>
      <w:color w:val="353842"/>
      <w:sz w:val="20"/>
    </w:rPr>
  </w:style>
  <w:style w:type="character" w:customStyle="1" w:styleId="affff7">
    <w:name w:val="Текст информации об изменениях"/>
    <w:basedOn w:val="1"/>
    <w:link w:val="affff5"/>
    <w:rsid w:val="00E60544"/>
    <w:rPr>
      <w:rFonts w:ascii="Arial" w:hAnsi="Arial"/>
      <w:color w:val="353842"/>
      <w:sz w:val="20"/>
    </w:rPr>
  </w:style>
  <w:style w:type="paragraph" w:customStyle="1" w:styleId="affffffff">
    <w:name w:val="Прижатый влево"/>
    <w:basedOn w:val="a"/>
    <w:next w:val="a"/>
    <w:link w:val="affffffff0"/>
    <w:rsid w:val="00E60544"/>
    <w:rPr>
      <w:sz w:val="24"/>
    </w:rPr>
  </w:style>
  <w:style w:type="character" w:customStyle="1" w:styleId="affffffff0">
    <w:name w:val="Прижатый влево"/>
    <w:basedOn w:val="1"/>
    <w:link w:val="affffffff"/>
    <w:rsid w:val="00E60544"/>
    <w:rPr>
      <w:rFonts w:ascii="Arial" w:hAnsi="Arial"/>
      <w:sz w:val="24"/>
    </w:rPr>
  </w:style>
  <w:style w:type="paragraph" w:customStyle="1" w:styleId="affffffff1">
    <w:name w:val="Колонтитул (левый)"/>
    <w:basedOn w:val="affffffff2"/>
    <w:next w:val="a"/>
    <w:link w:val="affffffff3"/>
    <w:rsid w:val="00E60544"/>
    <w:pPr>
      <w:jc w:val="both"/>
    </w:pPr>
    <w:rPr>
      <w:sz w:val="16"/>
    </w:rPr>
  </w:style>
  <w:style w:type="character" w:customStyle="1" w:styleId="affffffff3">
    <w:name w:val="Колонтитул (левый)"/>
    <w:basedOn w:val="affffffff4"/>
    <w:link w:val="affffffff1"/>
    <w:rsid w:val="00E60544"/>
    <w:rPr>
      <w:rFonts w:ascii="Arial" w:hAnsi="Arial"/>
      <w:sz w:val="16"/>
    </w:rPr>
  </w:style>
  <w:style w:type="paragraph" w:customStyle="1" w:styleId="affffffff5">
    <w:name w:val="Нормальный"/>
    <w:link w:val="affffffff6"/>
    <w:rsid w:val="00E60544"/>
    <w:pPr>
      <w:widowControl w:val="0"/>
    </w:pPr>
    <w:rPr>
      <w:rFonts w:ascii="Times New Roman" w:hAnsi="Times New Roman"/>
      <w:sz w:val="24"/>
    </w:rPr>
  </w:style>
  <w:style w:type="character" w:customStyle="1" w:styleId="affffffff6">
    <w:name w:val="Нормальный"/>
    <w:link w:val="affffffff5"/>
    <w:rsid w:val="00E60544"/>
    <w:rPr>
      <w:rFonts w:ascii="Times New Roman" w:hAnsi="Times New Roman"/>
      <w:color w:val="000000"/>
      <w:sz w:val="24"/>
    </w:rPr>
  </w:style>
  <w:style w:type="paragraph" w:customStyle="1" w:styleId="af2">
    <w:name w:val="Текст (справка)"/>
    <w:basedOn w:val="a"/>
    <w:next w:val="a"/>
    <w:link w:val="af4"/>
    <w:rsid w:val="00E60544"/>
    <w:pPr>
      <w:ind w:left="170" w:right="170"/>
    </w:pPr>
    <w:rPr>
      <w:sz w:val="24"/>
    </w:rPr>
  </w:style>
  <w:style w:type="character" w:customStyle="1" w:styleId="af4">
    <w:name w:val="Текст (справка)"/>
    <w:basedOn w:val="1"/>
    <w:link w:val="af2"/>
    <w:rsid w:val="00E60544"/>
    <w:rPr>
      <w:rFonts w:ascii="Arial" w:hAnsi="Arial"/>
      <w:sz w:val="24"/>
    </w:rPr>
  </w:style>
  <w:style w:type="paragraph" w:customStyle="1" w:styleId="affffffff7">
    <w:name w:val="Технический комментарий"/>
    <w:basedOn w:val="a"/>
    <w:next w:val="a"/>
    <w:link w:val="affffffff8"/>
    <w:rsid w:val="00E60544"/>
    <w:rPr>
      <w:color w:val="463F31"/>
      <w:sz w:val="24"/>
      <w:shd w:val="clear" w:color="auto" w:fill="FFFFA6"/>
    </w:rPr>
  </w:style>
  <w:style w:type="character" w:customStyle="1" w:styleId="affffffff8">
    <w:name w:val="Технический комментарий"/>
    <w:basedOn w:val="1"/>
    <w:link w:val="affffffff7"/>
    <w:rsid w:val="00E60544"/>
    <w:rPr>
      <w:rFonts w:ascii="Arial" w:hAnsi="Arial"/>
      <w:color w:val="463F31"/>
      <w:sz w:val="24"/>
      <w:shd w:val="clear" w:color="auto" w:fill="FFFFA6"/>
    </w:rPr>
  </w:style>
  <w:style w:type="paragraph" w:customStyle="1" w:styleId="affffffff9">
    <w:name w:val="Знак"/>
    <w:basedOn w:val="a"/>
    <w:link w:val="affffffffa"/>
    <w:rsid w:val="00E60544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ffffffa">
    <w:name w:val="Знак"/>
    <w:basedOn w:val="1"/>
    <w:link w:val="affffffff9"/>
    <w:rsid w:val="00E60544"/>
    <w:rPr>
      <w:rFonts w:ascii="Verdana" w:hAnsi="Verdana"/>
      <w:sz w:val="20"/>
    </w:rPr>
  </w:style>
  <w:style w:type="paragraph" w:customStyle="1" w:styleId="afc">
    <w:name w:val="Нормальный (таблица)"/>
    <w:basedOn w:val="a"/>
    <w:next w:val="a"/>
    <w:link w:val="afe"/>
    <w:rsid w:val="00E60544"/>
    <w:pPr>
      <w:jc w:val="both"/>
    </w:pPr>
    <w:rPr>
      <w:sz w:val="24"/>
    </w:rPr>
  </w:style>
  <w:style w:type="character" w:customStyle="1" w:styleId="afe">
    <w:name w:val="Нормальный (таблица)"/>
    <w:basedOn w:val="1"/>
    <w:link w:val="afc"/>
    <w:rsid w:val="00E60544"/>
    <w:rPr>
      <w:rFonts w:ascii="Arial" w:hAnsi="Arial"/>
      <w:sz w:val="24"/>
    </w:rPr>
  </w:style>
  <w:style w:type="paragraph" w:styleId="affffffffb">
    <w:name w:val="Subtitle"/>
    <w:next w:val="a"/>
    <w:link w:val="affffffffc"/>
    <w:uiPriority w:val="11"/>
    <w:qFormat/>
    <w:rsid w:val="00E60544"/>
    <w:rPr>
      <w:rFonts w:ascii="XO Thames" w:hAnsi="XO Thames"/>
      <w:i/>
      <w:color w:val="616161"/>
      <w:sz w:val="24"/>
    </w:rPr>
  </w:style>
  <w:style w:type="character" w:customStyle="1" w:styleId="affffffffc">
    <w:name w:val="Подзаголовок Знак"/>
    <w:link w:val="affffffffb"/>
    <w:rsid w:val="00E60544"/>
    <w:rPr>
      <w:rFonts w:ascii="XO Thames" w:hAnsi="XO Thames"/>
      <w:i/>
      <w:color w:val="616161"/>
      <w:sz w:val="24"/>
    </w:rPr>
  </w:style>
  <w:style w:type="paragraph" w:customStyle="1" w:styleId="affffffffd">
    <w:name w:val="Комментарий пользователя"/>
    <w:basedOn w:val="af1"/>
    <w:next w:val="a"/>
    <w:link w:val="affffffffe"/>
    <w:rsid w:val="00E60544"/>
    <w:pPr>
      <w:spacing w:before="0"/>
      <w:jc w:val="left"/>
    </w:pPr>
    <w:rPr>
      <w:shd w:val="clear" w:color="auto" w:fill="FFDFE0"/>
    </w:rPr>
  </w:style>
  <w:style w:type="character" w:customStyle="1" w:styleId="affffffffe">
    <w:name w:val="Комментарий пользователя"/>
    <w:basedOn w:val="af3"/>
    <w:link w:val="affffffffd"/>
    <w:rsid w:val="00E60544"/>
    <w:rPr>
      <w:rFonts w:ascii="Arial" w:hAnsi="Arial"/>
      <w:color w:val="353842"/>
      <w:sz w:val="24"/>
      <w:shd w:val="clear" w:color="auto" w:fill="FFDFE0"/>
    </w:rPr>
  </w:style>
  <w:style w:type="paragraph" w:customStyle="1" w:styleId="afffffffff">
    <w:name w:val="Пример."/>
    <w:basedOn w:val="ae"/>
    <w:next w:val="a"/>
    <w:link w:val="afffffffff0"/>
    <w:rsid w:val="00E60544"/>
    <w:pPr>
      <w:spacing w:before="0" w:after="0"/>
      <w:ind w:left="0" w:right="0" w:firstLine="0"/>
    </w:pPr>
  </w:style>
  <w:style w:type="character" w:customStyle="1" w:styleId="afffffffff0">
    <w:name w:val="Пример."/>
    <w:basedOn w:val="af0"/>
    <w:link w:val="afffffffff"/>
    <w:rsid w:val="00E60544"/>
    <w:rPr>
      <w:rFonts w:ascii="Arial" w:hAnsi="Arial"/>
      <w:sz w:val="24"/>
      <w:shd w:val="clear" w:color="auto" w:fill="FAF3E9"/>
    </w:rPr>
  </w:style>
  <w:style w:type="paragraph" w:customStyle="1" w:styleId="toc10">
    <w:name w:val="toc 10"/>
    <w:next w:val="a"/>
    <w:link w:val="toc100"/>
    <w:uiPriority w:val="39"/>
    <w:rsid w:val="00E60544"/>
    <w:pPr>
      <w:ind w:left="1800"/>
    </w:pPr>
  </w:style>
  <w:style w:type="character" w:customStyle="1" w:styleId="toc100">
    <w:name w:val="toc 10"/>
    <w:link w:val="toc10"/>
    <w:rsid w:val="00E60544"/>
  </w:style>
  <w:style w:type="paragraph" w:styleId="affa">
    <w:name w:val="Title"/>
    <w:basedOn w:val="a"/>
    <w:link w:val="affc"/>
    <w:uiPriority w:val="10"/>
    <w:qFormat/>
    <w:rsid w:val="00E60544"/>
    <w:pPr>
      <w:widowControl/>
      <w:jc w:val="center"/>
    </w:pPr>
    <w:rPr>
      <w:rFonts w:ascii="Times New Roman" w:hAnsi="Times New Roman"/>
      <w:sz w:val="28"/>
    </w:rPr>
  </w:style>
  <w:style w:type="character" w:customStyle="1" w:styleId="affc">
    <w:name w:val="Название Знак"/>
    <w:basedOn w:val="1"/>
    <w:link w:val="affa"/>
    <w:rsid w:val="00E60544"/>
    <w:rPr>
      <w:rFonts w:ascii="Times New Roman" w:hAnsi="Times New Roman"/>
      <w:sz w:val="28"/>
    </w:rPr>
  </w:style>
  <w:style w:type="paragraph" w:customStyle="1" w:styleId="afffffffff1">
    <w:name w:val="Стиль"/>
    <w:basedOn w:val="aff6"/>
    <w:next w:val="a"/>
    <w:link w:val="afffffffff2"/>
    <w:rsid w:val="00E60544"/>
    <w:rPr>
      <w:rFonts w:ascii="Arial" w:hAnsi="Arial"/>
      <w:b/>
      <w:color w:val="0058A9"/>
      <w:shd w:val="clear" w:color="auto" w:fill="ECE9D8"/>
    </w:rPr>
  </w:style>
  <w:style w:type="character" w:customStyle="1" w:styleId="afffffffff2">
    <w:name w:val="Стиль"/>
    <w:basedOn w:val="aff8"/>
    <w:link w:val="afffffffff1"/>
    <w:rsid w:val="00E60544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sid w:val="00E60544"/>
    <w:rPr>
      <w:rFonts w:ascii="Arial" w:hAnsi="Arial"/>
      <w:b w:val="0"/>
      <w:sz w:val="24"/>
    </w:rPr>
  </w:style>
  <w:style w:type="paragraph" w:customStyle="1" w:styleId="afffffffff3">
    <w:name w:val="Заголовок для информации об изменениях"/>
    <w:basedOn w:val="10"/>
    <w:next w:val="a"/>
    <w:link w:val="afffffffff4"/>
    <w:rsid w:val="00E60544"/>
    <w:pPr>
      <w:keepNext w:val="0"/>
      <w:widowControl w:val="0"/>
      <w:jc w:val="both"/>
      <w:outlineLvl w:val="8"/>
    </w:pPr>
    <w:rPr>
      <w:rFonts w:ascii="Arial" w:hAnsi="Arial"/>
      <w:b w:val="0"/>
      <w:sz w:val="20"/>
      <w:highlight w:val="white"/>
    </w:rPr>
  </w:style>
  <w:style w:type="character" w:customStyle="1" w:styleId="afffffffff4">
    <w:name w:val="Заголовок для информации об изменениях"/>
    <w:basedOn w:val="11"/>
    <w:link w:val="afffffffff3"/>
    <w:rsid w:val="00E60544"/>
    <w:rPr>
      <w:rFonts w:ascii="Arial" w:hAnsi="Arial"/>
      <w:b w:val="0"/>
      <w:sz w:val="20"/>
      <w:highlight w:val="white"/>
    </w:rPr>
  </w:style>
  <w:style w:type="paragraph" w:customStyle="1" w:styleId="affffffff2">
    <w:name w:val="Текст (лев. подпись)"/>
    <w:basedOn w:val="a"/>
    <w:next w:val="a"/>
    <w:link w:val="affffffff4"/>
    <w:rsid w:val="00E60544"/>
    <w:rPr>
      <w:sz w:val="24"/>
    </w:rPr>
  </w:style>
  <w:style w:type="character" w:customStyle="1" w:styleId="affffffff4">
    <w:name w:val="Текст (лев. подпись)"/>
    <w:basedOn w:val="1"/>
    <w:link w:val="affffffff2"/>
    <w:rsid w:val="00E60544"/>
    <w:rPr>
      <w:rFonts w:ascii="Arial" w:hAnsi="Arial"/>
      <w:sz w:val="24"/>
    </w:rPr>
  </w:style>
  <w:style w:type="paragraph" w:customStyle="1" w:styleId="afffffffff5">
    <w:name w:val="Сравнение редакций"/>
    <w:link w:val="afffffffff6"/>
    <w:rsid w:val="00E60544"/>
    <w:rPr>
      <w:b/>
      <w:color w:val="26282F"/>
      <w:sz w:val="26"/>
    </w:rPr>
  </w:style>
  <w:style w:type="character" w:customStyle="1" w:styleId="afffffffff6">
    <w:name w:val="Сравнение редакций"/>
    <w:link w:val="afffffffff5"/>
    <w:rsid w:val="00E60544"/>
    <w:rPr>
      <w:b/>
      <w:color w:val="26282F"/>
      <w:sz w:val="26"/>
    </w:rPr>
  </w:style>
  <w:style w:type="character" w:customStyle="1" w:styleId="20">
    <w:name w:val="Заголовок 2 Знак"/>
    <w:basedOn w:val="11"/>
    <w:link w:val="2"/>
    <w:rsid w:val="00E60544"/>
    <w:rPr>
      <w:rFonts w:ascii="Arial" w:hAnsi="Arial"/>
      <w:b w:val="0"/>
      <w:sz w:val="24"/>
    </w:rPr>
  </w:style>
  <w:style w:type="paragraph" w:customStyle="1" w:styleId="afffffffff7">
    <w:name w:val="Не вступил в силу"/>
    <w:link w:val="afffffffff8"/>
    <w:rsid w:val="00E60544"/>
    <w:rPr>
      <w:b/>
      <w:sz w:val="26"/>
      <w:shd w:val="clear" w:color="auto" w:fill="D8EDE8"/>
    </w:rPr>
  </w:style>
  <w:style w:type="character" w:customStyle="1" w:styleId="afffffffff8">
    <w:name w:val="Не вступил в силу"/>
    <w:link w:val="afffffffff7"/>
    <w:rsid w:val="00E60544"/>
    <w:rPr>
      <w:b/>
      <w:color w:val="000000"/>
      <w:sz w:val="26"/>
      <w:shd w:val="clear" w:color="auto" w:fill="D8EDE8"/>
    </w:rPr>
  </w:style>
  <w:style w:type="paragraph" w:customStyle="1" w:styleId="-">
    <w:name w:val="ЭР-содержание (правое окно)"/>
    <w:basedOn w:val="a"/>
    <w:next w:val="a"/>
    <w:link w:val="-0"/>
    <w:rsid w:val="00E60544"/>
    <w:pPr>
      <w:spacing w:before="300"/>
    </w:pPr>
  </w:style>
  <w:style w:type="character" w:customStyle="1" w:styleId="-0">
    <w:name w:val="ЭР-содержание (правое окно)"/>
    <w:basedOn w:val="1"/>
    <w:link w:val="-"/>
    <w:rsid w:val="00E60544"/>
    <w:rPr>
      <w:rFonts w:ascii="Arial" w:hAnsi="Arial"/>
      <w:sz w:val="26"/>
    </w:rPr>
  </w:style>
  <w:style w:type="paragraph" w:customStyle="1" w:styleId="afffffffff9">
    <w:name w:val="Гипертекстовая ссылка"/>
    <w:link w:val="afffffffffa"/>
    <w:rsid w:val="00E60544"/>
    <w:rPr>
      <w:b/>
      <w:color w:val="106BBE"/>
      <w:sz w:val="26"/>
    </w:rPr>
  </w:style>
  <w:style w:type="character" w:customStyle="1" w:styleId="afffffffffa">
    <w:name w:val="Гипертекстовая ссылка"/>
    <w:link w:val="afffffffff9"/>
    <w:rsid w:val="00E60544"/>
    <w:rPr>
      <w:b/>
      <w:color w:val="106BBE"/>
      <w:sz w:val="26"/>
    </w:rPr>
  </w:style>
  <w:style w:type="paragraph" w:customStyle="1" w:styleId="afffffffffb">
    <w:name w:val="Заголовок распахивающейся части диалога"/>
    <w:basedOn w:val="a"/>
    <w:next w:val="a"/>
    <w:link w:val="afffffffffc"/>
    <w:rsid w:val="00E60544"/>
    <w:pPr>
      <w:jc w:val="both"/>
    </w:pPr>
    <w:rPr>
      <w:i/>
      <w:color w:val="000080"/>
      <w:sz w:val="24"/>
    </w:rPr>
  </w:style>
  <w:style w:type="character" w:customStyle="1" w:styleId="afffffffffc">
    <w:name w:val="Заголовок распахивающейся части диалога"/>
    <w:basedOn w:val="1"/>
    <w:link w:val="afffffffffb"/>
    <w:rsid w:val="00E60544"/>
    <w:rPr>
      <w:rFonts w:ascii="Arial" w:hAnsi="Arial"/>
      <w:i/>
      <w:color w:val="000080"/>
      <w:sz w:val="24"/>
    </w:rPr>
  </w:style>
  <w:style w:type="paragraph" w:customStyle="1" w:styleId="p23">
    <w:name w:val="p23"/>
    <w:basedOn w:val="a"/>
    <w:link w:val="p230"/>
    <w:rsid w:val="00E60544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p230">
    <w:name w:val="p23"/>
    <w:basedOn w:val="1"/>
    <w:link w:val="p23"/>
    <w:rsid w:val="00E60544"/>
    <w:rPr>
      <w:rFonts w:ascii="Times New Roman" w:hAnsi="Times New Roman"/>
      <w:sz w:val="24"/>
    </w:rPr>
  </w:style>
  <w:style w:type="table" w:styleId="afffffffffd">
    <w:name w:val="Table Grid"/>
    <w:basedOn w:val="a1"/>
    <w:rsid w:val="00E6054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e">
    <w:name w:val="List Paragraph"/>
    <w:basedOn w:val="a"/>
    <w:uiPriority w:val="34"/>
    <w:qFormat/>
    <w:rsid w:val="0018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B10A07B929513F39DF4FB868E2BFEEE194FF08D6E17DE4F7060736DDF7DBD773G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D2B10A07B929513F39DF4FB868E2BFEEE194FF0BD7EF7AE5F7060736DDF7DBD773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6D2B10A07B929513F39DF4FB868E2BFEEE194FF08D6E17DE4F7060736DDF7DBD773G" TargetMode="Externa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consultantplus://offline/ref=66D2B10A07B929513F39DF4FB868E2BFEEE194FF08D6E17DE4F7060736DDF7DBD773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B10A07B929513F39DF4FB868E2BFEEE194FF0BD7EF7AE5F7060736DDF7DBD773G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5B25-B2FD-487D-8B26-015CB86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20568</Words>
  <Characters>117240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463</cp:revision>
  <cp:lastPrinted>2022-10-11T07:56:00Z</cp:lastPrinted>
  <dcterms:created xsi:type="dcterms:W3CDTF">2022-09-12T08:04:00Z</dcterms:created>
  <dcterms:modified xsi:type="dcterms:W3CDTF">2022-10-11T07:56:00Z</dcterms:modified>
</cp:coreProperties>
</file>